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0A59" w14:textId="18051600" w:rsidR="00703C31" w:rsidRDefault="00703C31" w:rsidP="004A5A75">
      <w:pPr>
        <w:spacing w:after="0" w:line="480" w:lineRule="auto"/>
        <w:jc w:val="center"/>
        <w:rPr>
          <w:rFonts w:ascii="Times New Roman" w:hAnsi="Times New Roman" w:cs="Times New Roman"/>
          <w:b/>
          <w:sz w:val="24"/>
          <w:szCs w:val="24"/>
        </w:rPr>
      </w:pPr>
      <w:r w:rsidRPr="00D53251">
        <w:rPr>
          <w:rFonts w:ascii="Times New Roman" w:hAnsi="Times New Roman" w:cs="Times New Roman"/>
          <w:b/>
          <w:sz w:val="24"/>
          <w:szCs w:val="24"/>
        </w:rPr>
        <w:t xml:space="preserve">Cross-Cultural Validation and </w:t>
      </w:r>
      <w:r w:rsidR="008E4F13" w:rsidRPr="00D53251">
        <w:rPr>
          <w:rFonts w:ascii="Times New Roman" w:hAnsi="Times New Roman" w:cs="Times New Roman"/>
          <w:b/>
          <w:sz w:val="24"/>
          <w:szCs w:val="24"/>
        </w:rPr>
        <w:t xml:space="preserve">Comparison </w:t>
      </w:r>
      <w:r w:rsidR="00486ADE" w:rsidRPr="00D53251">
        <w:rPr>
          <w:rFonts w:ascii="Times New Roman" w:hAnsi="Times New Roman" w:cs="Times New Roman"/>
          <w:b/>
          <w:sz w:val="24"/>
          <w:szCs w:val="24"/>
        </w:rPr>
        <w:t xml:space="preserve">of </w:t>
      </w:r>
      <w:r w:rsidRPr="00D53251">
        <w:rPr>
          <w:rFonts w:ascii="Times New Roman" w:hAnsi="Times New Roman" w:cs="Times New Roman"/>
          <w:b/>
          <w:sz w:val="24"/>
          <w:szCs w:val="24"/>
        </w:rPr>
        <w:t xml:space="preserve">Distorted Thinking Patterns across Algerian, Indian and Pakistani </w:t>
      </w:r>
      <w:r w:rsidR="00894EDF">
        <w:rPr>
          <w:rFonts w:ascii="Times New Roman" w:hAnsi="Times New Roman" w:cs="Times New Roman"/>
          <w:b/>
          <w:sz w:val="24"/>
          <w:szCs w:val="24"/>
        </w:rPr>
        <w:t>Population</w:t>
      </w:r>
    </w:p>
    <w:p w14:paraId="228F7F66" w14:textId="7B9586D8" w:rsidR="008B7CC2" w:rsidRPr="004A5A75" w:rsidRDefault="008B7CC2" w:rsidP="004A5A75">
      <w:pPr>
        <w:shd w:val="clear" w:color="auto" w:fill="FFFFFF"/>
        <w:spacing w:after="0" w:line="240" w:lineRule="auto"/>
        <w:jc w:val="center"/>
        <w:rPr>
          <w:rFonts w:ascii="Times New Roman" w:eastAsia="Times New Roman" w:hAnsi="Times New Roman" w:cs="Times New Roman"/>
          <w:b/>
          <w:sz w:val="24"/>
          <w:szCs w:val="24"/>
          <w:vertAlign w:val="superscript"/>
        </w:rPr>
      </w:pPr>
      <w:bookmarkStart w:id="0" w:name="_Hlk120141589"/>
      <w:r w:rsidRPr="004A5A75">
        <w:rPr>
          <w:rFonts w:ascii="Times New Roman" w:eastAsia="Times New Roman" w:hAnsi="Times New Roman" w:cs="Times New Roman"/>
          <w:b/>
          <w:sz w:val="24"/>
          <w:szCs w:val="24"/>
        </w:rPr>
        <w:t xml:space="preserve">Mohammad </w:t>
      </w:r>
      <w:r w:rsidR="00D05749">
        <w:rPr>
          <w:rFonts w:ascii="Times New Roman" w:eastAsia="Times New Roman" w:hAnsi="Times New Roman" w:cs="Times New Roman"/>
          <w:b/>
          <w:sz w:val="24"/>
          <w:szCs w:val="24"/>
        </w:rPr>
        <w:t xml:space="preserve">L </w:t>
      </w:r>
      <w:r w:rsidRPr="004A5A75">
        <w:rPr>
          <w:rFonts w:ascii="Times New Roman" w:eastAsia="Times New Roman" w:hAnsi="Times New Roman" w:cs="Times New Roman"/>
          <w:b/>
          <w:sz w:val="24"/>
          <w:szCs w:val="24"/>
        </w:rPr>
        <w:t>Roubi</w:t>
      </w:r>
      <w:r w:rsidRPr="004A5A75">
        <w:rPr>
          <w:rFonts w:ascii="Times New Roman" w:eastAsia="Times New Roman" w:hAnsi="Times New Roman" w:cs="Times New Roman"/>
          <w:b/>
          <w:sz w:val="24"/>
          <w:szCs w:val="24"/>
          <w:vertAlign w:val="superscript"/>
        </w:rPr>
        <w:t>1</w:t>
      </w:r>
      <w:r w:rsidRPr="004A5A75">
        <w:rPr>
          <w:rFonts w:ascii="Times New Roman" w:eastAsia="Times New Roman" w:hAnsi="Times New Roman" w:cs="Times New Roman"/>
          <w:b/>
          <w:sz w:val="24"/>
          <w:szCs w:val="24"/>
        </w:rPr>
        <w:t xml:space="preserve">, </w:t>
      </w:r>
      <w:proofErr w:type="spellStart"/>
      <w:r w:rsidRPr="004A5A75">
        <w:rPr>
          <w:rFonts w:ascii="Times New Roman" w:eastAsia="Times New Roman" w:hAnsi="Times New Roman" w:cs="Times New Roman"/>
          <w:b/>
          <w:sz w:val="24"/>
          <w:szCs w:val="24"/>
        </w:rPr>
        <w:t>Muneeba</w:t>
      </w:r>
      <w:proofErr w:type="spellEnd"/>
      <w:r w:rsidRPr="004A5A75">
        <w:rPr>
          <w:rFonts w:ascii="Times New Roman" w:eastAsia="Times New Roman" w:hAnsi="Times New Roman" w:cs="Times New Roman"/>
          <w:b/>
          <w:sz w:val="24"/>
          <w:szCs w:val="24"/>
        </w:rPr>
        <w:t xml:space="preserve"> Shakil</w:t>
      </w:r>
      <w:r w:rsidRPr="004A5A75">
        <w:rPr>
          <w:rFonts w:ascii="Times New Roman" w:eastAsia="Times New Roman" w:hAnsi="Times New Roman" w:cs="Times New Roman"/>
          <w:b/>
          <w:sz w:val="24"/>
          <w:szCs w:val="24"/>
          <w:vertAlign w:val="superscript"/>
        </w:rPr>
        <w:t>2</w:t>
      </w:r>
      <w:r w:rsidRPr="004A5A75">
        <w:rPr>
          <w:rFonts w:ascii="Times New Roman" w:eastAsia="Times New Roman" w:hAnsi="Times New Roman" w:cs="Times New Roman"/>
          <w:b/>
          <w:sz w:val="24"/>
          <w:szCs w:val="24"/>
        </w:rPr>
        <w:t xml:space="preserve">, </w:t>
      </w:r>
      <w:r w:rsidR="00D34E0E">
        <w:rPr>
          <w:rFonts w:ascii="Times New Roman" w:eastAsia="Times New Roman" w:hAnsi="Times New Roman" w:cs="Times New Roman"/>
          <w:b/>
          <w:sz w:val="24"/>
          <w:szCs w:val="24"/>
        </w:rPr>
        <w:t>*</w:t>
      </w:r>
      <w:r w:rsidRPr="004A5A75">
        <w:rPr>
          <w:rFonts w:ascii="Times New Roman" w:eastAsia="Times New Roman" w:hAnsi="Times New Roman" w:cs="Times New Roman"/>
          <w:b/>
          <w:sz w:val="24"/>
          <w:szCs w:val="24"/>
        </w:rPr>
        <w:t>Sushma Rathee</w:t>
      </w:r>
      <w:r w:rsidRPr="004A5A75">
        <w:rPr>
          <w:rFonts w:ascii="Times New Roman" w:eastAsia="Times New Roman" w:hAnsi="Times New Roman" w:cs="Times New Roman"/>
          <w:b/>
          <w:sz w:val="24"/>
          <w:szCs w:val="24"/>
          <w:vertAlign w:val="superscript"/>
        </w:rPr>
        <w:t>3</w:t>
      </w:r>
      <w:r w:rsidRPr="004A5A75">
        <w:rPr>
          <w:rFonts w:ascii="Times New Roman" w:eastAsia="Times New Roman" w:hAnsi="Times New Roman" w:cs="Times New Roman"/>
          <w:b/>
          <w:sz w:val="24"/>
          <w:szCs w:val="24"/>
        </w:rPr>
        <w:t>, and Pradeep Kumar</w:t>
      </w:r>
      <w:r w:rsidRPr="004A5A75">
        <w:rPr>
          <w:rFonts w:ascii="Times New Roman" w:eastAsia="Times New Roman" w:hAnsi="Times New Roman" w:cs="Times New Roman"/>
          <w:b/>
          <w:sz w:val="24"/>
          <w:szCs w:val="24"/>
          <w:vertAlign w:val="superscript"/>
        </w:rPr>
        <w:t>4</w:t>
      </w:r>
    </w:p>
    <w:bookmarkEnd w:id="0"/>
    <w:p w14:paraId="701316B9" w14:textId="77777777" w:rsidR="008B7CC2" w:rsidRPr="008B7CC2" w:rsidRDefault="008B7CC2" w:rsidP="004A5A75">
      <w:pPr>
        <w:shd w:val="clear" w:color="auto" w:fill="FFFFFF"/>
        <w:spacing w:after="0" w:line="240" w:lineRule="auto"/>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vertAlign w:val="superscript"/>
        </w:rPr>
        <w:t>1</w:t>
      </w:r>
      <w:r w:rsidRPr="008B7CC2">
        <w:rPr>
          <w:rFonts w:ascii="Times New Roman" w:eastAsia="Times New Roman" w:hAnsi="Times New Roman" w:cs="Times New Roman"/>
          <w:bCs/>
          <w:sz w:val="24"/>
          <w:szCs w:val="24"/>
        </w:rPr>
        <w:t xml:space="preserve"> Department of Psychology, University of Bahrain, Faculty of Arts, University of Bahrain</w:t>
      </w:r>
    </w:p>
    <w:p w14:paraId="275BA547" w14:textId="77777777" w:rsidR="008B7CC2" w:rsidRPr="008B7CC2" w:rsidRDefault="008B7CC2" w:rsidP="004A5A75">
      <w:pPr>
        <w:shd w:val="clear" w:color="auto" w:fill="FFFFFF"/>
        <w:spacing w:after="0" w:line="240" w:lineRule="auto"/>
        <w:rPr>
          <w:rFonts w:ascii="Times New Roman" w:hAnsi="Times New Roman" w:cs="Times New Roman"/>
          <w:sz w:val="24"/>
          <w:szCs w:val="24"/>
        </w:rPr>
      </w:pPr>
      <w:r w:rsidRPr="008B7CC2">
        <w:rPr>
          <w:rFonts w:ascii="Times New Roman" w:eastAsia="Times New Roman" w:hAnsi="Times New Roman" w:cs="Times New Roman"/>
          <w:bCs/>
          <w:sz w:val="24"/>
          <w:szCs w:val="24"/>
          <w:vertAlign w:val="superscript"/>
        </w:rPr>
        <w:t xml:space="preserve">2 </w:t>
      </w:r>
      <w:r w:rsidRPr="008B7CC2">
        <w:rPr>
          <w:rFonts w:ascii="Times New Roman" w:eastAsia="Times New Roman" w:hAnsi="Times New Roman" w:cs="Times New Roman"/>
          <w:bCs/>
          <w:sz w:val="24"/>
          <w:szCs w:val="24"/>
        </w:rPr>
        <w:t xml:space="preserve">Department of Humanities, COMSATS University Islamabad, Lahore Campus </w:t>
      </w:r>
      <w:r w:rsidRPr="008B7CC2">
        <w:rPr>
          <w:rFonts w:ascii="Times New Roman" w:eastAsia="Times New Roman" w:hAnsi="Times New Roman" w:cs="Times New Roman"/>
          <w:sz w:val="24"/>
          <w:szCs w:val="24"/>
        </w:rPr>
        <w:fldChar w:fldCharType="begin"/>
      </w:r>
      <w:r w:rsidRPr="008B7CC2">
        <w:rPr>
          <w:rFonts w:ascii="Times New Roman" w:eastAsia="Times New Roman" w:hAnsi="Times New Roman" w:cs="Times New Roman"/>
          <w:sz w:val="24"/>
          <w:szCs w:val="24"/>
        </w:rPr>
        <w:instrText xml:space="preserve"> HYPERLINK "http://www.lcwu.edu.pk/" </w:instrText>
      </w:r>
      <w:r w:rsidRPr="008B7CC2">
        <w:rPr>
          <w:rFonts w:ascii="Times New Roman" w:eastAsia="Times New Roman" w:hAnsi="Times New Roman" w:cs="Times New Roman"/>
          <w:sz w:val="24"/>
          <w:szCs w:val="24"/>
        </w:rPr>
      </w:r>
      <w:r w:rsidRPr="008B7CC2">
        <w:rPr>
          <w:rFonts w:ascii="Times New Roman" w:eastAsia="Times New Roman" w:hAnsi="Times New Roman" w:cs="Times New Roman"/>
          <w:sz w:val="24"/>
          <w:szCs w:val="24"/>
        </w:rPr>
        <w:fldChar w:fldCharType="separate"/>
      </w:r>
    </w:p>
    <w:p w14:paraId="01E06831" w14:textId="77777777" w:rsidR="008B7CC2" w:rsidRPr="008B7CC2" w:rsidRDefault="008B7CC2" w:rsidP="004A5A75">
      <w:pPr>
        <w:shd w:val="clear" w:color="auto" w:fill="FFFFFF"/>
        <w:spacing w:after="0" w:line="240" w:lineRule="auto"/>
        <w:rPr>
          <w:rFonts w:ascii="Times New Roman" w:eastAsia="Times New Roman" w:hAnsi="Times New Roman" w:cs="Times New Roman"/>
          <w:sz w:val="24"/>
          <w:szCs w:val="24"/>
          <w:vertAlign w:val="superscript"/>
        </w:rPr>
      </w:pPr>
      <w:r w:rsidRPr="008B7CC2">
        <w:rPr>
          <w:rFonts w:ascii="Times New Roman" w:eastAsia="Times New Roman" w:hAnsi="Times New Roman" w:cs="Times New Roman"/>
          <w:sz w:val="24"/>
          <w:szCs w:val="24"/>
        </w:rPr>
        <w:fldChar w:fldCharType="end"/>
      </w:r>
      <w:r w:rsidRPr="008B7CC2">
        <w:rPr>
          <w:rFonts w:ascii="Times New Roman" w:eastAsia="Times New Roman" w:hAnsi="Times New Roman" w:cs="Times New Roman"/>
          <w:sz w:val="24"/>
          <w:szCs w:val="24"/>
          <w:vertAlign w:val="superscript"/>
        </w:rPr>
        <w:t>3</w:t>
      </w:r>
      <w:r w:rsidRPr="008B7CC2">
        <w:rPr>
          <w:rFonts w:ascii="Times New Roman" w:hAnsi="Times New Roman" w:cs="Times New Roman"/>
          <w:sz w:val="24"/>
          <w:szCs w:val="24"/>
        </w:rPr>
        <w:t xml:space="preserve"> </w:t>
      </w:r>
      <w:r w:rsidRPr="008B7CC2">
        <w:rPr>
          <w:rFonts w:ascii="Times New Roman" w:eastAsia="Times New Roman" w:hAnsi="Times New Roman" w:cs="Times New Roman"/>
          <w:sz w:val="24"/>
          <w:szCs w:val="24"/>
        </w:rPr>
        <w:t>Psychiatry department, Post Graduate Institute of Medical Education &amp; Research, Chandigarh</w:t>
      </w:r>
    </w:p>
    <w:p w14:paraId="1909D9A6" w14:textId="0105E866" w:rsidR="008B7CC2" w:rsidRPr="008B7CC2" w:rsidRDefault="008B7CC2" w:rsidP="004A5A75">
      <w:pPr>
        <w:shd w:val="clear" w:color="auto" w:fill="FFFFFF"/>
        <w:spacing w:after="0" w:line="240" w:lineRule="auto"/>
        <w:rPr>
          <w:rFonts w:ascii="Times New Roman" w:eastAsia="Times New Roman" w:hAnsi="Times New Roman" w:cs="Times New Roman"/>
          <w:bCs/>
          <w:sz w:val="24"/>
          <w:szCs w:val="24"/>
          <w:vertAlign w:val="superscript"/>
        </w:rPr>
      </w:pPr>
      <w:r w:rsidRPr="008B7CC2">
        <w:rPr>
          <w:rFonts w:ascii="Times New Roman" w:eastAsia="Times New Roman" w:hAnsi="Times New Roman" w:cs="Times New Roman"/>
          <w:bCs/>
          <w:sz w:val="24"/>
          <w:szCs w:val="24"/>
          <w:vertAlign w:val="superscript"/>
        </w:rPr>
        <w:t>4</w:t>
      </w:r>
      <w:r w:rsidRPr="008B7CC2">
        <w:rPr>
          <w:rFonts w:ascii="Times New Roman" w:hAnsi="Times New Roman" w:cs="Times New Roman"/>
          <w:sz w:val="24"/>
          <w:szCs w:val="24"/>
        </w:rPr>
        <w:t xml:space="preserve"> </w:t>
      </w:r>
      <w:r w:rsidR="00164B3E" w:rsidRPr="00164B3E">
        <w:rPr>
          <w:rFonts w:ascii="Times New Roman" w:hAnsi="Times New Roman" w:cs="Times New Roman"/>
          <w:sz w:val="24"/>
          <w:szCs w:val="24"/>
        </w:rPr>
        <w:t>Consultant Psychiatric Social Work, University of Health Sciences, India</w:t>
      </w:r>
    </w:p>
    <w:p w14:paraId="29EF717A" w14:textId="77777777" w:rsidR="008B7CC2" w:rsidRPr="008B7CC2" w:rsidRDefault="008B7CC2" w:rsidP="008B7CC2">
      <w:pPr>
        <w:shd w:val="clear" w:color="auto" w:fill="FFFFFF"/>
        <w:spacing w:after="0" w:line="240" w:lineRule="auto"/>
        <w:jc w:val="center"/>
        <w:rPr>
          <w:rFonts w:ascii="Times New Roman" w:eastAsia="Times New Roman" w:hAnsi="Times New Roman" w:cs="Times New Roman"/>
          <w:bCs/>
          <w:sz w:val="24"/>
          <w:szCs w:val="24"/>
          <w:vertAlign w:val="superscript"/>
        </w:rPr>
      </w:pPr>
    </w:p>
    <w:p w14:paraId="61E11A54" w14:textId="77777777" w:rsidR="008B7CC2" w:rsidRPr="008B7CC2" w:rsidRDefault="008B7CC2" w:rsidP="008B7CC2">
      <w:pPr>
        <w:shd w:val="clear" w:color="auto" w:fill="FFFFFF"/>
        <w:spacing w:after="0" w:line="480" w:lineRule="auto"/>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Wordcount: 4529</w:t>
      </w:r>
    </w:p>
    <w:p w14:paraId="2B93DB76" w14:textId="77777777" w:rsidR="008B7CC2" w:rsidRPr="008B7CC2" w:rsidRDefault="008B7CC2" w:rsidP="008B7CC2">
      <w:pPr>
        <w:shd w:val="clear" w:color="auto" w:fill="FFFFFF"/>
        <w:spacing w:after="0" w:line="480" w:lineRule="auto"/>
        <w:rPr>
          <w:rFonts w:ascii="Times New Roman" w:eastAsia="Times New Roman" w:hAnsi="Times New Roman" w:cs="Times New Roman"/>
          <w:b/>
          <w:bCs/>
          <w:sz w:val="24"/>
          <w:szCs w:val="24"/>
        </w:rPr>
      </w:pPr>
      <w:r w:rsidRPr="008B7CC2">
        <w:rPr>
          <w:rFonts w:ascii="Times New Roman" w:eastAsia="Times New Roman" w:hAnsi="Times New Roman" w:cs="Times New Roman"/>
          <w:b/>
          <w:bCs/>
          <w:sz w:val="24"/>
          <w:szCs w:val="24"/>
        </w:rPr>
        <w:t xml:space="preserve">*Corresponding author:  </w:t>
      </w:r>
    </w:p>
    <w:p w14:paraId="06F28172" w14:textId="77777777" w:rsidR="00B3025C" w:rsidRPr="00F9718B" w:rsidRDefault="00B3025C" w:rsidP="00B3025C">
      <w:pPr>
        <w:shd w:val="clear" w:color="auto" w:fill="FFFFFF"/>
        <w:spacing w:after="0" w:line="480" w:lineRule="auto"/>
        <w:rPr>
          <w:rFonts w:ascii="Times New Roman" w:eastAsia="Times New Roman" w:hAnsi="Times New Roman" w:cs="Times New Roman"/>
          <w:bCs/>
          <w:sz w:val="24"/>
          <w:szCs w:val="24"/>
        </w:rPr>
      </w:pPr>
      <w:bookmarkStart w:id="1" w:name="_Hlk66917356"/>
      <w:r w:rsidRPr="00F9718B">
        <w:rPr>
          <w:rFonts w:ascii="Times New Roman" w:eastAsia="Times New Roman" w:hAnsi="Times New Roman" w:cs="Times New Roman"/>
          <w:bCs/>
          <w:sz w:val="24"/>
          <w:szCs w:val="24"/>
        </w:rPr>
        <w:t xml:space="preserve">Dr. </w:t>
      </w:r>
      <w:bookmarkEnd w:id="1"/>
      <w:r>
        <w:rPr>
          <w:rFonts w:ascii="Times New Roman" w:eastAsia="Times New Roman" w:hAnsi="Times New Roman" w:cs="Times New Roman"/>
          <w:bCs/>
          <w:sz w:val="24"/>
          <w:szCs w:val="24"/>
        </w:rPr>
        <w:t xml:space="preserve">Sushma </w:t>
      </w:r>
      <w:proofErr w:type="spellStart"/>
      <w:r>
        <w:rPr>
          <w:rFonts w:ascii="Times New Roman" w:eastAsia="Times New Roman" w:hAnsi="Times New Roman" w:cs="Times New Roman"/>
          <w:bCs/>
          <w:sz w:val="24"/>
          <w:szCs w:val="24"/>
        </w:rPr>
        <w:t>Rathee</w:t>
      </w:r>
      <w:proofErr w:type="spellEnd"/>
      <w:r>
        <w:rPr>
          <w:rFonts w:ascii="Times New Roman" w:eastAsia="Times New Roman" w:hAnsi="Times New Roman" w:cs="Times New Roman"/>
          <w:bCs/>
          <w:sz w:val="24"/>
          <w:szCs w:val="24"/>
        </w:rPr>
        <w:t xml:space="preserve">: </w:t>
      </w:r>
      <w:hyperlink r:id="rId8" w:history="1">
        <w:r w:rsidRPr="00CF1B14">
          <w:rPr>
            <w:rStyle w:val="Hyperlink"/>
            <w:rFonts w:ascii="Times New Roman" w:eastAsia="Times New Roman" w:hAnsi="Times New Roman" w:cs="Times New Roman"/>
            <w:bCs/>
            <w:sz w:val="24"/>
            <w:szCs w:val="24"/>
          </w:rPr>
          <w:t>sushmaratheecp@gmail.com</w:t>
        </w:r>
      </w:hyperlink>
      <w:r>
        <w:rPr>
          <w:rFonts w:ascii="Times New Roman" w:eastAsia="Times New Roman" w:hAnsi="Times New Roman" w:cs="Times New Roman"/>
          <w:bCs/>
          <w:sz w:val="24"/>
          <w:szCs w:val="24"/>
        </w:rPr>
        <w:t xml:space="preserve"> </w:t>
      </w:r>
    </w:p>
    <w:p w14:paraId="421B6D97" w14:textId="35A8A5B3" w:rsidR="008B7CC2" w:rsidRDefault="008B7CC2" w:rsidP="008B7CC2">
      <w:pPr>
        <w:shd w:val="clear" w:color="auto" w:fill="FFFFFF"/>
        <w:spacing w:after="0" w:line="480" w:lineRule="auto"/>
        <w:rPr>
          <w:rFonts w:ascii="Times New Roman" w:eastAsia="Times New Roman" w:hAnsi="Times New Roman" w:cs="Times New Roman"/>
          <w:b/>
          <w:sz w:val="24"/>
          <w:szCs w:val="24"/>
        </w:rPr>
      </w:pPr>
      <w:r w:rsidRPr="008B7CC2">
        <w:rPr>
          <w:rFonts w:ascii="Times New Roman" w:eastAsia="Times New Roman" w:hAnsi="Times New Roman" w:cs="Times New Roman"/>
          <w:b/>
          <w:sz w:val="24"/>
          <w:szCs w:val="24"/>
        </w:rPr>
        <w:t>Authors’ affiliations:</w:t>
      </w:r>
    </w:p>
    <w:p w14:paraId="51E68D9C"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 xml:space="preserve">Dr. Mohammed </w:t>
      </w:r>
      <w:proofErr w:type="spellStart"/>
      <w:r w:rsidRPr="008B7CC2">
        <w:rPr>
          <w:rFonts w:ascii="Times New Roman" w:eastAsia="Times New Roman" w:hAnsi="Times New Roman" w:cs="Times New Roman"/>
          <w:bCs/>
          <w:sz w:val="24"/>
          <w:szCs w:val="24"/>
        </w:rPr>
        <w:t>Roubi</w:t>
      </w:r>
      <w:proofErr w:type="spellEnd"/>
      <w:r w:rsidRPr="008B7CC2">
        <w:rPr>
          <w:rFonts w:ascii="Times New Roman" w:eastAsia="Times New Roman" w:hAnsi="Times New Roman" w:cs="Times New Roman"/>
          <w:bCs/>
          <w:sz w:val="24"/>
          <w:szCs w:val="24"/>
        </w:rPr>
        <w:t>, (First Author)</w:t>
      </w:r>
    </w:p>
    <w:p w14:paraId="14D380C7"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bookmarkStart w:id="2" w:name="_Hlk120435186"/>
      <w:r w:rsidRPr="008B7CC2">
        <w:rPr>
          <w:rFonts w:ascii="Times New Roman" w:eastAsia="Times New Roman" w:hAnsi="Times New Roman" w:cs="Times New Roman"/>
          <w:bCs/>
          <w:sz w:val="24"/>
          <w:szCs w:val="24"/>
        </w:rPr>
        <w:t xml:space="preserve">Associate Professor of Psychological Counseling and Mental Health, </w:t>
      </w:r>
    </w:p>
    <w:p w14:paraId="11000360"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 xml:space="preserve">Department of Psychology, </w:t>
      </w:r>
    </w:p>
    <w:p w14:paraId="488E2C60"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 xml:space="preserve">Mohammed </w:t>
      </w:r>
      <w:proofErr w:type="spellStart"/>
      <w:r w:rsidRPr="008B7CC2">
        <w:rPr>
          <w:rFonts w:ascii="Times New Roman" w:eastAsia="Times New Roman" w:hAnsi="Times New Roman" w:cs="Times New Roman"/>
          <w:bCs/>
          <w:sz w:val="24"/>
          <w:szCs w:val="24"/>
        </w:rPr>
        <w:t>Boudiaf</w:t>
      </w:r>
      <w:proofErr w:type="spellEnd"/>
      <w:r w:rsidRPr="008B7CC2">
        <w:rPr>
          <w:rFonts w:ascii="Times New Roman" w:eastAsia="Times New Roman" w:hAnsi="Times New Roman" w:cs="Times New Roman"/>
          <w:bCs/>
          <w:sz w:val="24"/>
          <w:szCs w:val="24"/>
        </w:rPr>
        <w:t xml:space="preserve"> of </w:t>
      </w:r>
      <w:proofErr w:type="spellStart"/>
      <w:r w:rsidRPr="008B7CC2">
        <w:rPr>
          <w:rFonts w:ascii="Times New Roman" w:eastAsia="Times New Roman" w:hAnsi="Times New Roman" w:cs="Times New Roman"/>
          <w:bCs/>
          <w:sz w:val="24"/>
          <w:szCs w:val="24"/>
        </w:rPr>
        <w:t>M’sila</w:t>
      </w:r>
      <w:proofErr w:type="spellEnd"/>
      <w:r w:rsidRPr="008B7CC2">
        <w:rPr>
          <w:rFonts w:ascii="Times New Roman" w:eastAsia="Times New Roman" w:hAnsi="Times New Roman" w:cs="Times New Roman"/>
          <w:bCs/>
          <w:sz w:val="24"/>
          <w:szCs w:val="24"/>
        </w:rPr>
        <w:t xml:space="preserve"> University, </w:t>
      </w:r>
      <w:proofErr w:type="spellStart"/>
      <w:r w:rsidRPr="008B7CC2">
        <w:rPr>
          <w:rFonts w:ascii="Times New Roman" w:eastAsia="Times New Roman" w:hAnsi="Times New Roman" w:cs="Times New Roman"/>
          <w:bCs/>
          <w:sz w:val="24"/>
          <w:szCs w:val="24"/>
        </w:rPr>
        <w:t>M’sila</w:t>
      </w:r>
      <w:proofErr w:type="spellEnd"/>
      <w:r w:rsidRPr="008B7CC2">
        <w:rPr>
          <w:rFonts w:ascii="Times New Roman" w:eastAsia="Times New Roman" w:hAnsi="Times New Roman" w:cs="Times New Roman"/>
          <w:bCs/>
          <w:sz w:val="24"/>
          <w:szCs w:val="24"/>
        </w:rPr>
        <w:t xml:space="preserve">, </w:t>
      </w:r>
      <w:bookmarkStart w:id="3" w:name="_Hlk119388634"/>
      <w:r w:rsidRPr="008B7CC2">
        <w:rPr>
          <w:rFonts w:ascii="Times New Roman" w:eastAsia="Times New Roman" w:hAnsi="Times New Roman" w:cs="Times New Roman"/>
          <w:bCs/>
          <w:sz w:val="24"/>
          <w:szCs w:val="24"/>
        </w:rPr>
        <w:t xml:space="preserve">Algeria </w:t>
      </w:r>
      <w:bookmarkEnd w:id="3"/>
      <w:r w:rsidRPr="008B7CC2">
        <w:rPr>
          <w:rFonts w:ascii="Times New Roman" w:eastAsia="Times New Roman" w:hAnsi="Times New Roman" w:cs="Times New Roman"/>
          <w:bCs/>
          <w:sz w:val="24"/>
          <w:szCs w:val="24"/>
        </w:rPr>
        <w:t>and University of Bahrain, Department of Psychology, Faculty of Arts, University of Bahrain.</w:t>
      </w:r>
    </w:p>
    <w:bookmarkEnd w:id="2"/>
    <w:p w14:paraId="1149490D" w14:textId="77777777" w:rsidR="008B7CC2" w:rsidRPr="008B7CC2" w:rsidRDefault="00000000" w:rsidP="008B7CC2">
      <w:pPr>
        <w:shd w:val="clear" w:color="auto" w:fill="FFFFFF"/>
        <w:spacing w:after="0" w:line="240" w:lineRule="auto"/>
        <w:jc w:val="both"/>
        <w:rPr>
          <w:rFonts w:ascii="Times New Roman" w:eastAsia="Times New Roman" w:hAnsi="Times New Roman" w:cs="Times New Roman"/>
          <w:bCs/>
          <w:sz w:val="24"/>
          <w:szCs w:val="24"/>
        </w:rPr>
      </w:pPr>
      <w:r>
        <w:fldChar w:fldCharType="begin"/>
      </w:r>
      <w:r>
        <w:instrText>HYPERLINK "mailto:roubipsy@gmail.com"</w:instrText>
      </w:r>
      <w:r>
        <w:fldChar w:fldCharType="separate"/>
      </w:r>
      <w:r w:rsidR="008B7CC2" w:rsidRPr="008B7CC2">
        <w:rPr>
          <w:rFonts w:ascii="Times New Roman" w:eastAsia="Times New Roman" w:hAnsi="Times New Roman" w:cs="Times New Roman"/>
          <w:bCs/>
          <w:color w:val="0000FF"/>
          <w:sz w:val="24"/>
          <w:szCs w:val="24"/>
          <w:u w:val="single"/>
        </w:rPr>
        <w:t>roubipsy@gmail.com</w:t>
      </w:r>
      <w:r>
        <w:rPr>
          <w:rFonts w:ascii="Times New Roman" w:eastAsia="Times New Roman" w:hAnsi="Times New Roman" w:cs="Times New Roman"/>
          <w:bCs/>
          <w:color w:val="0000FF"/>
          <w:sz w:val="24"/>
          <w:szCs w:val="24"/>
          <w:u w:val="single"/>
        </w:rPr>
        <w:fldChar w:fldCharType="end"/>
      </w:r>
      <w:r w:rsidR="008B7CC2" w:rsidRPr="008B7CC2">
        <w:rPr>
          <w:rFonts w:ascii="Times New Roman" w:eastAsia="Times New Roman" w:hAnsi="Times New Roman" w:cs="Times New Roman"/>
          <w:bCs/>
          <w:sz w:val="24"/>
          <w:szCs w:val="24"/>
        </w:rPr>
        <w:t xml:space="preserve"> </w:t>
      </w:r>
    </w:p>
    <w:p w14:paraId="438439F6" w14:textId="77777777" w:rsidR="008B7CC2" w:rsidRPr="008B7CC2" w:rsidRDefault="00000000" w:rsidP="008B7CC2">
      <w:pPr>
        <w:shd w:val="clear" w:color="auto" w:fill="FFFFFF"/>
        <w:spacing w:after="0" w:line="240" w:lineRule="auto"/>
        <w:jc w:val="both"/>
        <w:rPr>
          <w:rFonts w:ascii="Times New Roman" w:eastAsia="Times New Roman" w:hAnsi="Times New Roman" w:cs="Times New Roman"/>
          <w:bCs/>
          <w:sz w:val="24"/>
          <w:szCs w:val="24"/>
        </w:rPr>
      </w:pPr>
      <w:hyperlink r:id="rId9" w:history="1">
        <w:r w:rsidR="008B7CC2" w:rsidRPr="008B7CC2">
          <w:rPr>
            <w:rFonts w:ascii="Times New Roman" w:eastAsia="Times New Roman" w:hAnsi="Times New Roman" w:cs="Times New Roman"/>
            <w:bCs/>
            <w:color w:val="0000FF"/>
            <w:sz w:val="24"/>
            <w:szCs w:val="24"/>
            <w:u w:val="single"/>
          </w:rPr>
          <w:t>https://orcid.org/0000-0003-0206-1635</w:t>
        </w:r>
      </w:hyperlink>
      <w:r w:rsidR="008B7CC2" w:rsidRPr="008B7CC2">
        <w:rPr>
          <w:rFonts w:ascii="Times New Roman" w:eastAsia="Times New Roman" w:hAnsi="Times New Roman" w:cs="Times New Roman"/>
          <w:bCs/>
          <w:sz w:val="24"/>
          <w:szCs w:val="24"/>
        </w:rPr>
        <w:t xml:space="preserve"> </w:t>
      </w:r>
    </w:p>
    <w:p w14:paraId="42B05BB9"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p>
    <w:p w14:paraId="02BB9B62"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 xml:space="preserve">Dr. </w:t>
      </w:r>
      <w:proofErr w:type="spellStart"/>
      <w:r w:rsidRPr="008B7CC2">
        <w:rPr>
          <w:rFonts w:ascii="Times New Roman" w:eastAsia="Times New Roman" w:hAnsi="Times New Roman" w:cs="Times New Roman"/>
          <w:bCs/>
          <w:sz w:val="24"/>
          <w:szCs w:val="24"/>
        </w:rPr>
        <w:t>Muneeba</w:t>
      </w:r>
      <w:proofErr w:type="spellEnd"/>
      <w:r w:rsidRPr="008B7CC2">
        <w:rPr>
          <w:rFonts w:ascii="Times New Roman" w:eastAsia="Times New Roman" w:hAnsi="Times New Roman" w:cs="Times New Roman"/>
          <w:bCs/>
          <w:sz w:val="24"/>
          <w:szCs w:val="24"/>
        </w:rPr>
        <w:t xml:space="preserve"> Shakil (Second Author)</w:t>
      </w:r>
    </w:p>
    <w:p w14:paraId="7244A38A"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bookmarkStart w:id="4" w:name="_Hlk66917285"/>
      <w:r w:rsidRPr="008B7CC2">
        <w:rPr>
          <w:rFonts w:ascii="Times New Roman" w:eastAsia="Times New Roman" w:hAnsi="Times New Roman" w:cs="Times New Roman"/>
          <w:bCs/>
          <w:sz w:val="24"/>
          <w:szCs w:val="24"/>
        </w:rPr>
        <w:t>Assistant Professor</w:t>
      </w:r>
    </w:p>
    <w:p w14:paraId="4E42D407"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Department of Humanities</w:t>
      </w:r>
    </w:p>
    <w:p w14:paraId="74CCFADD"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COMSATS University Islamabad, Lahore Campus</w:t>
      </w:r>
    </w:p>
    <w:bookmarkEnd w:id="4"/>
    <w:p w14:paraId="76C0E6D2"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fldChar w:fldCharType="begin"/>
      </w:r>
      <w:r w:rsidRPr="008B7CC2">
        <w:rPr>
          <w:rFonts w:ascii="Times New Roman" w:eastAsia="Times New Roman" w:hAnsi="Times New Roman" w:cs="Times New Roman"/>
          <w:bCs/>
          <w:sz w:val="24"/>
          <w:szCs w:val="24"/>
        </w:rPr>
        <w:instrText xml:space="preserve"> HYPERLINK "mailto:muneebashakeel@cuilahore.edu.pk" </w:instrText>
      </w:r>
      <w:r w:rsidRPr="008B7CC2">
        <w:rPr>
          <w:rFonts w:ascii="Times New Roman" w:eastAsia="Times New Roman" w:hAnsi="Times New Roman" w:cs="Times New Roman"/>
          <w:bCs/>
          <w:sz w:val="24"/>
          <w:szCs w:val="24"/>
        </w:rPr>
      </w:r>
      <w:r w:rsidRPr="008B7CC2">
        <w:rPr>
          <w:rFonts w:ascii="Times New Roman" w:eastAsia="Times New Roman" w:hAnsi="Times New Roman" w:cs="Times New Roman"/>
          <w:bCs/>
          <w:sz w:val="24"/>
          <w:szCs w:val="24"/>
        </w:rPr>
        <w:fldChar w:fldCharType="separate"/>
      </w:r>
      <w:r w:rsidRPr="008B7CC2">
        <w:rPr>
          <w:rFonts w:ascii="Times New Roman" w:eastAsia="Times New Roman" w:hAnsi="Times New Roman" w:cs="Times New Roman"/>
          <w:bCs/>
          <w:color w:val="0000FF"/>
          <w:sz w:val="24"/>
          <w:szCs w:val="24"/>
          <w:u w:val="single"/>
        </w:rPr>
        <w:t>muneebashakeel@cuilahore.edu.pk</w:t>
      </w:r>
      <w:r w:rsidRPr="008B7CC2">
        <w:rPr>
          <w:rFonts w:ascii="Times New Roman" w:eastAsia="Times New Roman" w:hAnsi="Times New Roman" w:cs="Times New Roman"/>
          <w:bCs/>
          <w:sz w:val="24"/>
          <w:szCs w:val="24"/>
        </w:rPr>
        <w:fldChar w:fldCharType="end"/>
      </w:r>
      <w:r w:rsidRPr="008B7CC2">
        <w:rPr>
          <w:rFonts w:ascii="Times New Roman" w:eastAsia="Times New Roman" w:hAnsi="Times New Roman" w:cs="Times New Roman"/>
          <w:bCs/>
          <w:sz w:val="24"/>
          <w:szCs w:val="24"/>
        </w:rPr>
        <w:t xml:space="preserve"> </w:t>
      </w:r>
    </w:p>
    <w:bookmarkStart w:id="5" w:name="_Hlk51787730"/>
    <w:p w14:paraId="6163EDEA" w14:textId="77777777" w:rsidR="008B7CC2" w:rsidRPr="008B7CC2" w:rsidRDefault="008B7CC2" w:rsidP="008B7CC2">
      <w:pPr>
        <w:shd w:val="clear" w:color="auto" w:fill="FFFFFF"/>
        <w:spacing w:after="0" w:line="240" w:lineRule="auto"/>
        <w:jc w:val="both"/>
        <w:rPr>
          <w:rFonts w:ascii="Times New Roman" w:hAnsi="Times New Roman" w:cs="Times New Roman"/>
          <w:color w:val="0000FF"/>
          <w:sz w:val="24"/>
          <w:szCs w:val="24"/>
          <w:u w:val="single"/>
          <w:shd w:val="clear" w:color="auto" w:fill="FFFFFF"/>
        </w:rPr>
      </w:pPr>
      <w:r w:rsidRPr="008B7CC2">
        <w:rPr>
          <w:rFonts w:ascii="Times New Roman" w:hAnsi="Times New Roman" w:cs="Times New Roman"/>
          <w:color w:val="0000FF"/>
          <w:sz w:val="24"/>
          <w:szCs w:val="24"/>
          <w:u w:val="single"/>
          <w:shd w:val="clear" w:color="auto" w:fill="FFFFFF"/>
        </w:rPr>
        <w:fldChar w:fldCharType="begin"/>
      </w:r>
      <w:r w:rsidRPr="008B7CC2">
        <w:rPr>
          <w:rFonts w:ascii="Times New Roman" w:hAnsi="Times New Roman" w:cs="Times New Roman"/>
          <w:color w:val="0000FF"/>
          <w:sz w:val="24"/>
          <w:szCs w:val="24"/>
          <w:u w:val="single"/>
          <w:shd w:val="clear" w:color="auto" w:fill="FFFFFF"/>
        </w:rPr>
        <w:instrText xml:space="preserve"> HYPERLINK "https://orcid.org/0000-0002-7706-5211" </w:instrText>
      </w:r>
      <w:r w:rsidRPr="008B7CC2">
        <w:rPr>
          <w:rFonts w:ascii="Times New Roman" w:hAnsi="Times New Roman" w:cs="Times New Roman"/>
          <w:color w:val="0000FF"/>
          <w:sz w:val="24"/>
          <w:szCs w:val="24"/>
          <w:u w:val="single"/>
          <w:shd w:val="clear" w:color="auto" w:fill="FFFFFF"/>
        </w:rPr>
      </w:r>
      <w:r w:rsidRPr="008B7CC2">
        <w:rPr>
          <w:rFonts w:ascii="Times New Roman" w:hAnsi="Times New Roman" w:cs="Times New Roman"/>
          <w:color w:val="0000FF"/>
          <w:sz w:val="24"/>
          <w:szCs w:val="24"/>
          <w:u w:val="single"/>
          <w:shd w:val="clear" w:color="auto" w:fill="FFFFFF"/>
        </w:rPr>
        <w:fldChar w:fldCharType="separate"/>
      </w:r>
      <w:r w:rsidRPr="008B7CC2">
        <w:rPr>
          <w:rFonts w:ascii="Times New Roman" w:hAnsi="Times New Roman" w:cs="Times New Roman"/>
          <w:color w:val="0000FF"/>
          <w:sz w:val="24"/>
          <w:szCs w:val="24"/>
          <w:u w:val="single"/>
          <w:shd w:val="clear" w:color="auto" w:fill="FFFFFF"/>
        </w:rPr>
        <w:t>https://orcid.org/</w:t>
      </w:r>
      <w:bookmarkEnd w:id="5"/>
      <w:r w:rsidRPr="008B7CC2">
        <w:rPr>
          <w:rFonts w:ascii="Times New Roman" w:hAnsi="Times New Roman" w:cs="Times New Roman"/>
          <w:color w:val="0000FF"/>
          <w:sz w:val="24"/>
          <w:szCs w:val="24"/>
          <w:u w:val="single"/>
          <w:shd w:val="clear" w:color="auto" w:fill="FFFFFF"/>
        </w:rPr>
        <w:t>0000-0002-7706-5211</w:t>
      </w:r>
      <w:r w:rsidRPr="008B7CC2">
        <w:rPr>
          <w:rFonts w:ascii="Times New Roman" w:hAnsi="Times New Roman" w:cs="Times New Roman"/>
          <w:color w:val="0000FF"/>
          <w:sz w:val="24"/>
          <w:szCs w:val="24"/>
          <w:u w:val="single"/>
          <w:shd w:val="clear" w:color="auto" w:fill="FFFFFF"/>
        </w:rPr>
        <w:fldChar w:fldCharType="end"/>
      </w:r>
    </w:p>
    <w:p w14:paraId="51AB0BF0" w14:textId="77777777" w:rsidR="008B7CC2" w:rsidRPr="008B7CC2" w:rsidRDefault="008B7CC2" w:rsidP="008B7CC2">
      <w:pPr>
        <w:shd w:val="clear" w:color="auto" w:fill="FFFFFF"/>
        <w:spacing w:after="0" w:line="240" w:lineRule="auto"/>
        <w:ind w:left="142" w:hanging="142"/>
        <w:contextualSpacing/>
        <w:jc w:val="both"/>
        <w:rPr>
          <w:rFonts w:ascii="Times New Roman" w:eastAsia="Times New Roman" w:hAnsi="Times New Roman" w:cs="Times New Roman"/>
          <w:bCs/>
          <w:sz w:val="24"/>
          <w:szCs w:val="24"/>
        </w:rPr>
      </w:pPr>
    </w:p>
    <w:p w14:paraId="29F5DF8A" w14:textId="407D30F4" w:rsidR="008B7CC2" w:rsidRPr="008B7CC2" w:rsidRDefault="008B7CC2" w:rsidP="008B7CC2">
      <w:pPr>
        <w:spacing w:after="0" w:line="240" w:lineRule="auto"/>
        <w:jc w:val="both"/>
        <w:rPr>
          <w:rFonts w:ascii="Times New Roman" w:hAnsi="Times New Roman" w:cs="Times New Roman"/>
          <w:sz w:val="24"/>
          <w:szCs w:val="24"/>
        </w:rPr>
      </w:pPr>
      <w:r w:rsidRPr="008B7CC2">
        <w:rPr>
          <w:rFonts w:ascii="Times New Roman" w:hAnsi="Times New Roman" w:cs="Times New Roman"/>
          <w:sz w:val="24"/>
          <w:szCs w:val="24"/>
        </w:rPr>
        <w:t xml:space="preserve">Dr. Sushma </w:t>
      </w:r>
      <w:proofErr w:type="spellStart"/>
      <w:r w:rsidRPr="008B7CC2">
        <w:rPr>
          <w:rFonts w:ascii="Times New Roman" w:hAnsi="Times New Roman" w:cs="Times New Roman"/>
          <w:sz w:val="24"/>
          <w:szCs w:val="24"/>
        </w:rPr>
        <w:t>Rathee</w:t>
      </w:r>
      <w:proofErr w:type="spellEnd"/>
      <w:r w:rsidRPr="008B7CC2">
        <w:rPr>
          <w:rFonts w:ascii="Times New Roman" w:hAnsi="Times New Roman" w:cs="Times New Roman"/>
          <w:sz w:val="24"/>
          <w:szCs w:val="24"/>
        </w:rPr>
        <w:t xml:space="preserve"> (Third Author</w:t>
      </w:r>
      <w:r w:rsidR="00094561" w:rsidRPr="008B7CC2">
        <w:rPr>
          <w:rFonts w:ascii="Times New Roman" w:eastAsia="Times New Roman" w:hAnsi="Times New Roman" w:cs="Times New Roman"/>
          <w:bCs/>
          <w:sz w:val="24"/>
          <w:szCs w:val="24"/>
        </w:rPr>
        <w:t xml:space="preserve">, </w:t>
      </w:r>
      <w:r w:rsidR="00094561" w:rsidRPr="008B7CC2">
        <w:rPr>
          <w:rFonts w:ascii="Times New Roman" w:eastAsia="Times New Roman" w:hAnsi="Times New Roman" w:cs="Times New Roman"/>
          <w:b/>
          <w:bCs/>
          <w:sz w:val="24"/>
          <w:szCs w:val="24"/>
        </w:rPr>
        <w:t>Corresponding Author</w:t>
      </w:r>
      <w:r w:rsidRPr="008B7CC2">
        <w:rPr>
          <w:rFonts w:ascii="Times New Roman" w:hAnsi="Times New Roman" w:cs="Times New Roman"/>
          <w:sz w:val="24"/>
          <w:szCs w:val="24"/>
        </w:rPr>
        <w:t>)</w:t>
      </w:r>
    </w:p>
    <w:p w14:paraId="588D7371" w14:textId="77777777" w:rsidR="008B7CC2" w:rsidRPr="008B7CC2" w:rsidRDefault="008B7CC2" w:rsidP="008B7CC2">
      <w:pPr>
        <w:spacing w:after="0" w:line="240" w:lineRule="auto"/>
        <w:jc w:val="both"/>
        <w:rPr>
          <w:rFonts w:ascii="Times New Roman" w:hAnsi="Times New Roman" w:cs="Times New Roman"/>
          <w:sz w:val="24"/>
          <w:szCs w:val="24"/>
        </w:rPr>
      </w:pPr>
      <w:bookmarkStart w:id="6" w:name="_Hlk120435546"/>
      <w:r w:rsidRPr="008B7CC2">
        <w:rPr>
          <w:rFonts w:ascii="Times New Roman" w:hAnsi="Times New Roman" w:cs="Times New Roman"/>
          <w:sz w:val="24"/>
          <w:szCs w:val="24"/>
        </w:rPr>
        <w:t xml:space="preserve">Assistant Clinical Psychologist, </w:t>
      </w:r>
    </w:p>
    <w:p w14:paraId="4592ACBD" w14:textId="77777777" w:rsidR="008B7CC2" w:rsidRPr="008B7CC2" w:rsidRDefault="008B7CC2" w:rsidP="008B7CC2">
      <w:pPr>
        <w:spacing w:after="0" w:line="240" w:lineRule="auto"/>
        <w:jc w:val="both"/>
        <w:rPr>
          <w:rFonts w:ascii="Times New Roman" w:hAnsi="Times New Roman" w:cs="Times New Roman"/>
          <w:sz w:val="24"/>
          <w:szCs w:val="24"/>
        </w:rPr>
      </w:pPr>
      <w:r w:rsidRPr="008B7CC2">
        <w:rPr>
          <w:rFonts w:ascii="Times New Roman" w:hAnsi="Times New Roman" w:cs="Times New Roman"/>
          <w:sz w:val="24"/>
          <w:szCs w:val="24"/>
        </w:rPr>
        <w:t>Psychiatry department</w:t>
      </w:r>
    </w:p>
    <w:p w14:paraId="26F99DB6" w14:textId="2083EA4A" w:rsidR="008B7CC2" w:rsidRPr="008B7CC2" w:rsidRDefault="008B7CC2" w:rsidP="008B7CC2">
      <w:pPr>
        <w:spacing w:after="0" w:line="240" w:lineRule="auto"/>
        <w:jc w:val="both"/>
        <w:rPr>
          <w:rFonts w:ascii="Times New Roman" w:hAnsi="Times New Roman" w:cs="Times New Roman"/>
          <w:sz w:val="24"/>
          <w:szCs w:val="24"/>
        </w:rPr>
      </w:pPr>
      <w:r w:rsidRPr="008B7CC2">
        <w:rPr>
          <w:rFonts w:ascii="Times New Roman" w:hAnsi="Times New Roman" w:cs="Times New Roman"/>
          <w:sz w:val="24"/>
          <w:szCs w:val="24"/>
        </w:rPr>
        <w:t xml:space="preserve"> Post Graduate Institute of Medical Education &amp; Research, Chandigarh</w:t>
      </w:r>
      <w:bookmarkEnd w:id="6"/>
      <w:r w:rsidRPr="008B7CC2">
        <w:rPr>
          <w:rFonts w:ascii="Times New Roman" w:hAnsi="Times New Roman" w:cs="Times New Roman"/>
          <w:sz w:val="24"/>
          <w:szCs w:val="24"/>
        </w:rPr>
        <w:t xml:space="preserve">, </w:t>
      </w:r>
      <w:r w:rsidR="007B5DD3" w:rsidRPr="00164B3E">
        <w:rPr>
          <w:rFonts w:ascii="Times New Roman" w:eastAsia="Times New Roman" w:hAnsi="Times New Roman" w:cs="Times New Roman"/>
          <w:bCs/>
          <w:sz w:val="24"/>
          <w:szCs w:val="24"/>
        </w:rPr>
        <w:t>India</w:t>
      </w:r>
    </w:p>
    <w:p w14:paraId="51241ACB" w14:textId="77777777" w:rsidR="008B7CC2" w:rsidRPr="008B7CC2" w:rsidRDefault="00000000" w:rsidP="008B7CC2">
      <w:pPr>
        <w:spacing w:after="0" w:line="240" w:lineRule="auto"/>
        <w:jc w:val="both"/>
        <w:rPr>
          <w:rFonts w:ascii="Times New Roman" w:hAnsi="Times New Roman" w:cs="Times New Roman"/>
          <w:sz w:val="24"/>
          <w:szCs w:val="24"/>
        </w:rPr>
      </w:pPr>
      <w:hyperlink r:id="rId10" w:history="1">
        <w:r w:rsidR="008B7CC2" w:rsidRPr="008B7CC2">
          <w:rPr>
            <w:rFonts w:ascii="Times New Roman" w:hAnsi="Times New Roman" w:cs="Times New Roman"/>
            <w:color w:val="0000FF"/>
            <w:sz w:val="24"/>
            <w:szCs w:val="24"/>
            <w:u w:val="single"/>
          </w:rPr>
          <w:t>sushmaratheecp@gmail.com</w:t>
        </w:r>
      </w:hyperlink>
    </w:p>
    <w:p w14:paraId="7124C91E" w14:textId="77777777" w:rsidR="008B7CC2" w:rsidRPr="008B7CC2" w:rsidRDefault="00000000" w:rsidP="008B7CC2">
      <w:pPr>
        <w:spacing w:after="200" w:line="276" w:lineRule="auto"/>
        <w:jc w:val="both"/>
        <w:rPr>
          <w:rFonts w:ascii="Times New Roman" w:hAnsi="Times New Roman" w:cs="Times New Roman"/>
          <w:sz w:val="24"/>
          <w:szCs w:val="24"/>
        </w:rPr>
      </w:pPr>
      <w:hyperlink r:id="rId11" w:history="1">
        <w:bookmarkStart w:id="7" w:name="_Hlk79769035"/>
        <w:r w:rsidR="008B7CC2" w:rsidRPr="008B7CC2">
          <w:rPr>
            <w:rFonts w:ascii="Times New Roman" w:hAnsi="Times New Roman" w:cs="Times New Roman"/>
            <w:color w:val="0000FF"/>
            <w:sz w:val="24"/>
            <w:szCs w:val="24"/>
            <w:u w:val="single"/>
          </w:rPr>
          <w:t>https://orcid.org/</w:t>
        </w:r>
        <w:bookmarkEnd w:id="7"/>
        <w:r w:rsidR="008B7CC2" w:rsidRPr="008B7CC2">
          <w:rPr>
            <w:rFonts w:ascii="Times New Roman" w:hAnsi="Times New Roman" w:cs="Times New Roman"/>
            <w:color w:val="0000FF"/>
            <w:sz w:val="24"/>
            <w:szCs w:val="24"/>
            <w:u w:val="single"/>
          </w:rPr>
          <w:t>0000-0001-9029-7669</w:t>
        </w:r>
      </w:hyperlink>
      <w:r w:rsidR="008B7CC2" w:rsidRPr="008B7CC2">
        <w:rPr>
          <w:rFonts w:ascii="Times New Roman" w:hAnsi="Times New Roman" w:cs="Times New Roman"/>
          <w:sz w:val="24"/>
          <w:szCs w:val="24"/>
        </w:rPr>
        <w:t xml:space="preserve"> </w:t>
      </w:r>
    </w:p>
    <w:p w14:paraId="2B4468E7" w14:textId="1DCBC72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Dr. Pradeep Kumar (Fourth Author)</w:t>
      </w:r>
    </w:p>
    <w:p w14:paraId="466F1303" w14:textId="705C2096" w:rsidR="00164B3E" w:rsidRDefault="00164B3E" w:rsidP="008B7CC2">
      <w:pPr>
        <w:shd w:val="clear" w:color="auto" w:fill="FFFFFF"/>
        <w:spacing w:after="0" w:line="240" w:lineRule="auto"/>
        <w:jc w:val="both"/>
        <w:rPr>
          <w:rFonts w:ascii="Times New Roman" w:eastAsia="Times New Roman" w:hAnsi="Times New Roman" w:cs="Times New Roman"/>
          <w:bCs/>
          <w:sz w:val="24"/>
          <w:szCs w:val="24"/>
        </w:rPr>
      </w:pPr>
      <w:bookmarkStart w:id="8" w:name="_Hlk120435589"/>
      <w:r w:rsidRPr="00164B3E">
        <w:rPr>
          <w:rFonts w:ascii="Times New Roman" w:eastAsia="Times New Roman" w:hAnsi="Times New Roman" w:cs="Times New Roman"/>
          <w:bCs/>
          <w:sz w:val="24"/>
          <w:szCs w:val="24"/>
        </w:rPr>
        <w:t xml:space="preserve">Consultant Psychiatric Social Work, </w:t>
      </w:r>
      <w:r w:rsidR="007B5DD3">
        <w:rPr>
          <w:rFonts w:ascii="Times New Roman" w:eastAsia="Times New Roman" w:hAnsi="Times New Roman" w:cs="Times New Roman"/>
          <w:bCs/>
          <w:sz w:val="24"/>
          <w:szCs w:val="24"/>
        </w:rPr>
        <w:t xml:space="preserve">Pt. BDS </w:t>
      </w:r>
      <w:r w:rsidR="007B5DD3" w:rsidRPr="008B7CC2">
        <w:rPr>
          <w:rFonts w:ascii="Times New Roman" w:hAnsi="Times New Roman" w:cs="Times New Roman"/>
          <w:sz w:val="24"/>
          <w:szCs w:val="24"/>
        </w:rPr>
        <w:t xml:space="preserve">Post Graduate Institute of Medical </w:t>
      </w:r>
      <w:r w:rsidRPr="00164B3E">
        <w:rPr>
          <w:rFonts w:ascii="Times New Roman" w:eastAsia="Times New Roman" w:hAnsi="Times New Roman" w:cs="Times New Roman"/>
          <w:bCs/>
          <w:sz w:val="24"/>
          <w:szCs w:val="24"/>
        </w:rPr>
        <w:t xml:space="preserve">Sciences, </w:t>
      </w:r>
      <w:r w:rsidR="007B5DD3">
        <w:rPr>
          <w:rFonts w:ascii="Times New Roman" w:eastAsia="Times New Roman" w:hAnsi="Times New Roman" w:cs="Times New Roman"/>
          <w:bCs/>
          <w:sz w:val="24"/>
          <w:szCs w:val="24"/>
        </w:rPr>
        <w:t xml:space="preserve">Rohtak (Haryana), </w:t>
      </w:r>
      <w:r w:rsidRPr="00164B3E">
        <w:rPr>
          <w:rFonts w:ascii="Times New Roman" w:eastAsia="Times New Roman" w:hAnsi="Times New Roman" w:cs="Times New Roman"/>
          <w:bCs/>
          <w:sz w:val="24"/>
          <w:szCs w:val="24"/>
        </w:rPr>
        <w:t xml:space="preserve">India </w:t>
      </w:r>
    </w:p>
    <w:bookmarkEnd w:id="8"/>
    <w:p w14:paraId="1E9EFAB9" w14:textId="6D11296C" w:rsidR="008B7CC2" w:rsidRPr="008B7CC2" w:rsidRDefault="00000000" w:rsidP="008B7CC2">
      <w:pPr>
        <w:shd w:val="clear" w:color="auto" w:fill="FFFFFF"/>
        <w:spacing w:after="0" w:line="240" w:lineRule="auto"/>
        <w:jc w:val="both"/>
        <w:rPr>
          <w:rFonts w:ascii="Times New Roman" w:eastAsia="Times New Roman" w:hAnsi="Times New Roman" w:cs="Times New Roman"/>
          <w:bCs/>
          <w:sz w:val="24"/>
          <w:szCs w:val="24"/>
        </w:rPr>
      </w:pPr>
      <w:r>
        <w:fldChar w:fldCharType="begin"/>
      </w:r>
      <w:r>
        <w:instrText>HYPERLINK "mailto:pradeep.pgims@uhsr.ac.in"</w:instrText>
      </w:r>
      <w:r>
        <w:fldChar w:fldCharType="separate"/>
      </w:r>
      <w:r w:rsidR="008B7CC2" w:rsidRPr="008B7CC2">
        <w:rPr>
          <w:rFonts w:ascii="Times New Roman" w:eastAsia="Times New Roman" w:hAnsi="Times New Roman" w:cs="Times New Roman"/>
          <w:bCs/>
          <w:color w:val="0000FF"/>
          <w:sz w:val="24"/>
          <w:szCs w:val="24"/>
          <w:u w:val="single"/>
        </w:rPr>
        <w:t>pradeep.pgims@uhsr.ac.in</w:t>
      </w:r>
      <w:r>
        <w:rPr>
          <w:rFonts w:ascii="Times New Roman" w:eastAsia="Times New Roman" w:hAnsi="Times New Roman" w:cs="Times New Roman"/>
          <w:bCs/>
          <w:color w:val="0000FF"/>
          <w:sz w:val="24"/>
          <w:szCs w:val="24"/>
          <w:u w:val="single"/>
        </w:rPr>
        <w:fldChar w:fldCharType="end"/>
      </w:r>
      <w:r w:rsidR="008B7CC2" w:rsidRPr="008B7CC2">
        <w:rPr>
          <w:rFonts w:ascii="Times New Roman" w:eastAsia="Times New Roman" w:hAnsi="Times New Roman" w:cs="Times New Roman"/>
          <w:bCs/>
          <w:sz w:val="24"/>
          <w:szCs w:val="24"/>
        </w:rPr>
        <w:t xml:space="preserve"> </w:t>
      </w:r>
    </w:p>
    <w:p w14:paraId="54054DD1" w14:textId="77777777" w:rsidR="008B7CC2" w:rsidRPr="008B7CC2" w:rsidRDefault="00000000" w:rsidP="008B7CC2">
      <w:pPr>
        <w:spacing w:after="0" w:line="240" w:lineRule="auto"/>
        <w:jc w:val="both"/>
        <w:rPr>
          <w:rFonts w:ascii="Times New Roman" w:hAnsi="Times New Roman" w:cs="Times New Roman"/>
          <w:color w:val="0000FF"/>
          <w:sz w:val="24"/>
          <w:szCs w:val="24"/>
          <w:u w:val="single"/>
        </w:rPr>
      </w:pPr>
      <w:hyperlink r:id="rId12" w:history="1">
        <w:r w:rsidR="008B7CC2" w:rsidRPr="008B7CC2">
          <w:rPr>
            <w:rFonts w:ascii="Times New Roman" w:hAnsi="Times New Roman" w:cs="Times New Roman"/>
            <w:color w:val="0000FF"/>
            <w:sz w:val="24"/>
            <w:szCs w:val="24"/>
            <w:u w:val="single"/>
          </w:rPr>
          <w:t>https://orcid.org/0000-0002-7358-9702</w:t>
        </w:r>
      </w:hyperlink>
    </w:p>
    <w:p w14:paraId="6A87371F" w14:textId="77777777" w:rsidR="008B7CC2" w:rsidRPr="008B7CC2" w:rsidRDefault="008B7CC2" w:rsidP="008B7CC2">
      <w:pPr>
        <w:spacing w:after="0" w:line="240" w:lineRule="auto"/>
        <w:jc w:val="both"/>
        <w:rPr>
          <w:rFonts w:ascii="Times New Roman" w:hAnsi="Times New Roman" w:cs="Times New Roman"/>
          <w:color w:val="0000FF"/>
          <w:sz w:val="24"/>
          <w:szCs w:val="24"/>
          <w:u w:val="single"/>
        </w:rPr>
      </w:pPr>
    </w:p>
    <w:p w14:paraId="314811F9"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sectPr w:rsidR="008B7CC2" w:rsidRPr="008B7CC2" w:rsidSect="001D001C">
          <w:pgSz w:w="11906" w:h="16838"/>
          <w:pgMar w:top="1134" w:right="1134" w:bottom="1134" w:left="1134" w:header="709" w:footer="709" w:gutter="0"/>
          <w:cols w:space="708"/>
          <w:docGrid w:linePitch="360"/>
        </w:sectPr>
      </w:pPr>
    </w:p>
    <w:p w14:paraId="6757F148" w14:textId="77777777" w:rsidR="008B7CC2" w:rsidRPr="00D53251" w:rsidRDefault="008B7CC2" w:rsidP="00416B3B">
      <w:pPr>
        <w:spacing w:after="0" w:line="480" w:lineRule="auto"/>
        <w:jc w:val="both"/>
        <w:rPr>
          <w:rFonts w:ascii="Times New Roman" w:hAnsi="Times New Roman" w:cs="Times New Roman"/>
          <w:b/>
          <w:sz w:val="24"/>
          <w:szCs w:val="24"/>
        </w:rPr>
      </w:pPr>
    </w:p>
    <w:p w14:paraId="4C80E25B" w14:textId="3262F42C" w:rsidR="007318C1" w:rsidRDefault="007318C1" w:rsidP="00D34E0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077897BA" w14:textId="77777777" w:rsidR="00544D9C" w:rsidRPr="0053233A" w:rsidRDefault="007318C1" w:rsidP="00416B3B">
      <w:pPr>
        <w:spacing w:after="0" w:line="480" w:lineRule="auto"/>
        <w:ind w:firstLine="720"/>
        <w:jc w:val="both"/>
        <w:rPr>
          <w:rFonts w:ascii="Times New Roman" w:hAnsi="Times New Roman" w:cs="Times New Roman"/>
          <w:sz w:val="24"/>
          <w:szCs w:val="24"/>
        </w:rPr>
      </w:pPr>
      <w:r w:rsidRPr="00D1310E">
        <w:rPr>
          <w:rFonts w:ascii="Times New Roman" w:hAnsi="Times New Roman" w:cs="Times New Roman"/>
          <w:bCs/>
          <w:sz w:val="24"/>
          <w:szCs w:val="24"/>
        </w:rPr>
        <w:t xml:space="preserve">The Cognitive Distortions Scale-Urdu (CDS-U, 2015) </w:t>
      </w:r>
      <w:r w:rsidR="003A2194" w:rsidRPr="00D1310E">
        <w:rPr>
          <w:rFonts w:ascii="Times New Roman" w:hAnsi="Times New Roman" w:cs="Times New Roman"/>
          <w:bCs/>
          <w:sz w:val="24"/>
          <w:szCs w:val="24"/>
        </w:rPr>
        <w:t>measures</w:t>
      </w:r>
      <w:r w:rsidRPr="00D1310E">
        <w:rPr>
          <w:rFonts w:ascii="Times New Roman" w:hAnsi="Times New Roman" w:cs="Times New Roman"/>
          <w:bCs/>
          <w:sz w:val="24"/>
          <w:szCs w:val="24"/>
        </w:rPr>
        <w:t xml:space="preserve"> distorted thinking patterns in adults. This study was carried out </w:t>
      </w:r>
      <w:r w:rsidR="003A2194" w:rsidRPr="00D1310E">
        <w:rPr>
          <w:rFonts w:ascii="Times New Roman" w:hAnsi="Times New Roman" w:cs="Times New Roman"/>
          <w:bCs/>
          <w:sz w:val="24"/>
          <w:szCs w:val="24"/>
        </w:rPr>
        <w:t>to cross-culturally validate the CDS-U and</w:t>
      </w:r>
      <w:r w:rsidRPr="00D1310E">
        <w:rPr>
          <w:rFonts w:ascii="Times New Roman" w:hAnsi="Times New Roman" w:cs="Times New Roman"/>
          <w:bCs/>
          <w:sz w:val="24"/>
          <w:szCs w:val="24"/>
        </w:rPr>
        <w:t xml:space="preserve"> assess the differences in distorted thinking patterns across Algerian, Indian and Pakistani Samples.  The translation and back translation of the instrument was done in Arabic and Hindi language following the recommended procedures. </w:t>
      </w:r>
      <w:r w:rsidR="008D03A9">
        <w:rPr>
          <w:rFonts w:ascii="Times New Roman" w:hAnsi="Times New Roman" w:cs="Times New Roman"/>
          <w:bCs/>
          <w:sz w:val="24"/>
          <w:szCs w:val="24"/>
        </w:rPr>
        <w:t>A</w:t>
      </w:r>
      <w:r w:rsidRPr="00D1310E">
        <w:rPr>
          <w:rFonts w:ascii="Times New Roman" w:hAnsi="Times New Roman" w:cs="Times New Roman"/>
          <w:bCs/>
          <w:sz w:val="24"/>
          <w:szCs w:val="24"/>
        </w:rPr>
        <w:t>n equally representative sample of 1</w:t>
      </w:r>
      <w:r w:rsidR="008E69E1" w:rsidRPr="00D1310E">
        <w:rPr>
          <w:rFonts w:ascii="Times New Roman" w:hAnsi="Times New Roman" w:cs="Times New Roman"/>
          <w:bCs/>
          <w:sz w:val="24"/>
          <w:szCs w:val="24"/>
        </w:rPr>
        <w:t>5</w:t>
      </w:r>
      <w:r w:rsidRPr="00D1310E">
        <w:rPr>
          <w:rFonts w:ascii="Times New Roman" w:hAnsi="Times New Roman" w:cs="Times New Roman"/>
          <w:bCs/>
          <w:sz w:val="24"/>
          <w:szCs w:val="24"/>
        </w:rPr>
        <w:t xml:space="preserve">00 </w:t>
      </w:r>
      <w:r w:rsidR="005F555E">
        <w:rPr>
          <w:rFonts w:ascii="Times New Roman" w:hAnsi="Times New Roman" w:cs="Times New Roman"/>
          <w:sz w:val="24"/>
          <w:szCs w:val="24"/>
        </w:rPr>
        <w:t xml:space="preserve">young adults </w:t>
      </w:r>
      <w:r w:rsidR="008D03A9">
        <w:rPr>
          <w:rFonts w:ascii="Times New Roman" w:hAnsi="Times New Roman" w:cs="Times New Roman"/>
          <w:sz w:val="24"/>
          <w:szCs w:val="24"/>
        </w:rPr>
        <w:t xml:space="preserve">with </w:t>
      </w:r>
      <w:r w:rsidR="005F555E" w:rsidRPr="00955512">
        <w:rPr>
          <w:rFonts w:ascii="Times New Roman" w:hAnsi="Times New Roman" w:cs="Times New Roman"/>
          <w:sz w:val="24"/>
          <w:szCs w:val="24"/>
        </w:rPr>
        <w:t>n = 500</w:t>
      </w:r>
      <w:r w:rsidR="005F555E">
        <w:rPr>
          <w:rFonts w:ascii="Times New Roman" w:hAnsi="Times New Roman" w:cs="Times New Roman"/>
          <w:sz w:val="24"/>
          <w:szCs w:val="24"/>
        </w:rPr>
        <w:t xml:space="preserve"> (173 men &amp; 327 women with Mean age=32.86, SD=6.96</w:t>
      </w:r>
      <w:r w:rsidR="005F555E" w:rsidRPr="00955512">
        <w:rPr>
          <w:rFonts w:ascii="Times New Roman" w:hAnsi="Times New Roman" w:cs="Times New Roman"/>
          <w:sz w:val="24"/>
          <w:szCs w:val="24"/>
        </w:rPr>
        <w:t>)</w:t>
      </w:r>
      <w:r w:rsidR="005F555E">
        <w:rPr>
          <w:rFonts w:ascii="Times New Roman" w:hAnsi="Times New Roman" w:cs="Times New Roman"/>
          <w:sz w:val="24"/>
          <w:szCs w:val="24"/>
        </w:rPr>
        <w:t xml:space="preserve"> from Algeria,</w:t>
      </w:r>
      <w:r w:rsidR="005F555E" w:rsidRPr="00955512">
        <w:rPr>
          <w:rFonts w:ascii="Times New Roman" w:hAnsi="Times New Roman" w:cs="Times New Roman"/>
          <w:sz w:val="24"/>
          <w:szCs w:val="24"/>
        </w:rPr>
        <w:t xml:space="preserve"> n = 500</w:t>
      </w:r>
      <w:r w:rsidR="005F555E">
        <w:rPr>
          <w:rFonts w:ascii="Times New Roman" w:hAnsi="Times New Roman" w:cs="Times New Roman"/>
          <w:sz w:val="24"/>
          <w:szCs w:val="24"/>
        </w:rPr>
        <w:t xml:space="preserve"> (286 men &amp; 214 women</w:t>
      </w:r>
      <w:r w:rsidR="005F555E" w:rsidRPr="008C77BA">
        <w:rPr>
          <w:rFonts w:ascii="Times New Roman" w:hAnsi="Times New Roman" w:cs="Times New Roman"/>
          <w:sz w:val="24"/>
          <w:szCs w:val="24"/>
        </w:rPr>
        <w:t xml:space="preserve"> </w:t>
      </w:r>
      <w:r w:rsidR="005F555E">
        <w:rPr>
          <w:rFonts w:ascii="Times New Roman" w:hAnsi="Times New Roman" w:cs="Times New Roman"/>
          <w:sz w:val="24"/>
          <w:szCs w:val="24"/>
        </w:rPr>
        <w:t>with Mean age=25.14, SD=5.51</w:t>
      </w:r>
      <w:r w:rsidR="005F555E" w:rsidRPr="00955512">
        <w:rPr>
          <w:rFonts w:ascii="Times New Roman" w:hAnsi="Times New Roman" w:cs="Times New Roman"/>
          <w:sz w:val="24"/>
          <w:szCs w:val="24"/>
        </w:rPr>
        <w:t>)</w:t>
      </w:r>
      <w:r w:rsidR="005F555E">
        <w:rPr>
          <w:rFonts w:ascii="Times New Roman" w:hAnsi="Times New Roman" w:cs="Times New Roman"/>
          <w:sz w:val="24"/>
          <w:szCs w:val="24"/>
        </w:rPr>
        <w:t xml:space="preserve"> from India</w:t>
      </w:r>
      <w:r w:rsidR="005F555E" w:rsidRPr="00955512">
        <w:rPr>
          <w:rFonts w:ascii="Times New Roman" w:hAnsi="Times New Roman" w:cs="Times New Roman"/>
          <w:sz w:val="24"/>
          <w:szCs w:val="24"/>
        </w:rPr>
        <w:t xml:space="preserve"> and n = 500</w:t>
      </w:r>
      <w:r w:rsidR="005F555E">
        <w:rPr>
          <w:rFonts w:ascii="Times New Roman" w:hAnsi="Times New Roman" w:cs="Times New Roman"/>
          <w:sz w:val="24"/>
          <w:szCs w:val="24"/>
        </w:rPr>
        <w:t xml:space="preserve"> (229 men &amp; 271 women with mean age 21.59, SD=4.39</w:t>
      </w:r>
      <w:r w:rsidR="005F555E" w:rsidRPr="00955512">
        <w:rPr>
          <w:rFonts w:ascii="Times New Roman" w:hAnsi="Times New Roman" w:cs="Times New Roman"/>
          <w:sz w:val="24"/>
          <w:szCs w:val="24"/>
        </w:rPr>
        <w:t>)</w:t>
      </w:r>
      <w:r w:rsidR="005F555E">
        <w:rPr>
          <w:rFonts w:ascii="Times New Roman" w:hAnsi="Times New Roman" w:cs="Times New Roman"/>
          <w:sz w:val="24"/>
          <w:szCs w:val="24"/>
        </w:rPr>
        <w:t xml:space="preserve"> from Pakistan were recruited</w:t>
      </w:r>
      <w:r w:rsidR="006D3185">
        <w:rPr>
          <w:rFonts w:ascii="Times New Roman" w:hAnsi="Times New Roman" w:cs="Times New Roman"/>
          <w:sz w:val="24"/>
          <w:szCs w:val="24"/>
        </w:rPr>
        <w:t xml:space="preserve"> from </w:t>
      </w:r>
      <w:r w:rsidR="008D03A9">
        <w:rPr>
          <w:rFonts w:ascii="Times New Roman" w:hAnsi="Times New Roman" w:cs="Times New Roman"/>
          <w:sz w:val="24"/>
          <w:szCs w:val="24"/>
        </w:rPr>
        <w:t xml:space="preserve">different </w:t>
      </w:r>
      <w:r w:rsidR="006D3185">
        <w:rPr>
          <w:rFonts w:ascii="Times New Roman" w:hAnsi="Times New Roman" w:cs="Times New Roman"/>
          <w:sz w:val="24"/>
          <w:szCs w:val="24"/>
        </w:rPr>
        <w:t>universities</w:t>
      </w:r>
      <w:r w:rsidR="005F555E">
        <w:rPr>
          <w:rFonts w:ascii="Times New Roman" w:hAnsi="Times New Roman" w:cs="Times New Roman"/>
          <w:sz w:val="24"/>
          <w:szCs w:val="24"/>
        </w:rPr>
        <w:t xml:space="preserve"> through convenient sampling</w:t>
      </w:r>
      <w:r w:rsidRPr="00D1310E">
        <w:rPr>
          <w:rFonts w:ascii="Times New Roman" w:hAnsi="Times New Roman" w:cs="Times New Roman"/>
          <w:bCs/>
          <w:sz w:val="24"/>
          <w:szCs w:val="24"/>
        </w:rPr>
        <w:t xml:space="preserve">. The factor structure of the scale was examined through factor analysis. Results revealed four factors of the scale, consistent with the factors originally reported by the </w:t>
      </w:r>
      <w:r w:rsidR="003A2194" w:rsidRPr="00D1310E">
        <w:rPr>
          <w:rFonts w:ascii="Times New Roman" w:hAnsi="Times New Roman" w:cs="Times New Roman"/>
          <w:bCs/>
          <w:sz w:val="24"/>
          <w:szCs w:val="24"/>
        </w:rPr>
        <w:t>instrument developer</w:t>
      </w:r>
      <w:r w:rsidRPr="00D1310E">
        <w:rPr>
          <w:rFonts w:ascii="Times New Roman" w:hAnsi="Times New Roman" w:cs="Times New Roman"/>
          <w:bCs/>
          <w:sz w:val="24"/>
          <w:szCs w:val="24"/>
        </w:rPr>
        <w:t>. Cronbach</w:t>
      </w:r>
      <w:r w:rsidR="003A2194" w:rsidRPr="00D1310E">
        <w:rPr>
          <w:rFonts w:ascii="Times New Roman" w:hAnsi="Times New Roman" w:cs="Times New Roman"/>
          <w:bCs/>
          <w:sz w:val="24"/>
          <w:szCs w:val="24"/>
        </w:rPr>
        <w:t>'</w:t>
      </w:r>
      <w:r w:rsidRPr="00D1310E">
        <w:rPr>
          <w:rFonts w:ascii="Times New Roman" w:hAnsi="Times New Roman" w:cs="Times New Roman"/>
          <w:bCs/>
          <w:sz w:val="24"/>
          <w:szCs w:val="24"/>
        </w:rPr>
        <w:t>s Alpha of the total 1</w:t>
      </w:r>
      <w:r w:rsidR="008D03A9">
        <w:rPr>
          <w:rFonts w:ascii="Times New Roman" w:hAnsi="Times New Roman" w:cs="Times New Roman"/>
          <w:bCs/>
          <w:sz w:val="24"/>
          <w:szCs w:val="24"/>
        </w:rPr>
        <w:t>6</w:t>
      </w:r>
      <w:r w:rsidRPr="00D1310E">
        <w:rPr>
          <w:rFonts w:ascii="Times New Roman" w:hAnsi="Times New Roman" w:cs="Times New Roman"/>
          <w:bCs/>
          <w:sz w:val="24"/>
          <w:szCs w:val="24"/>
        </w:rPr>
        <w:t xml:space="preserve"> items of CDS-U</w:t>
      </w:r>
      <w:r w:rsidRPr="00D1310E">
        <w:rPr>
          <w:rFonts w:ascii="Times New Roman" w:hAnsi="Times New Roman" w:cs="Times New Roman"/>
          <w:sz w:val="24"/>
          <w:szCs w:val="24"/>
        </w:rPr>
        <w:t xml:space="preserve"> </w:t>
      </w:r>
      <w:r w:rsidR="003A2194" w:rsidRPr="00D1310E">
        <w:rPr>
          <w:rFonts w:ascii="Times New Roman" w:hAnsi="Times New Roman" w:cs="Times New Roman"/>
          <w:sz w:val="24"/>
          <w:szCs w:val="24"/>
        </w:rPr>
        <w:t>suggests</w:t>
      </w:r>
      <w:r w:rsidRPr="00D1310E">
        <w:rPr>
          <w:rFonts w:ascii="Times New Roman" w:hAnsi="Times New Roman" w:cs="Times New Roman"/>
          <w:sz w:val="24"/>
          <w:szCs w:val="24"/>
        </w:rPr>
        <w:t xml:space="preserve"> average internal consistency (0.66) for </w:t>
      </w:r>
      <w:r w:rsidR="003A2194" w:rsidRPr="00D1310E">
        <w:rPr>
          <w:rFonts w:ascii="Times New Roman" w:hAnsi="Times New Roman" w:cs="Times New Roman"/>
          <w:sz w:val="24"/>
          <w:szCs w:val="24"/>
        </w:rPr>
        <w:t xml:space="preserve">the </w:t>
      </w:r>
      <w:r w:rsidRPr="00D1310E">
        <w:rPr>
          <w:rFonts w:ascii="Times New Roman" w:hAnsi="Times New Roman" w:cs="Times New Roman"/>
          <w:sz w:val="24"/>
          <w:szCs w:val="24"/>
        </w:rPr>
        <w:t xml:space="preserve">Algerian sample and above average (0.78) for </w:t>
      </w:r>
      <w:r w:rsidR="003A2194" w:rsidRPr="00D1310E">
        <w:rPr>
          <w:rFonts w:ascii="Times New Roman" w:hAnsi="Times New Roman" w:cs="Times New Roman"/>
          <w:sz w:val="24"/>
          <w:szCs w:val="24"/>
        </w:rPr>
        <w:t xml:space="preserve">the </w:t>
      </w:r>
      <w:r w:rsidRPr="00D1310E">
        <w:rPr>
          <w:rFonts w:ascii="Times New Roman" w:hAnsi="Times New Roman" w:cs="Times New Roman"/>
          <w:sz w:val="24"/>
          <w:szCs w:val="24"/>
        </w:rPr>
        <w:t>Indian sample. The inter</w:t>
      </w:r>
      <w:r w:rsidR="003A2194" w:rsidRPr="00D1310E">
        <w:rPr>
          <w:rFonts w:ascii="Times New Roman" w:hAnsi="Times New Roman" w:cs="Times New Roman"/>
          <w:sz w:val="24"/>
          <w:szCs w:val="24"/>
        </w:rPr>
        <w:t>-</w:t>
      </w:r>
      <w:r w:rsidRPr="00D1310E">
        <w:rPr>
          <w:rFonts w:ascii="Times New Roman" w:hAnsi="Times New Roman" w:cs="Times New Roman"/>
          <w:sz w:val="24"/>
          <w:szCs w:val="24"/>
        </w:rPr>
        <w:t>item correlation of the translated CDS-U revealed that all items are significantly related (p &lt;0.01).</w:t>
      </w:r>
      <w:r w:rsidR="0053233A">
        <w:rPr>
          <w:rFonts w:ascii="Times New Roman" w:hAnsi="Times New Roman" w:cs="Times New Roman"/>
          <w:sz w:val="24"/>
          <w:szCs w:val="24"/>
        </w:rPr>
        <w:t xml:space="preserve"> </w:t>
      </w:r>
      <w:r w:rsidR="00D025B1">
        <w:rPr>
          <w:rFonts w:ascii="Times New Roman" w:hAnsi="Times New Roman" w:cs="Times New Roman"/>
          <w:bCs/>
          <w:sz w:val="24"/>
          <w:szCs w:val="24"/>
        </w:rPr>
        <w:t>F</w:t>
      </w:r>
      <w:r w:rsidR="003A6899">
        <w:rPr>
          <w:rFonts w:ascii="Times New Roman" w:hAnsi="Times New Roman" w:cs="Times New Roman"/>
          <w:bCs/>
          <w:sz w:val="24"/>
          <w:szCs w:val="24"/>
        </w:rPr>
        <w:t xml:space="preserve">urthermore, </w:t>
      </w:r>
      <w:r w:rsidR="003A6899">
        <w:rPr>
          <w:rFonts w:ascii="Times New Roman" w:hAnsi="Times New Roman" w:cs="Times New Roman"/>
          <w:sz w:val="24"/>
          <w:szCs w:val="24"/>
          <w:shd w:val="clear" w:color="auto" w:fill="FFFFFF"/>
        </w:rPr>
        <w:t>a</w:t>
      </w:r>
      <w:r w:rsidRPr="00D1310E">
        <w:rPr>
          <w:rFonts w:ascii="Times New Roman" w:hAnsi="Times New Roman" w:cs="Times New Roman"/>
          <w:sz w:val="24"/>
          <w:szCs w:val="24"/>
          <w:shd w:val="clear" w:color="auto" w:fill="FFFFFF"/>
        </w:rPr>
        <w:t xml:space="preserve">nalysis of variance (ANOVA) revealed significant differences in the distorted thinking patterns of young adults from all three countries. </w:t>
      </w:r>
      <w:r w:rsidRPr="00D1310E">
        <w:rPr>
          <w:rStyle w:val="Strong"/>
          <w:rFonts w:ascii="Times New Roman" w:hAnsi="Times New Roman" w:cs="Times New Roman"/>
          <w:b w:val="0"/>
          <w:bCs w:val="0"/>
          <w:sz w:val="24"/>
          <w:szCs w:val="24"/>
          <w:shd w:val="clear" w:color="auto" w:fill="FFFFFF"/>
        </w:rPr>
        <w:t xml:space="preserve">Thus, </w:t>
      </w:r>
      <w:r w:rsidRPr="00D1310E">
        <w:rPr>
          <w:rFonts w:ascii="Times New Roman" w:hAnsi="Times New Roman" w:cs="Times New Roman"/>
          <w:sz w:val="24"/>
          <w:szCs w:val="24"/>
          <w:shd w:val="clear" w:color="auto" w:fill="FFFFFF"/>
        </w:rPr>
        <w:t xml:space="preserve">this cross-cultural validation </w:t>
      </w:r>
      <w:r w:rsidR="00F07871">
        <w:rPr>
          <w:rFonts w:ascii="Times New Roman" w:hAnsi="Times New Roman" w:cs="Times New Roman"/>
          <w:sz w:val="24"/>
          <w:szCs w:val="24"/>
          <w:shd w:val="clear" w:color="auto" w:fill="FFFFFF"/>
        </w:rPr>
        <w:t xml:space="preserve">study </w:t>
      </w:r>
      <w:r w:rsidRPr="00D1310E">
        <w:rPr>
          <w:rFonts w:ascii="Times New Roman" w:hAnsi="Times New Roman" w:cs="Times New Roman"/>
          <w:sz w:val="24"/>
          <w:szCs w:val="24"/>
          <w:shd w:val="clear" w:color="auto" w:fill="FFFFFF"/>
        </w:rPr>
        <w:t>demonstrated an acceptable</w:t>
      </w:r>
      <w:r w:rsidR="003A2194" w:rsidRPr="00D1310E">
        <w:rPr>
          <w:rFonts w:ascii="Times New Roman" w:hAnsi="Times New Roman" w:cs="Times New Roman"/>
          <w:sz w:val="24"/>
          <w:szCs w:val="24"/>
          <w:shd w:val="clear" w:color="auto" w:fill="FFFFFF"/>
        </w:rPr>
        <w:t>,</w:t>
      </w:r>
      <w:r w:rsidRPr="00D1310E">
        <w:rPr>
          <w:rFonts w:ascii="Times New Roman" w:hAnsi="Times New Roman" w:cs="Times New Roman"/>
          <w:sz w:val="24"/>
          <w:szCs w:val="24"/>
          <w:shd w:val="clear" w:color="auto" w:fill="FFFFFF"/>
        </w:rPr>
        <w:t xml:space="preserve"> reliable, and valid measure of distorted thinking patterns across the three cultures. </w:t>
      </w:r>
      <w:r w:rsidR="00544D9C" w:rsidRPr="00D53251">
        <w:rPr>
          <w:rFonts w:ascii="Times New Roman" w:hAnsi="Times New Roman" w:cs="Times New Roman"/>
          <w:sz w:val="24"/>
          <w:szCs w:val="24"/>
        </w:rPr>
        <w:t xml:space="preserve">This study's findings will be beneficial in providing awareness about the contributing cultural factors in the development of cognitive distortions. </w:t>
      </w:r>
    </w:p>
    <w:p w14:paraId="3BA828AB" w14:textId="77777777" w:rsidR="00F51C43" w:rsidRDefault="008D03A9" w:rsidP="00416B3B">
      <w:pPr>
        <w:spacing w:after="0" w:line="480" w:lineRule="auto"/>
        <w:jc w:val="both"/>
        <w:rPr>
          <w:rFonts w:ascii="Times New Roman" w:hAnsi="Times New Roman" w:cs="Times New Roman"/>
          <w:bCs/>
          <w:sz w:val="24"/>
          <w:szCs w:val="24"/>
          <w:shd w:val="clear" w:color="auto" w:fill="FFFFFF"/>
        </w:rPr>
      </w:pPr>
      <w:r w:rsidRPr="008D03A9">
        <w:rPr>
          <w:rFonts w:ascii="Times New Roman" w:hAnsi="Times New Roman" w:cs="Times New Roman"/>
          <w:b/>
          <w:bCs/>
          <w:i/>
          <w:sz w:val="24"/>
          <w:szCs w:val="24"/>
          <w:shd w:val="clear" w:color="auto" w:fill="FFFFFF"/>
        </w:rPr>
        <w:t>Keywords:</w:t>
      </w:r>
      <w:r w:rsidR="00185215">
        <w:rPr>
          <w:rFonts w:ascii="Times New Roman" w:hAnsi="Times New Roman" w:cs="Times New Roman"/>
          <w:b/>
          <w:bCs/>
          <w:i/>
          <w:sz w:val="24"/>
          <w:szCs w:val="24"/>
          <w:shd w:val="clear" w:color="auto" w:fill="FFFFFF"/>
        </w:rPr>
        <w:t xml:space="preserve"> </w:t>
      </w:r>
      <w:r w:rsidR="00185215" w:rsidRPr="00CB2B39">
        <w:rPr>
          <w:rFonts w:ascii="Times New Roman" w:hAnsi="Times New Roman" w:cs="Times New Roman"/>
          <w:bCs/>
          <w:sz w:val="24"/>
          <w:szCs w:val="24"/>
          <w:shd w:val="clear" w:color="auto" w:fill="FFFFFF"/>
        </w:rPr>
        <w:t>cognitive distortions scale, cross</w:t>
      </w:r>
      <w:r w:rsidR="0053233A">
        <w:rPr>
          <w:rFonts w:ascii="Times New Roman" w:hAnsi="Times New Roman" w:cs="Times New Roman"/>
          <w:bCs/>
          <w:sz w:val="24"/>
          <w:szCs w:val="24"/>
          <w:shd w:val="clear" w:color="auto" w:fill="FFFFFF"/>
        </w:rPr>
        <w:t>-</w:t>
      </w:r>
      <w:r w:rsidR="00185215" w:rsidRPr="00CB2B39">
        <w:rPr>
          <w:rFonts w:ascii="Times New Roman" w:hAnsi="Times New Roman" w:cs="Times New Roman"/>
          <w:bCs/>
          <w:sz w:val="24"/>
          <w:szCs w:val="24"/>
          <w:shd w:val="clear" w:color="auto" w:fill="FFFFFF"/>
        </w:rPr>
        <w:t>cultural validation, factor analysis, Algeria, India, Pakistan</w:t>
      </w:r>
      <w:r w:rsidR="00F51C43">
        <w:rPr>
          <w:rFonts w:ascii="Times New Roman" w:hAnsi="Times New Roman" w:cs="Times New Roman"/>
          <w:bCs/>
          <w:sz w:val="24"/>
          <w:szCs w:val="24"/>
          <w:shd w:val="clear" w:color="auto" w:fill="FFFFFF"/>
        </w:rPr>
        <w:t>.</w:t>
      </w:r>
    </w:p>
    <w:p w14:paraId="386165CE" w14:textId="726F8758" w:rsidR="00CB2B39" w:rsidRDefault="00185215" w:rsidP="00416B3B">
      <w:pPr>
        <w:spacing w:after="0" w:line="480" w:lineRule="auto"/>
        <w:jc w:val="both"/>
        <w:rPr>
          <w:rFonts w:ascii="Times New Roman" w:hAnsi="Times New Roman" w:cs="Times New Roman"/>
          <w:bCs/>
          <w:sz w:val="24"/>
          <w:szCs w:val="24"/>
          <w:shd w:val="clear" w:color="auto" w:fill="FFFFFF"/>
        </w:rPr>
      </w:pPr>
      <w:r w:rsidRPr="00CB2B39">
        <w:rPr>
          <w:rFonts w:ascii="Times New Roman" w:hAnsi="Times New Roman" w:cs="Times New Roman"/>
          <w:bCs/>
          <w:sz w:val="24"/>
          <w:szCs w:val="24"/>
          <w:shd w:val="clear" w:color="auto" w:fill="FFFFFF"/>
        </w:rPr>
        <w:t xml:space="preserve"> </w:t>
      </w:r>
    </w:p>
    <w:p w14:paraId="36E9587C" w14:textId="77777777" w:rsidR="002D6557" w:rsidRDefault="002D6557" w:rsidP="00416B3B">
      <w:pPr>
        <w:spacing w:after="0" w:line="480" w:lineRule="auto"/>
        <w:jc w:val="both"/>
        <w:rPr>
          <w:rFonts w:ascii="Times New Roman" w:hAnsi="Times New Roman" w:cs="Times New Roman"/>
          <w:bCs/>
          <w:sz w:val="24"/>
          <w:szCs w:val="24"/>
          <w:shd w:val="clear" w:color="auto" w:fill="FFFFFF"/>
        </w:rPr>
      </w:pPr>
    </w:p>
    <w:p w14:paraId="7D455052" w14:textId="31481F66" w:rsidR="00C51ACA" w:rsidRPr="00D53251" w:rsidRDefault="008D34E6" w:rsidP="00416B3B">
      <w:pPr>
        <w:spacing w:after="0" w:line="480" w:lineRule="auto"/>
        <w:jc w:val="both"/>
        <w:rPr>
          <w:rFonts w:ascii="Times New Roman" w:hAnsi="Times New Roman" w:cs="Times New Roman"/>
          <w:b/>
          <w:sz w:val="24"/>
          <w:szCs w:val="24"/>
        </w:rPr>
      </w:pPr>
      <w:r w:rsidRPr="00D53251">
        <w:rPr>
          <w:rFonts w:ascii="Times New Roman" w:hAnsi="Times New Roman" w:cs="Times New Roman"/>
          <w:b/>
          <w:sz w:val="24"/>
          <w:szCs w:val="24"/>
        </w:rPr>
        <w:lastRenderedPageBreak/>
        <w:t>Introduction</w:t>
      </w:r>
    </w:p>
    <w:p w14:paraId="67274B87" w14:textId="4579F0FE" w:rsidR="00C51ACA" w:rsidRPr="00D53251" w:rsidRDefault="00DF38D9" w:rsidP="00416B3B">
      <w:pPr>
        <w:spacing w:after="0" w:line="480" w:lineRule="auto"/>
        <w:ind w:firstLine="720"/>
        <w:jc w:val="both"/>
        <w:rPr>
          <w:rFonts w:ascii="Times New Roman" w:hAnsi="Times New Roman" w:cs="Times New Roman"/>
          <w:sz w:val="24"/>
          <w:szCs w:val="24"/>
        </w:rPr>
      </w:pPr>
      <w:r w:rsidRPr="00D53251">
        <w:rPr>
          <w:rFonts w:ascii="Times New Roman" w:hAnsi="Times New Roman" w:cs="Times New Roman"/>
          <w:sz w:val="24"/>
          <w:szCs w:val="24"/>
        </w:rPr>
        <w:t xml:space="preserve">The rising importance of cross-cultural research has prompted methodologies to study human phenomena across cultures adequately. </w:t>
      </w:r>
      <w:r w:rsidR="00C51ACA" w:rsidRPr="00D53251">
        <w:rPr>
          <w:rFonts w:ascii="Times New Roman" w:hAnsi="Times New Roman" w:cs="Times New Roman"/>
          <w:sz w:val="24"/>
          <w:szCs w:val="24"/>
        </w:rPr>
        <w:t xml:space="preserve">When conducting a cross-cultural study, </w:t>
      </w:r>
      <w:r w:rsidR="009B685E" w:rsidRPr="00D53251">
        <w:rPr>
          <w:rFonts w:ascii="Times New Roman" w:hAnsi="Times New Roman" w:cs="Times New Roman"/>
          <w:sz w:val="24"/>
          <w:szCs w:val="24"/>
        </w:rPr>
        <w:t>a researcher's primary focus</w:t>
      </w:r>
      <w:r w:rsidR="000C3619" w:rsidRPr="00D53251">
        <w:rPr>
          <w:rFonts w:ascii="Times New Roman" w:hAnsi="Times New Roman" w:cs="Times New Roman"/>
          <w:sz w:val="24"/>
          <w:szCs w:val="24"/>
        </w:rPr>
        <w:t xml:space="preserve"> is on determining </w:t>
      </w:r>
      <w:r w:rsidR="004F1BC2">
        <w:rPr>
          <w:rFonts w:ascii="Times New Roman" w:hAnsi="Times New Roman" w:cs="Times New Roman"/>
          <w:sz w:val="24"/>
          <w:szCs w:val="24"/>
        </w:rPr>
        <w:t>an assessment instrument's factorial structure and psychometric parameters</w:t>
      </w:r>
      <w:r w:rsidR="00F62792" w:rsidRPr="00D53251">
        <w:rPr>
          <w:rFonts w:ascii="Times New Roman" w:hAnsi="Times New Roman" w:cs="Times New Roman"/>
          <w:sz w:val="24"/>
          <w:szCs w:val="24"/>
        </w:rPr>
        <w:t xml:space="preserve"> across the cultures </w:t>
      </w:r>
      <w:bookmarkStart w:id="9" w:name="_Hlk119412513"/>
      <w:r w:rsidR="00A31A0F" w:rsidRPr="00A31A0F">
        <w:rPr>
          <w:rFonts w:ascii="Times New Roman" w:hAnsi="Times New Roman" w:cs="Times New Roman"/>
          <w:b/>
          <w:bCs/>
          <w:color w:val="002060"/>
          <w:sz w:val="24"/>
          <w:szCs w:val="24"/>
        </w:rPr>
        <w:t>[1,2</w:t>
      </w:r>
      <w:r w:rsidR="00A31A0F" w:rsidRPr="00A31A0F">
        <w:rPr>
          <w:rFonts w:ascii="Times New Roman" w:hAnsi="Times New Roman" w:cs="Times New Roman"/>
          <w:b/>
          <w:bCs/>
          <w:color w:val="002060"/>
          <w:sz w:val="24"/>
          <w:szCs w:val="24"/>
        </w:rPr>
        <w:sym w:font="Symbol" w:char="F05D"/>
      </w:r>
      <w:r w:rsidR="00A31A0F">
        <w:rPr>
          <w:rFonts w:ascii="Times New Roman" w:hAnsi="Times New Roman" w:cs="Times New Roman"/>
          <w:sz w:val="24"/>
          <w:szCs w:val="24"/>
        </w:rPr>
        <w:t>.</w:t>
      </w:r>
      <w:bookmarkEnd w:id="9"/>
      <w:r w:rsidR="00F569FF" w:rsidRPr="00D53251">
        <w:rPr>
          <w:rFonts w:ascii="Times New Roman" w:hAnsi="Times New Roman" w:cs="Times New Roman"/>
          <w:sz w:val="24"/>
          <w:szCs w:val="24"/>
        </w:rPr>
        <w:t>Recovery-oriented cognitive therapy based on Beck</w:t>
      </w:r>
      <w:r w:rsidR="0055298B" w:rsidRPr="00D53251">
        <w:rPr>
          <w:rFonts w:ascii="Times New Roman" w:hAnsi="Times New Roman" w:cs="Times New Roman"/>
          <w:sz w:val="24"/>
          <w:szCs w:val="24"/>
        </w:rPr>
        <w:t>'</w:t>
      </w:r>
      <w:r w:rsidR="00F569FF" w:rsidRPr="00D53251">
        <w:rPr>
          <w:rFonts w:ascii="Times New Roman" w:hAnsi="Times New Roman" w:cs="Times New Roman"/>
          <w:sz w:val="24"/>
          <w:szCs w:val="24"/>
        </w:rPr>
        <w:t>s Cognitive model adds to the understanding of mental illnesses</w:t>
      </w:r>
      <w:r w:rsidR="00AC4CB6" w:rsidRPr="00D53251">
        <w:rPr>
          <w:rFonts w:ascii="Times New Roman" w:hAnsi="Times New Roman" w:cs="Times New Roman"/>
          <w:sz w:val="24"/>
          <w:szCs w:val="24"/>
        </w:rPr>
        <w:t xml:space="preserve">. </w:t>
      </w:r>
      <w:r w:rsidR="00BC138C" w:rsidRPr="00D53251">
        <w:rPr>
          <w:rFonts w:ascii="Times New Roman" w:hAnsi="Times New Roman" w:cs="Times New Roman"/>
          <w:sz w:val="24"/>
          <w:szCs w:val="24"/>
        </w:rPr>
        <w:t xml:space="preserve">It </w:t>
      </w:r>
      <w:r w:rsidR="00F17E54" w:rsidRPr="00D53251">
        <w:rPr>
          <w:rFonts w:ascii="Times New Roman" w:hAnsi="Times New Roman" w:cs="Times New Roman"/>
          <w:sz w:val="24"/>
          <w:szCs w:val="24"/>
        </w:rPr>
        <w:t>assumes</w:t>
      </w:r>
      <w:r w:rsidR="00BC138C" w:rsidRPr="00D53251">
        <w:rPr>
          <w:rFonts w:ascii="Times New Roman" w:hAnsi="Times New Roman" w:cs="Times New Roman"/>
          <w:sz w:val="24"/>
          <w:szCs w:val="24"/>
        </w:rPr>
        <w:t xml:space="preserve"> that personality is composed of cognitions, affect, motivation, and behavior. </w:t>
      </w:r>
      <w:r w:rsidR="0055298B" w:rsidRPr="00D53251">
        <w:rPr>
          <w:rFonts w:ascii="Times New Roman" w:hAnsi="Times New Roman" w:cs="Times New Roman"/>
          <w:sz w:val="24"/>
          <w:szCs w:val="24"/>
        </w:rPr>
        <w:t xml:space="preserve">The activation of any of these units depends on the conflict between an individual's internal impulses and external situational factors. </w:t>
      </w:r>
      <w:r w:rsidR="002F5D2F" w:rsidRPr="00D53251">
        <w:rPr>
          <w:rFonts w:ascii="Times New Roman" w:hAnsi="Times New Roman" w:cs="Times New Roman"/>
          <w:sz w:val="24"/>
          <w:szCs w:val="24"/>
        </w:rPr>
        <w:t xml:space="preserve">Persistent cognitive distortions </w:t>
      </w:r>
      <w:r w:rsidR="009E55C2" w:rsidRPr="00D53251">
        <w:rPr>
          <w:rFonts w:ascii="Times New Roman" w:hAnsi="Times New Roman" w:cs="Times New Roman"/>
          <w:sz w:val="24"/>
          <w:szCs w:val="24"/>
        </w:rPr>
        <w:t>play a mediating role in</w:t>
      </w:r>
      <w:r w:rsidR="002F5D2F" w:rsidRPr="00D53251">
        <w:rPr>
          <w:rFonts w:ascii="Times New Roman" w:hAnsi="Times New Roman" w:cs="Times New Roman"/>
          <w:sz w:val="24"/>
          <w:szCs w:val="24"/>
        </w:rPr>
        <w:t xml:space="preserve"> the maladjustment of an individual suffering from Psychiatric disorders</w:t>
      </w:r>
      <w:r w:rsidR="007715E8" w:rsidRPr="00D53251">
        <w:rPr>
          <w:rFonts w:ascii="Times New Roman" w:hAnsi="Times New Roman" w:cs="Times New Roman"/>
          <w:sz w:val="24"/>
          <w:szCs w:val="24"/>
        </w:rPr>
        <w:t xml:space="preserve"> </w:t>
      </w:r>
      <w:r w:rsidR="00A31A0F" w:rsidRPr="00A31A0F">
        <w:rPr>
          <w:rFonts w:ascii="Times New Roman" w:hAnsi="Times New Roman" w:cs="Times New Roman"/>
          <w:b/>
          <w:bCs/>
          <w:color w:val="002060"/>
          <w:sz w:val="24"/>
          <w:szCs w:val="24"/>
        </w:rPr>
        <w:t>[</w:t>
      </w:r>
      <w:r w:rsidR="00A31A0F">
        <w:rPr>
          <w:rFonts w:ascii="Times New Roman" w:hAnsi="Times New Roman" w:cs="Times New Roman"/>
          <w:b/>
          <w:bCs/>
          <w:color w:val="002060"/>
          <w:sz w:val="24"/>
          <w:szCs w:val="24"/>
        </w:rPr>
        <w:t>3</w:t>
      </w:r>
      <w:r w:rsidR="00A31A0F" w:rsidRPr="00A31A0F">
        <w:rPr>
          <w:rFonts w:ascii="Times New Roman" w:hAnsi="Times New Roman" w:cs="Times New Roman"/>
          <w:b/>
          <w:bCs/>
          <w:color w:val="002060"/>
          <w:sz w:val="24"/>
          <w:szCs w:val="24"/>
        </w:rPr>
        <w:sym w:font="Symbol" w:char="F05D"/>
      </w:r>
      <w:r w:rsidR="00A31A0F">
        <w:rPr>
          <w:rFonts w:ascii="Times New Roman" w:hAnsi="Times New Roman" w:cs="Times New Roman"/>
          <w:sz w:val="24"/>
          <w:szCs w:val="24"/>
        </w:rPr>
        <w:t>.</w:t>
      </w:r>
      <w:r w:rsidR="002F5D2F" w:rsidRPr="00D53251">
        <w:rPr>
          <w:rFonts w:ascii="Times New Roman" w:hAnsi="Times New Roman" w:cs="Times New Roman"/>
          <w:sz w:val="24"/>
          <w:szCs w:val="24"/>
        </w:rPr>
        <w:t xml:space="preserve"> </w:t>
      </w:r>
      <w:r w:rsidR="00714EB8" w:rsidRPr="00D53251">
        <w:rPr>
          <w:rFonts w:ascii="Times New Roman" w:hAnsi="Times New Roman" w:cs="Times New Roman"/>
          <w:sz w:val="24"/>
          <w:szCs w:val="24"/>
        </w:rPr>
        <w:t>Therefore, th</w:t>
      </w:r>
      <w:r w:rsidR="009B685E" w:rsidRPr="00D53251">
        <w:rPr>
          <w:rFonts w:ascii="Times New Roman" w:hAnsi="Times New Roman" w:cs="Times New Roman"/>
          <w:sz w:val="24"/>
          <w:szCs w:val="24"/>
        </w:rPr>
        <w:t>is study's purpose</w:t>
      </w:r>
      <w:r w:rsidR="00714EB8" w:rsidRPr="00D53251">
        <w:rPr>
          <w:rFonts w:ascii="Times New Roman" w:hAnsi="Times New Roman" w:cs="Times New Roman"/>
          <w:sz w:val="24"/>
          <w:szCs w:val="24"/>
        </w:rPr>
        <w:t xml:space="preserve"> is</w:t>
      </w:r>
      <w:r w:rsidR="00114584" w:rsidRPr="00D53251">
        <w:rPr>
          <w:rFonts w:ascii="Times New Roman" w:hAnsi="Times New Roman" w:cs="Times New Roman"/>
          <w:sz w:val="24"/>
          <w:szCs w:val="24"/>
        </w:rPr>
        <w:t xml:space="preserve"> twofold: Firstly,</w:t>
      </w:r>
      <w:r w:rsidR="00714EB8" w:rsidRPr="00D53251">
        <w:rPr>
          <w:rFonts w:ascii="Times New Roman" w:hAnsi="Times New Roman" w:cs="Times New Roman"/>
          <w:sz w:val="24"/>
          <w:szCs w:val="24"/>
        </w:rPr>
        <w:t xml:space="preserve"> </w:t>
      </w:r>
      <w:bookmarkStart w:id="10" w:name="_Hlk78364176"/>
      <w:r w:rsidR="00714EB8" w:rsidRPr="00D53251">
        <w:rPr>
          <w:rFonts w:ascii="Times New Roman" w:hAnsi="Times New Roman" w:cs="Times New Roman"/>
          <w:sz w:val="24"/>
          <w:szCs w:val="24"/>
        </w:rPr>
        <w:t>to test the Cognitive Distortions Scale-Urdu</w:t>
      </w:r>
      <w:r w:rsidR="009E55C2" w:rsidRPr="00D53251">
        <w:rPr>
          <w:rFonts w:ascii="Times New Roman" w:hAnsi="Times New Roman" w:cs="Times New Roman"/>
          <w:sz w:val="24"/>
          <w:szCs w:val="24"/>
        </w:rPr>
        <w:t xml:space="preserve"> for </w:t>
      </w:r>
      <w:bookmarkStart w:id="11" w:name="_Hlk54621597"/>
      <w:r w:rsidR="009E55C2" w:rsidRPr="00D53251">
        <w:rPr>
          <w:rFonts w:ascii="Times New Roman" w:hAnsi="Times New Roman" w:cs="Times New Roman"/>
          <w:sz w:val="24"/>
          <w:szCs w:val="24"/>
        </w:rPr>
        <w:t xml:space="preserve">factorial invariance </w:t>
      </w:r>
      <w:bookmarkEnd w:id="11"/>
      <w:r w:rsidR="009E55C2" w:rsidRPr="00D53251">
        <w:rPr>
          <w:rFonts w:ascii="Times New Roman" w:hAnsi="Times New Roman" w:cs="Times New Roman"/>
          <w:sz w:val="24"/>
          <w:szCs w:val="24"/>
        </w:rPr>
        <w:t>across non</w:t>
      </w:r>
      <w:r w:rsidR="00605927" w:rsidRPr="00D53251">
        <w:rPr>
          <w:rFonts w:ascii="Times New Roman" w:hAnsi="Times New Roman" w:cs="Times New Roman"/>
          <w:sz w:val="24"/>
          <w:szCs w:val="24"/>
        </w:rPr>
        <w:t>-</w:t>
      </w:r>
      <w:r w:rsidR="009E55C2" w:rsidRPr="00D53251">
        <w:rPr>
          <w:rFonts w:ascii="Times New Roman" w:hAnsi="Times New Roman" w:cs="Times New Roman"/>
          <w:sz w:val="24"/>
          <w:szCs w:val="24"/>
        </w:rPr>
        <w:t xml:space="preserve">clinical populations from Algeria, India, and Pakistan. </w:t>
      </w:r>
      <w:r w:rsidR="00114584" w:rsidRPr="00D53251">
        <w:rPr>
          <w:rFonts w:ascii="Times New Roman" w:hAnsi="Times New Roman" w:cs="Times New Roman"/>
          <w:sz w:val="24"/>
          <w:szCs w:val="24"/>
        </w:rPr>
        <w:t>Secondly</w:t>
      </w:r>
      <w:r w:rsidR="009E55C2" w:rsidRPr="00D53251">
        <w:rPr>
          <w:rFonts w:ascii="Times New Roman" w:hAnsi="Times New Roman" w:cs="Times New Roman"/>
          <w:sz w:val="24"/>
          <w:szCs w:val="24"/>
        </w:rPr>
        <w:t xml:space="preserve">, </w:t>
      </w:r>
      <w:r w:rsidR="00621491" w:rsidRPr="00D53251">
        <w:rPr>
          <w:rFonts w:ascii="Times New Roman" w:hAnsi="Times New Roman" w:cs="Times New Roman"/>
          <w:sz w:val="24"/>
          <w:szCs w:val="24"/>
        </w:rPr>
        <w:t>t</w:t>
      </w:r>
      <w:r w:rsidR="00114584" w:rsidRPr="00D53251">
        <w:rPr>
          <w:rFonts w:ascii="Times New Roman" w:hAnsi="Times New Roman" w:cs="Times New Roman"/>
          <w:sz w:val="24"/>
          <w:szCs w:val="24"/>
        </w:rPr>
        <w:t>o</w:t>
      </w:r>
      <w:r w:rsidR="009E55C2" w:rsidRPr="00D53251">
        <w:rPr>
          <w:rFonts w:ascii="Times New Roman" w:hAnsi="Times New Roman" w:cs="Times New Roman"/>
          <w:sz w:val="24"/>
          <w:szCs w:val="24"/>
        </w:rPr>
        <w:t xml:space="preserve"> determine </w:t>
      </w:r>
      <w:r w:rsidR="00E5678E" w:rsidRPr="00D53251">
        <w:rPr>
          <w:rFonts w:ascii="Times New Roman" w:hAnsi="Times New Roman" w:cs="Times New Roman"/>
          <w:sz w:val="24"/>
          <w:szCs w:val="24"/>
        </w:rPr>
        <w:t xml:space="preserve">the </w:t>
      </w:r>
      <w:r w:rsidR="009E55C2" w:rsidRPr="00D53251">
        <w:rPr>
          <w:rFonts w:ascii="Times New Roman" w:hAnsi="Times New Roman" w:cs="Times New Roman"/>
          <w:sz w:val="24"/>
          <w:szCs w:val="24"/>
        </w:rPr>
        <w:t xml:space="preserve">cross-cultural </w:t>
      </w:r>
      <w:r w:rsidR="00E5678E" w:rsidRPr="00D53251">
        <w:rPr>
          <w:rFonts w:ascii="Times New Roman" w:hAnsi="Times New Roman" w:cs="Times New Roman"/>
          <w:sz w:val="24"/>
          <w:szCs w:val="24"/>
        </w:rPr>
        <w:t>pattern</w:t>
      </w:r>
      <w:r w:rsidR="00F17E54">
        <w:rPr>
          <w:rFonts w:ascii="Times New Roman" w:hAnsi="Times New Roman" w:cs="Times New Roman"/>
          <w:sz w:val="24"/>
          <w:szCs w:val="24"/>
        </w:rPr>
        <w:t xml:space="preserve"> </w:t>
      </w:r>
      <w:r w:rsidR="00E5678E" w:rsidRPr="00D53251">
        <w:rPr>
          <w:rFonts w:ascii="Times New Roman" w:hAnsi="Times New Roman" w:cs="Times New Roman"/>
          <w:sz w:val="24"/>
          <w:szCs w:val="24"/>
        </w:rPr>
        <w:t xml:space="preserve">of </w:t>
      </w:r>
      <w:r w:rsidR="009E55C2" w:rsidRPr="00D53251">
        <w:rPr>
          <w:rFonts w:ascii="Times New Roman" w:hAnsi="Times New Roman" w:cs="Times New Roman"/>
          <w:sz w:val="24"/>
          <w:szCs w:val="24"/>
        </w:rPr>
        <w:t xml:space="preserve">persistent </w:t>
      </w:r>
      <w:r w:rsidR="006B3987" w:rsidRPr="00D53251">
        <w:rPr>
          <w:rFonts w:ascii="Times New Roman" w:hAnsi="Times New Roman" w:cs="Times New Roman"/>
          <w:sz w:val="24"/>
          <w:szCs w:val="24"/>
        </w:rPr>
        <w:t>distorted thinking</w:t>
      </w:r>
      <w:r w:rsidR="009E55C2" w:rsidRPr="00D53251">
        <w:rPr>
          <w:rFonts w:ascii="Times New Roman" w:hAnsi="Times New Roman" w:cs="Times New Roman"/>
          <w:sz w:val="24"/>
          <w:szCs w:val="24"/>
        </w:rPr>
        <w:t xml:space="preserve"> across the mentioned </w:t>
      </w:r>
      <w:r w:rsidR="00500880" w:rsidRPr="00D53251">
        <w:rPr>
          <w:rFonts w:ascii="Times New Roman" w:hAnsi="Times New Roman" w:cs="Times New Roman"/>
          <w:sz w:val="24"/>
          <w:szCs w:val="24"/>
        </w:rPr>
        <w:t xml:space="preserve">collectivistic </w:t>
      </w:r>
      <w:r w:rsidR="009E55C2" w:rsidRPr="00D53251">
        <w:rPr>
          <w:rFonts w:ascii="Times New Roman" w:hAnsi="Times New Roman" w:cs="Times New Roman"/>
          <w:sz w:val="24"/>
          <w:szCs w:val="24"/>
        </w:rPr>
        <w:t>cultures.</w:t>
      </w:r>
    </w:p>
    <w:bookmarkEnd w:id="10"/>
    <w:p w14:paraId="589CA625" w14:textId="3D52504B" w:rsidR="004503C5" w:rsidRPr="00D53251" w:rsidRDefault="00605927" w:rsidP="00A43BAF">
      <w:pPr>
        <w:spacing w:after="0" w:line="480" w:lineRule="auto"/>
        <w:ind w:firstLine="720"/>
        <w:jc w:val="both"/>
        <w:rPr>
          <w:rFonts w:ascii="Times New Roman" w:hAnsi="Times New Roman" w:cs="Times New Roman"/>
          <w:sz w:val="24"/>
          <w:szCs w:val="24"/>
        </w:rPr>
      </w:pPr>
      <w:r w:rsidRPr="00D53251">
        <w:rPr>
          <w:rFonts w:ascii="Times New Roman" w:hAnsi="Times New Roman" w:cs="Times New Roman"/>
          <w:sz w:val="24"/>
          <w:szCs w:val="24"/>
        </w:rPr>
        <w:t xml:space="preserve">Algerian and Indian non-clinical populations were of interest to this study because of the cultural differences with Pakistani non-clinical </w:t>
      </w:r>
      <w:r w:rsidR="002E59C4" w:rsidRPr="00D53251">
        <w:rPr>
          <w:rFonts w:ascii="Times New Roman" w:hAnsi="Times New Roman" w:cs="Times New Roman"/>
          <w:sz w:val="24"/>
          <w:szCs w:val="24"/>
        </w:rPr>
        <w:t>p</w:t>
      </w:r>
      <w:r w:rsidRPr="00D53251">
        <w:rPr>
          <w:rFonts w:ascii="Times New Roman" w:hAnsi="Times New Roman" w:cs="Times New Roman"/>
          <w:sz w:val="24"/>
          <w:szCs w:val="24"/>
        </w:rPr>
        <w:t>opulation</w:t>
      </w:r>
      <w:r w:rsidR="00F47BF1" w:rsidRPr="00D53251">
        <w:rPr>
          <w:rFonts w:ascii="Times New Roman" w:hAnsi="Times New Roman" w:cs="Times New Roman"/>
          <w:sz w:val="24"/>
          <w:szCs w:val="24"/>
        </w:rPr>
        <w:t>s</w:t>
      </w:r>
      <w:r w:rsidR="004F1BC2">
        <w:rPr>
          <w:rFonts w:ascii="Times New Roman" w:hAnsi="Times New Roman" w:cs="Times New Roman"/>
          <w:sz w:val="24"/>
          <w:szCs w:val="24"/>
        </w:rPr>
        <w:t>. T</w:t>
      </w:r>
      <w:r w:rsidRPr="00D53251">
        <w:rPr>
          <w:rFonts w:ascii="Times New Roman" w:hAnsi="Times New Roman" w:cs="Times New Roman"/>
          <w:sz w:val="24"/>
          <w:szCs w:val="24"/>
        </w:rPr>
        <w:t>he Cognitive Distortions Scale-Urdu</w:t>
      </w:r>
      <w:r w:rsidR="00066849">
        <w:rPr>
          <w:rFonts w:ascii="Times New Roman" w:hAnsi="Times New Roman" w:cs="Times New Roman"/>
          <w:sz w:val="24"/>
          <w:szCs w:val="24"/>
        </w:rPr>
        <w:t xml:space="preserve"> is validated </w:t>
      </w:r>
      <w:r w:rsidR="00484915">
        <w:rPr>
          <w:rFonts w:ascii="Times New Roman" w:hAnsi="Times New Roman" w:cs="Times New Roman"/>
          <w:sz w:val="24"/>
          <w:szCs w:val="24"/>
        </w:rPr>
        <w:t>in terms of</w:t>
      </w:r>
      <w:r w:rsidR="00EB2FF5" w:rsidRPr="00D53251">
        <w:rPr>
          <w:rFonts w:ascii="Times New Roman" w:hAnsi="Times New Roman" w:cs="Times New Roman"/>
          <w:sz w:val="24"/>
          <w:szCs w:val="24"/>
        </w:rPr>
        <w:t xml:space="preserve"> language</w:t>
      </w:r>
      <w:r w:rsidR="00DB7289">
        <w:rPr>
          <w:rFonts w:ascii="Times New Roman" w:hAnsi="Times New Roman" w:cs="Times New Roman"/>
          <w:sz w:val="24"/>
          <w:szCs w:val="24"/>
        </w:rPr>
        <w:t>,</w:t>
      </w:r>
      <w:r w:rsidR="00484915">
        <w:rPr>
          <w:rFonts w:ascii="Times New Roman" w:hAnsi="Times New Roman" w:cs="Times New Roman"/>
          <w:sz w:val="24"/>
          <w:szCs w:val="24"/>
        </w:rPr>
        <w:t xml:space="preserve"> including</w:t>
      </w:r>
      <w:r w:rsidR="00EB2FF5" w:rsidRPr="00D53251">
        <w:rPr>
          <w:rFonts w:ascii="Times New Roman" w:hAnsi="Times New Roman" w:cs="Times New Roman"/>
          <w:sz w:val="24"/>
          <w:szCs w:val="24"/>
        </w:rPr>
        <w:t xml:space="preserve"> Arabic and</w:t>
      </w:r>
      <w:bookmarkStart w:id="12" w:name="_Hlk52211402"/>
      <w:r w:rsidR="007C284E">
        <w:rPr>
          <w:rFonts w:ascii="Times New Roman" w:hAnsi="Times New Roman" w:cs="Times New Roman"/>
          <w:sz w:val="24"/>
          <w:szCs w:val="24"/>
        </w:rPr>
        <w:t xml:space="preserve"> </w:t>
      </w:r>
      <w:hyperlink r:id="rId13" w:tooltip="Berber language" w:history="1">
        <w:r w:rsidR="00EB2FF5" w:rsidRPr="00D53251">
          <w:rPr>
            <w:rFonts w:ascii="Times New Roman" w:hAnsi="Times New Roman" w:cs="Times New Roman"/>
            <w:sz w:val="24"/>
            <w:szCs w:val="24"/>
            <w:shd w:val="clear" w:color="auto" w:fill="FFFFFF"/>
          </w:rPr>
          <w:t>Tamazight</w:t>
        </w:r>
      </w:hyperlink>
      <w:r w:rsidR="00EB2FF5" w:rsidRPr="00D53251">
        <w:rPr>
          <w:rFonts w:ascii="Times New Roman" w:hAnsi="Times New Roman" w:cs="Times New Roman"/>
          <w:sz w:val="24"/>
          <w:szCs w:val="24"/>
          <w:shd w:val="clear" w:color="auto" w:fill="FFFFFF"/>
        </w:rPr>
        <w:t> (Berber)</w:t>
      </w:r>
      <w:r w:rsidR="00DB7289">
        <w:rPr>
          <w:rFonts w:ascii="Times New Roman" w:hAnsi="Times New Roman" w:cs="Times New Roman"/>
          <w:sz w:val="24"/>
          <w:szCs w:val="24"/>
          <w:shd w:val="clear" w:color="auto" w:fill="FFFFFF"/>
        </w:rPr>
        <w:t>,</w:t>
      </w:r>
      <w:r w:rsidR="00EB2FF5" w:rsidRPr="00D53251">
        <w:rPr>
          <w:rFonts w:ascii="Times New Roman" w:hAnsi="Times New Roman" w:cs="Times New Roman"/>
          <w:sz w:val="24"/>
          <w:szCs w:val="24"/>
          <w:shd w:val="clear" w:color="auto" w:fill="FFFFFF"/>
        </w:rPr>
        <w:t xml:space="preserve"> </w:t>
      </w:r>
      <w:bookmarkEnd w:id="12"/>
      <w:r w:rsidR="00066849">
        <w:rPr>
          <w:rFonts w:ascii="Times New Roman" w:hAnsi="Times New Roman" w:cs="Times New Roman"/>
          <w:sz w:val="24"/>
          <w:szCs w:val="24"/>
          <w:shd w:val="clear" w:color="auto" w:fill="FFFFFF"/>
        </w:rPr>
        <w:t xml:space="preserve">which </w:t>
      </w:r>
      <w:r w:rsidR="00EB2FF5" w:rsidRPr="00D53251">
        <w:rPr>
          <w:rFonts w:ascii="Times New Roman" w:hAnsi="Times New Roman" w:cs="Times New Roman"/>
          <w:sz w:val="24"/>
          <w:szCs w:val="24"/>
          <w:shd w:val="clear" w:color="auto" w:fill="FFFFFF"/>
        </w:rPr>
        <w:t>are the official languages of Algeria</w:t>
      </w:r>
      <w:r w:rsidR="0053716A" w:rsidRPr="00D53251">
        <w:rPr>
          <w:rFonts w:ascii="Times New Roman" w:hAnsi="Times New Roman" w:cs="Times New Roman"/>
          <w:sz w:val="24"/>
          <w:szCs w:val="24"/>
          <w:shd w:val="clear" w:color="auto" w:fill="FFFFFF"/>
        </w:rPr>
        <w:t xml:space="preserve">. </w:t>
      </w:r>
      <w:r w:rsidR="00FA5B4A" w:rsidRPr="00D53251">
        <w:rPr>
          <w:rFonts w:ascii="Times New Roman" w:hAnsi="Times New Roman" w:cs="Times New Roman"/>
          <w:sz w:val="24"/>
          <w:szCs w:val="24"/>
          <w:shd w:val="clear" w:color="auto" w:fill="FFFFFF"/>
        </w:rPr>
        <w:t>These two are the native languages of 99% of Algerians</w:t>
      </w:r>
      <w:r w:rsidR="005809E8" w:rsidRPr="00D53251">
        <w:rPr>
          <w:rFonts w:ascii="Times New Roman" w:hAnsi="Times New Roman" w:cs="Times New Roman"/>
          <w:sz w:val="24"/>
          <w:szCs w:val="24"/>
          <w:shd w:val="clear" w:color="auto" w:fill="FFFFFF"/>
        </w:rPr>
        <w:t>,</w:t>
      </w:r>
      <w:r w:rsidR="00FA5B4A" w:rsidRPr="00D53251">
        <w:rPr>
          <w:rFonts w:ascii="Times New Roman" w:hAnsi="Times New Roman" w:cs="Times New Roman"/>
          <w:sz w:val="24"/>
          <w:szCs w:val="24"/>
          <w:shd w:val="clear" w:color="auto" w:fill="FFFFFF"/>
        </w:rPr>
        <w:t xml:space="preserve"> 72% </w:t>
      </w:r>
      <w:r w:rsidR="00FA5B4A" w:rsidRPr="00D53251">
        <w:rPr>
          <w:rFonts w:ascii="Times New Roman" w:hAnsi="Times New Roman" w:cs="Times New Roman"/>
          <w:sz w:val="24"/>
          <w:szCs w:val="24"/>
        </w:rPr>
        <w:t xml:space="preserve">speaking </w:t>
      </w:r>
      <w:r w:rsidR="00FA5B4A" w:rsidRPr="00D53251">
        <w:rPr>
          <w:rFonts w:ascii="Times New Roman" w:hAnsi="Times New Roman" w:cs="Times New Roman"/>
          <w:sz w:val="24"/>
          <w:szCs w:val="24"/>
          <w:shd w:val="clear" w:color="auto" w:fill="FFFFFF"/>
        </w:rPr>
        <w:t>Arabic</w:t>
      </w:r>
      <w:r w:rsidR="00675EB7" w:rsidRPr="00D53251">
        <w:rPr>
          <w:rFonts w:ascii="Times New Roman" w:hAnsi="Times New Roman" w:cs="Times New Roman"/>
          <w:sz w:val="24"/>
          <w:szCs w:val="24"/>
          <w:shd w:val="clear" w:color="auto" w:fill="FFFFFF"/>
        </w:rPr>
        <w:t>,</w:t>
      </w:r>
      <w:r w:rsidR="00FA5B4A" w:rsidRPr="00D53251">
        <w:rPr>
          <w:rFonts w:ascii="Times New Roman" w:hAnsi="Times New Roman" w:cs="Times New Roman"/>
          <w:sz w:val="24"/>
          <w:szCs w:val="24"/>
          <w:shd w:val="clear" w:color="auto" w:fill="FFFFFF"/>
        </w:rPr>
        <w:t xml:space="preserve"> and 27.4% Berber</w:t>
      </w:r>
      <w:r w:rsidR="00FB0B6F" w:rsidRPr="00D53251">
        <w:rPr>
          <w:rFonts w:ascii="Times New Roman" w:hAnsi="Times New Roman" w:cs="Times New Roman"/>
          <w:sz w:val="24"/>
          <w:szCs w:val="24"/>
          <w:shd w:val="clear" w:color="auto" w:fill="FFFFFF"/>
        </w:rPr>
        <w:t xml:space="preserve"> </w:t>
      </w:r>
      <w:r w:rsidR="00A31A0F" w:rsidRPr="00A31A0F">
        <w:rPr>
          <w:rFonts w:ascii="Times New Roman" w:hAnsi="Times New Roman" w:cs="Times New Roman"/>
          <w:b/>
          <w:bCs/>
          <w:color w:val="002060"/>
          <w:sz w:val="24"/>
          <w:szCs w:val="24"/>
        </w:rPr>
        <w:t>[</w:t>
      </w:r>
      <w:r w:rsidR="00A31A0F">
        <w:rPr>
          <w:rFonts w:ascii="Times New Roman" w:hAnsi="Times New Roman" w:cs="Times New Roman"/>
          <w:b/>
          <w:bCs/>
          <w:color w:val="002060"/>
          <w:sz w:val="24"/>
          <w:szCs w:val="24"/>
        </w:rPr>
        <w:t>4</w:t>
      </w:r>
      <w:r w:rsidR="00A31A0F" w:rsidRPr="00A31A0F">
        <w:rPr>
          <w:rFonts w:ascii="Times New Roman" w:hAnsi="Times New Roman" w:cs="Times New Roman"/>
          <w:b/>
          <w:bCs/>
          <w:color w:val="002060"/>
          <w:sz w:val="24"/>
          <w:szCs w:val="24"/>
        </w:rPr>
        <w:sym w:font="Symbol" w:char="F05D"/>
      </w:r>
      <w:r w:rsidR="00A31A0F">
        <w:rPr>
          <w:rFonts w:ascii="Times New Roman" w:hAnsi="Times New Roman" w:cs="Times New Roman"/>
          <w:sz w:val="24"/>
          <w:szCs w:val="24"/>
        </w:rPr>
        <w:t>.</w:t>
      </w:r>
      <w:r w:rsidR="00FE4E5A" w:rsidRPr="00D53251">
        <w:rPr>
          <w:rFonts w:ascii="Times New Roman" w:hAnsi="Times New Roman" w:cs="Times New Roman"/>
          <w:sz w:val="24"/>
          <w:szCs w:val="24"/>
        </w:rPr>
        <w:t>In India, Hindi is the national and official language of 41% of the people</w:t>
      </w:r>
      <w:r w:rsidR="009B685E" w:rsidRPr="00D53251">
        <w:rPr>
          <w:rFonts w:ascii="Times New Roman" w:hAnsi="Times New Roman" w:cs="Times New Roman"/>
          <w:sz w:val="24"/>
          <w:szCs w:val="24"/>
        </w:rPr>
        <w:t>,</w:t>
      </w:r>
      <w:r w:rsidR="00FE4E5A" w:rsidRPr="00D53251">
        <w:rPr>
          <w:rFonts w:ascii="Times New Roman" w:hAnsi="Times New Roman" w:cs="Times New Roman"/>
          <w:sz w:val="24"/>
          <w:szCs w:val="24"/>
        </w:rPr>
        <w:t xml:space="preserve"> with 14 other official languages. Hindustani is a popular variant of Hindi/Urdu spoken widely throughout northern India but is not </w:t>
      </w:r>
      <w:r w:rsidR="004F1BC2">
        <w:rPr>
          <w:rFonts w:ascii="Times New Roman" w:hAnsi="Times New Roman" w:cs="Times New Roman"/>
          <w:sz w:val="24"/>
          <w:szCs w:val="24"/>
        </w:rPr>
        <w:t>official</w:t>
      </w:r>
      <w:r w:rsidR="009D4E5A" w:rsidRPr="00D53251">
        <w:rPr>
          <w:rFonts w:ascii="Times New Roman" w:hAnsi="Times New Roman" w:cs="Times New Roman"/>
          <w:sz w:val="24"/>
          <w:szCs w:val="24"/>
        </w:rPr>
        <w:t xml:space="preserve">. </w:t>
      </w:r>
      <w:r w:rsidR="000D4625" w:rsidRPr="00D53251">
        <w:rPr>
          <w:rFonts w:ascii="Times New Roman" w:hAnsi="Times New Roman" w:cs="Times New Roman"/>
          <w:sz w:val="24"/>
          <w:szCs w:val="24"/>
        </w:rPr>
        <w:t xml:space="preserve">Urdu is the official language of Pakistan, with seven other languages spoken in different parts of the country </w:t>
      </w:r>
      <w:r w:rsidR="00A31A0F" w:rsidRPr="00A31A0F">
        <w:rPr>
          <w:rFonts w:ascii="Times New Roman" w:hAnsi="Times New Roman" w:cs="Times New Roman"/>
          <w:b/>
          <w:bCs/>
          <w:color w:val="002060"/>
          <w:sz w:val="24"/>
          <w:szCs w:val="24"/>
        </w:rPr>
        <w:t>[</w:t>
      </w:r>
      <w:r w:rsidR="00A31A0F">
        <w:rPr>
          <w:rFonts w:ascii="Times New Roman" w:hAnsi="Times New Roman" w:cs="Times New Roman"/>
          <w:b/>
          <w:bCs/>
          <w:color w:val="002060"/>
          <w:sz w:val="24"/>
          <w:szCs w:val="24"/>
        </w:rPr>
        <w:t>5</w:t>
      </w:r>
      <w:r w:rsidR="00A31A0F" w:rsidRPr="00A31A0F">
        <w:rPr>
          <w:rFonts w:ascii="Times New Roman" w:hAnsi="Times New Roman" w:cs="Times New Roman"/>
          <w:b/>
          <w:bCs/>
          <w:color w:val="002060"/>
          <w:sz w:val="24"/>
          <w:szCs w:val="24"/>
        </w:rPr>
        <w:sym w:font="Symbol" w:char="F05D"/>
      </w:r>
      <w:r w:rsidR="00A31A0F">
        <w:rPr>
          <w:rFonts w:ascii="Times New Roman" w:hAnsi="Times New Roman" w:cs="Times New Roman"/>
          <w:sz w:val="24"/>
          <w:szCs w:val="24"/>
        </w:rPr>
        <w:t>.</w:t>
      </w:r>
      <w:r w:rsidR="00484915">
        <w:rPr>
          <w:rFonts w:ascii="Times New Roman" w:hAnsi="Times New Roman" w:cs="Times New Roman"/>
          <w:sz w:val="24"/>
          <w:szCs w:val="24"/>
        </w:rPr>
        <w:t xml:space="preserve"> Cross</w:t>
      </w:r>
      <w:r w:rsidR="00DB7289">
        <w:rPr>
          <w:rFonts w:ascii="Times New Roman" w:hAnsi="Times New Roman" w:cs="Times New Roman"/>
          <w:sz w:val="24"/>
          <w:szCs w:val="24"/>
        </w:rPr>
        <w:t>-</w:t>
      </w:r>
      <w:r w:rsidR="00484915">
        <w:rPr>
          <w:rFonts w:ascii="Times New Roman" w:hAnsi="Times New Roman" w:cs="Times New Roman"/>
          <w:sz w:val="24"/>
          <w:szCs w:val="24"/>
        </w:rPr>
        <w:t xml:space="preserve">cultural validation is </w:t>
      </w:r>
      <w:r w:rsidR="0053233A">
        <w:rPr>
          <w:rFonts w:ascii="Times New Roman" w:hAnsi="Times New Roman" w:cs="Times New Roman"/>
          <w:sz w:val="24"/>
          <w:szCs w:val="24"/>
        </w:rPr>
        <w:t>essential</w:t>
      </w:r>
      <w:r w:rsidR="00484915">
        <w:rPr>
          <w:rFonts w:ascii="Times New Roman" w:hAnsi="Times New Roman" w:cs="Times New Roman"/>
          <w:sz w:val="24"/>
          <w:szCs w:val="24"/>
        </w:rPr>
        <w:t xml:space="preserve"> as i</w:t>
      </w:r>
      <w:r w:rsidR="00B11D11" w:rsidRPr="00D53251">
        <w:rPr>
          <w:rFonts w:ascii="Times New Roman" w:hAnsi="Times New Roman" w:cs="Times New Roman"/>
          <w:sz w:val="24"/>
          <w:szCs w:val="24"/>
        </w:rPr>
        <w:t xml:space="preserve">ndividuals from different cultures with distinct languages have </w:t>
      </w:r>
      <w:r w:rsidR="00704645" w:rsidRPr="00D53251">
        <w:rPr>
          <w:rFonts w:ascii="Times New Roman" w:hAnsi="Times New Roman" w:cs="Times New Roman"/>
          <w:sz w:val="24"/>
          <w:szCs w:val="24"/>
        </w:rPr>
        <w:t>a culturally associated</w:t>
      </w:r>
      <w:r w:rsidR="00B11D11" w:rsidRPr="00D53251">
        <w:rPr>
          <w:rFonts w:ascii="Times New Roman" w:hAnsi="Times New Roman" w:cs="Times New Roman"/>
          <w:sz w:val="24"/>
          <w:szCs w:val="24"/>
        </w:rPr>
        <w:t xml:space="preserve"> pattern of thoughts influence</w:t>
      </w:r>
      <w:r w:rsidR="008F15C0">
        <w:rPr>
          <w:rFonts w:ascii="Times New Roman" w:hAnsi="Times New Roman" w:cs="Times New Roman"/>
          <w:sz w:val="24"/>
          <w:szCs w:val="24"/>
        </w:rPr>
        <w:t>d</w:t>
      </w:r>
      <w:r w:rsidR="00B11D11" w:rsidRPr="00D53251">
        <w:rPr>
          <w:rFonts w:ascii="Times New Roman" w:hAnsi="Times New Roman" w:cs="Times New Roman"/>
          <w:sz w:val="24"/>
          <w:szCs w:val="24"/>
        </w:rPr>
        <w:t xml:space="preserve"> by their </w:t>
      </w:r>
      <w:r w:rsidR="00A43BAF" w:rsidRPr="00A43BAF">
        <w:rPr>
          <w:rFonts w:ascii="Times New Roman" w:hAnsi="Times New Roman" w:cs="Times New Roman"/>
          <w:b/>
          <w:bCs/>
          <w:color w:val="002060"/>
          <w:sz w:val="24"/>
          <w:szCs w:val="24"/>
        </w:rPr>
        <w:t>[6,7</w:t>
      </w:r>
      <w:r w:rsidR="00A43BAF" w:rsidRPr="00A43BAF">
        <w:rPr>
          <w:rFonts w:ascii="Times New Roman" w:hAnsi="Times New Roman" w:cs="Times New Roman"/>
          <w:b/>
          <w:bCs/>
          <w:color w:val="002060"/>
          <w:sz w:val="24"/>
          <w:szCs w:val="24"/>
        </w:rPr>
        <w:sym w:font="Symbol" w:char="F05D"/>
      </w:r>
      <w:r w:rsidR="00A43BAF" w:rsidRPr="00A43BAF">
        <w:rPr>
          <w:rFonts w:ascii="Times New Roman" w:hAnsi="Times New Roman" w:cs="Times New Roman"/>
          <w:color w:val="002060"/>
          <w:sz w:val="24"/>
          <w:szCs w:val="24"/>
        </w:rPr>
        <w:t>.</w:t>
      </w:r>
      <w:r w:rsidR="00C37865" w:rsidRPr="00D53251">
        <w:rPr>
          <w:rFonts w:ascii="Times New Roman" w:hAnsi="Times New Roman" w:cs="Times New Roman"/>
          <w:sz w:val="24"/>
          <w:szCs w:val="24"/>
        </w:rPr>
        <w:t>argued that individuals</w:t>
      </w:r>
      <w:r w:rsidR="00E0721A" w:rsidRPr="00D53251">
        <w:rPr>
          <w:rFonts w:ascii="Times New Roman" w:hAnsi="Times New Roman" w:cs="Times New Roman"/>
          <w:sz w:val="24"/>
          <w:szCs w:val="24"/>
        </w:rPr>
        <w:t>'</w:t>
      </w:r>
      <w:r w:rsidR="00C37865" w:rsidRPr="00D53251">
        <w:rPr>
          <w:rFonts w:ascii="Times New Roman" w:hAnsi="Times New Roman" w:cs="Times New Roman"/>
          <w:sz w:val="24"/>
          <w:szCs w:val="24"/>
        </w:rPr>
        <w:t xml:space="preserve"> beliefs and attitudes are shaped not only because of the language influence</w:t>
      </w:r>
      <w:r w:rsidR="004F1BC2">
        <w:rPr>
          <w:rFonts w:ascii="Times New Roman" w:hAnsi="Times New Roman" w:cs="Times New Roman"/>
          <w:sz w:val="24"/>
          <w:szCs w:val="24"/>
        </w:rPr>
        <w:t xml:space="preserve"> but also by </w:t>
      </w:r>
      <w:r w:rsidR="00DB7289">
        <w:rPr>
          <w:rFonts w:ascii="Times New Roman" w:hAnsi="Times New Roman" w:cs="Times New Roman"/>
          <w:sz w:val="24"/>
          <w:szCs w:val="24"/>
        </w:rPr>
        <w:t xml:space="preserve">the </w:t>
      </w:r>
      <w:r w:rsidR="004F1BC2">
        <w:rPr>
          <w:rFonts w:ascii="Times New Roman" w:hAnsi="Times New Roman" w:cs="Times New Roman"/>
          <w:sz w:val="24"/>
          <w:szCs w:val="24"/>
        </w:rPr>
        <w:t>way of life that</w:t>
      </w:r>
      <w:r w:rsidR="00C37865" w:rsidRPr="00D53251">
        <w:rPr>
          <w:rFonts w:ascii="Times New Roman" w:hAnsi="Times New Roman" w:cs="Times New Roman"/>
          <w:sz w:val="24"/>
          <w:szCs w:val="24"/>
        </w:rPr>
        <w:t xml:space="preserve"> shapes the minds influenced by the culture </w:t>
      </w:r>
      <w:r w:rsidR="00E0721A" w:rsidRPr="00D53251">
        <w:rPr>
          <w:rFonts w:ascii="Times New Roman" w:hAnsi="Times New Roman" w:cs="Times New Roman"/>
          <w:sz w:val="24"/>
          <w:szCs w:val="24"/>
        </w:rPr>
        <w:t xml:space="preserve">to which </w:t>
      </w:r>
      <w:r w:rsidR="00C37865" w:rsidRPr="00D53251">
        <w:rPr>
          <w:rFonts w:ascii="Times New Roman" w:hAnsi="Times New Roman" w:cs="Times New Roman"/>
          <w:sz w:val="24"/>
          <w:szCs w:val="24"/>
        </w:rPr>
        <w:t>they belong</w:t>
      </w:r>
      <w:r w:rsidR="001F65BB" w:rsidRPr="00D53251">
        <w:rPr>
          <w:rFonts w:ascii="Times New Roman" w:hAnsi="Times New Roman" w:cs="Times New Roman"/>
          <w:sz w:val="24"/>
          <w:szCs w:val="24"/>
        </w:rPr>
        <w:t>. Culture-</w:t>
      </w:r>
      <w:r w:rsidR="001F65BB" w:rsidRPr="00D53251">
        <w:rPr>
          <w:rFonts w:ascii="Times New Roman" w:hAnsi="Times New Roman" w:cs="Times New Roman"/>
          <w:sz w:val="24"/>
          <w:szCs w:val="24"/>
        </w:rPr>
        <w:lastRenderedPageBreak/>
        <w:t xml:space="preserve">specific Beliefs influence the psychological processes, including cognitive schemas, </w:t>
      </w:r>
      <w:r w:rsidR="004F1BC2">
        <w:rPr>
          <w:rFonts w:ascii="Times New Roman" w:hAnsi="Times New Roman" w:cs="Times New Roman"/>
          <w:sz w:val="24"/>
          <w:szCs w:val="24"/>
        </w:rPr>
        <w:t>shaping</w:t>
      </w:r>
      <w:r w:rsidR="001F65BB" w:rsidRPr="00D53251">
        <w:rPr>
          <w:rFonts w:ascii="Times New Roman" w:hAnsi="Times New Roman" w:cs="Times New Roman"/>
          <w:sz w:val="24"/>
          <w:szCs w:val="24"/>
        </w:rPr>
        <w:t xml:space="preserve"> how people think about themselves, others, and the world. </w:t>
      </w:r>
      <w:r w:rsidR="00B47EA1" w:rsidRPr="00D53251">
        <w:rPr>
          <w:rFonts w:ascii="Times New Roman" w:hAnsi="Times New Roman" w:cs="Times New Roman"/>
          <w:sz w:val="24"/>
          <w:szCs w:val="24"/>
        </w:rPr>
        <w:t>The development of b</w:t>
      </w:r>
      <w:r w:rsidR="001F588D" w:rsidRPr="00D53251">
        <w:rPr>
          <w:rFonts w:ascii="Times New Roman" w:hAnsi="Times New Roman" w:cs="Times New Roman"/>
          <w:sz w:val="24"/>
          <w:szCs w:val="24"/>
        </w:rPr>
        <w:t xml:space="preserve">eliefs </w:t>
      </w:r>
      <w:r w:rsidR="00B47EA1" w:rsidRPr="00D53251">
        <w:rPr>
          <w:rFonts w:ascii="Times New Roman" w:hAnsi="Times New Roman" w:cs="Times New Roman"/>
          <w:sz w:val="24"/>
          <w:szCs w:val="24"/>
        </w:rPr>
        <w:t>and</w:t>
      </w:r>
      <w:r w:rsidR="001F588D" w:rsidRPr="00D53251">
        <w:rPr>
          <w:rFonts w:ascii="Times New Roman" w:hAnsi="Times New Roman" w:cs="Times New Roman"/>
          <w:sz w:val="24"/>
          <w:szCs w:val="24"/>
        </w:rPr>
        <w:t xml:space="preserve"> cognitive schemas </w:t>
      </w:r>
      <w:r w:rsidR="00B47EA1" w:rsidRPr="00D53251">
        <w:rPr>
          <w:rFonts w:ascii="Times New Roman" w:hAnsi="Times New Roman" w:cs="Times New Roman"/>
          <w:sz w:val="24"/>
          <w:szCs w:val="24"/>
        </w:rPr>
        <w:t>depends</w:t>
      </w:r>
      <w:r w:rsidR="001F588D" w:rsidRPr="00D53251">
        <w:rPr>
          <w:rFonts w:ascii="Times New Roman" w:hAnsi="Times New Roman" w:cs="Times New Roman"/>
          <w:sz w:val="24"/>
          <w:szCs w:val="24"/>
        </w:rPr>
        <w:t xml:space="preserve"> on </w:t>
      </w:r>
      <w:r w:rsidR="00B47EA1" w:rsidRPr="00D53251">
        <w:rPr>
          <w:rFonts w:ascii="Times New Roman" w:hAnsi="Times New Roman" w:cs="Times New Roman"/>
          <w:sz w:val="24"/>
          <w:szCs w:val="24"/>
        </w:rPr>
        <w:t xml:space="preserve">the </w:t>
      </w:r>
      <w:r w:rsidR="001F588D" w:rsidRPr="00D53251">
        <w:rPr>
          <w:rFonts w:ascii="Times New Roman" w:hAnsi="Times New Roman" w:cs="Times New Roman"/>
          <w:sz w:val="24"/>
          <w:szCs w:val="24"/>
        </w:rPr>
        <w:t>culture type</w:t>
      </w:r>
      <w:r w:rsidR="00B47EA1" w:rsidRPr="00D53251">
        <w:rPr>
          <w:rFonts w:ascii="Times New Roman" w:hAnsi="Times New Roman" w:cs="Times New Roman"/>
          <w:sz w:val="24"/>
          <w:szCs w:val="24"/>
        </w:rPr>
        <w:t xml:space="preserve"> an individual belongs to</w:t>
      </w:r>
      <w:r w:rsidR="001F588D" w:rsidRPr="00D53251">
        <w:rPr>
          <w:rFonts w:ascii="Times New Roman" w:hAnsi="Times New Roman" w:cs="Times New Roman"/>
          <w:sz w:val="24"/>
          <w:szCs w:val="24"/>
        </w:rPr>
        <w:t xml:space="preserve">, i.e., </w:t>
      </w:r>
      <w:bookmarkStart w:id="13" w:name="_Hlk52365304"/>
      <w:r w:rsidR="001F588D" w:rsidRPr="00D53251">
        <w:rPr>
          <w:rFonts w:ascii="Times New Roman" w:hAnsi="Times New Roman" w:cs="Times New Roman"/>
          <w:sz w:val="24"/>
          <w:szCs w:val="24"/>
        </w:rPr>
        <w:t>individualistic</w:t>
      </w:r>
      <w:bookmarkEnd w:id="13"/>
      <w:r w:rsidR="001F588D" w:rsidRPr="00D53251">
        <w:rPr>
          <w:rFonts w:ascii="Times New Roman" w:hAnsi="Times New Roman" w:cs="Times New Roman"/>
          <w:sz w:val="24"/>
          <w:szCs w:val="24"/>
        </w:rPr>
        <w:t xml:space="preserve"> and collectivistic culture</w:t>
      </w:r>
      <w:r w:rsidR="004F1BC2">
        <w:rPr>
          <w:rFonts w:ascii="Times New Roman" w:hAnsi="Times New Roman" w:cs="Times New Roman"/>
          <w:sz w:val="24"/>
          <w:szCs w:val="24"/>
        </w:rPr>
        <w:t>s</w:t>
      </w:r>
      <w:r w:rsidR="001F588D" w:rsidRPr="00D53251">
        <w:rPr>
          <w:rFonts w:ascii="Times New Roman" w:hAnsi="Times New Roman" w:cs="Times New Roman"/>
          <w:sz w:val="24"/>
          <w:szCs w:val="24"/>
        </w:rPr>
        <w:t xml:space="preserve">. </w:t>
      </w:r>
      <w:r w:rsidR="0064218B" w:rsidRPr="00D53251">
        <w:rPr>
          <w:rFonts w:ascii="Times New Roman" w:hAnsi="Times New Roman" w:cs="Times New Roman"/>
          <w:sz w:val="24"/>
          <w:szCs w:val="24"/>
        </w:rPr>
        <w:t xml:space="preserve">Autonomy, uniqueness, and freedom of speech </w:t>
      </w:r>
      <w:bookmarkStart w:id="14" w:name="_Hlk52365361"/>
      <w:r w:rsidR="0064218B" w:rsidRPr="00D53251">
        <w:rPr>
          <w:rFonts w:ascii="Times New Roman" w:hAnsi="Times New Roman" w:cs="Times New Roman"/>
          <w:sz w:val="24"/>
          <w:szCs w:val="24"/>
        </w:rPr>
        <w:t>are given importance in an individualistic culture</w:t>
      </w:r>
      <w:bookmarkEnd w:id="14"/>
      <w:r w:rsidR="0064218B" w:rsidRPr="00D53251">
        <w:rPr>
          <w:rFonts w:ascii="Times New Roman" w:hAnsi="Times New Roman" w:cs="Times New Roman"/>
          <w:sz w:val="24"/>
          <w:szCs w:val="24"/>
          <w:shd w:val="clear" w:color="auto" w:fill="FFFFFF"/>
        </w:rPr>
        <w:t>,</w:t>
      </w:r>
      <w:r w:rsidR="00B47EA1" w:rsidRPr="00D53251">
        <w:rPr>
          <w:rFonts w:ascii="Times New Roman" w:hAnsi="Times New Roman" w:cs="Times New Roman"/>
          <w:sz w:val="24"/>
          <w:szCs w:val="24"/>
          <w:shd w:val="clear" w:color="auto" w:fill="FFFFFF"/>
        </w:rPr>
        <w:t xml:space="preserve"> whereas social harmony, conformity, and adherence to group norms</w:t>
      </w:r>
      <w:r w:rsidR="0064218B" w:rsidRPr="00D53251">
        <w:rPr>
          <w:rFonts w:ascii="Times New Roman" w:hAnsi="Times New Roman" w:cs="Times New Roman"/>
          <w:sz w:val="24"/>
          <w:szCs w:val="24"/>
        </w:rPr>
        <w:t xml:space="preserve"> are given importance in a collectivistic culture</w:t>
      </w:r>
      <w:r w:rsidR="00B2368B" w:rsidRPr="00D53251">
        <w:rPr>
          <w:rFonts w:ascii="Times New Roman" w:hAnsi="Times New Roman" w:cs="Times New Roman"/>
          <w:sz w:val="24"/>
          <w:szCs w:val="24"/>
        </w:rPr>
        <w:t xml:space="preserve">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8</w:t>
      </w:r>
      <w:r w:rsidR="00A43BAF" w:rsidRPr="00A31A0F">
        <w:rPr>
          <w:rFonts w:ascii="Times New Roman" w:hAnsi="Times New Roman" w:cs="Times New Roman"/>
          <w:b/>
          <w:bCs/>
          <w:color w:val="002060"/>
          <w:sz w:val="24"/>
          <w:szCs w:val="24"/>
        </w:rPr>
        <w:sym w:font="Symbol" w:char="F05D"/>
      </w:r>
      <w:r w:rsidR="00A43BAF">
        <w:rPr>
          <w:rFonts w:ascii="Times New Roman" w:hAnsi="Times New Roman" w:cs="Times New Roman"/>
          <w:sz w:val="24"/>
          <w:szCs w:val="24"/>
        </w:rPr>
        <w:t>.</w:t>
      </w:r>
    </w:p>
    <w:p w14:paraId="0C9ECA36" w14:textId="52065E25" w:rsidR="009909CF" w:rsidRPr="00D53251" w:rsidRDefault="00D012CB" w:rsidP="00416B3B">
      <w:pPr>
        <w:spacing w:after="0" w:line="480" w:lineRule="auto"/>
        <w:ind w:firstLine="720"/>
        <w:jc w:val="both"/>
        <w:rPr>
          <w:rFonts w:ascii="Times New Roman" w:hAnsi="Times New Roman" w:cs="Times New Roman"/>
          <w:sz w:val="24"/>
          <w:szCs w:val="24"/>
        </w:rPr>
      </w:pPr>
      <w:r w:rsidRPr="00D53251">
        <w:rPr>
          <w:rFonts w:ascii="Times New Roman" w:hAnsi="Times New Roman" w:cs="Times New Roman"/>
          <w:sz w:val="24"/>
          <w:szCs w:val="24"/>
        </w:rPr>
        <w:t xml:space="preserve">The notion that cognitive patterns developed through shared knowledge structures are influenced by culture is central to </w:t>
      </w:r>
      <w:r w:rsidR="00F36811" w:rsidRPr="00D53251">
        <w:rPr>
          <w:rFonts w:ascii="Times New Roman" w:hAnsi="Times New Roman" w:cs="Times New Roman"/>
          <w:sz w:val="24"/>
          <w:szCs w:val="24"/>
        </w:rPr>
        <w:t>Beck</w:t>
      </w:r>
      <w:r w:rsidRPr="00D53251">
        <w:rPr>
          <w:rFonts w:ascii="Times New Roman" w:hAnsi="Times New Roman" w:cs="Times New Roman"/>
          <w:sz w:val="24"/>
          <w:szCs w:val="24"/>
        </w:rPr>
        <w:t>'</w:t>
      </w:r>
      <w:r w:rsidR="00F36811" w:rsidRPr="00D53251">
        <w:rPr>
          <w:rFonts w:ascii="Times New Roman" w:hAnsi="Times New Roman" w:cs="Times New Roman"/>
          <w:sz w:val="24"/>
          <w:szCs w:val="24"/>
        </w:rPr>
        <w:t>s cognitive theory</w:t>
      </w:r>
      <w:r w:rsidR="007C284E">
        <w:rPr>
          <w:rFonts w:ascii="Times New Roman" w:hAnsi="Times New Roman" w:cs="Times New Roman"/>
          <w:sz w:val="24"/>
          <w:szCs w:val="24"/>
        </w:rPr>
        <w:t xml:space="preserve">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9</w:t>
      </w:r>
      <w:r w:rsidR="00A43BAF" w:rsidRPr="00A31A0F">
        <w:rPr>
          <w:rFonts w:ascii="Times New Roman" w:hAnsi="Times New Roman" w:cs="Times New Roman"/>
          <w:b/>
          <w:bCs/>
          <w:color w:val="002060"/>
          <w:sz w:val="24"/>
          <w:szCs w:val="24"/>
        </w:rPr>
        <w:sym w:font="Symbol" w:char="F05D"/>
      </w:r>
      <w:r w:rsidR="00A43BAF">
        <w:rPr>
          <w:rFonts w:ascii="Times New Roman" w:hAnsi="Times New Roman" w:cs="Times New Roman"/>
          <w:sz w:val="24"/>
          <w:szCs w:val="24"/>
        </w:rPr>
        <w:t>.</w:t>
      </w:r>
      <w:r w:rsidR="00DB7289">
        <w:rPr>
          <w:rFonts w:ascii="Times New Roman" w:hAnsi="Times New Roman" w:cs="Times New Roman"/>
          <w:sz w:val="24"/>
          <w:szCs w:val="24"/>
        </w:rPr>
        <w:t>Beck's cognitive theory</w:t>
      </w:r>
      <w:r w:rsidR="00BE2DC2">
        <w:rPr>
          <w:rFonts w:ascii="Times New Roman" w:hAnsi="Times New Roman" w:cs="Times New Roman"/>
          <w:sz w:val="24"/>
          <w:szCs w:val="24"/>
        </w:rPr>
        <w:t xml:space="preserve"> gives importance to </w:t>
      </w:r>
      <w:r w:rsidR="009B685E" w:rsidRPr="00D53251">
        <w:rPr>
          <w:rFonts w:ascii="Times New Roman" w:hAnsi="Times New Roman" w:cs="Times New Roman"/>
          <w:sz w:val="24"/>
          <w:szCs w:val="24"/>
        </w:rPr>
        <w:t>the values and belief system</w:t>
      </w:r>
      <w:r w:rsidR="00DB7289">
        <w:rPr>
          <w:rFonts w:ascii="Times New Roman" w:hAnsi="Times New Roman" w:cs="Times New Roman"/>
          <w:sz w:val="24"/>
          <w:szCs w:val="24"/>
        </w:rPr>
        <w:t>s</w:t>
      </w:r>
      <w:r w:rsidR="009B685E" w:rsidRPr="00D53251">
        <w:rPr>
          <w:rFonts w:ascii="Times New Roman" w:hAnsi="Times New Roman" w:cs="Times New Roman"/>
          <w:sz w:val="24"/>
          <w:szCs w:val="24"/>
        </w:rPr>
        <w:t xml:space="preserve"> of individuals form their cognitive patterns. However, there is a gap in knowledge regarding how the </w:t>
      </w:r>
      <w:r w:rsidR="00621491" w:rsidRPr="00D53251">
        <w:rPr>
          <w:rFonts w:ascii="Times New Roman" w:hAnsi="Times New Roman" w:cs="Times New Roman"/>
          <w:sz w:val="24"/>
          <w:szCs w:val="24"/>
        </w:rPr>
        <w:t>above-mentioned</w:t>
      </w:r>
      <w:r w:rsidR="009B685E" w:rsidRPr="00D53251">
        <w:rPr>
          <w:rFonts w:ascii="Times New Roman" w:hAnsi="Times New Roman" w:cs="Times New Roman"/>
          <w:sz w:val="24"/>
          <w:szCs w:val="24"/>
        </w:rPr>
        <w:t xml:space="preserve"> collectivistic cultures influence these cognitive structures. The presentation of these cognitive structures may vary in different cultures</w:t>
      </w:r>
      <w:r w:rsidR="00DB7289">
        <w:rPr>
          <w:rFonts w:ascii="Times New Roman" w:hAnsi="Times New Roman" w:cs="Times New Roman"/>
          <w:sz w:val="24"/>
          <w:szCs w:val="24"/>
        </w:rPr>
        <w:t>,</w:t>
      </w:r>
      <w:r w:rsidR="009B685E" w:rsidRPr="00D53251">
        <w:rPr>
          <w:rFonts w:ascii="Times New Roman" w:hAnsi="Times New Roman" w:cs="Times New Roman"/>
          <w:sz w:val="24"/>
          <w:szCs w:val="24"/>
        </w:rPr>
        <w:t xml:space="preserve"> where cognitive distortions in one culture</w:t>
      </w:r>
      <w:r w:rsidR="00D33153" w:rsidRPr="00D53251">
        <w:rPr>
          <w:rFonts w:ascii="Times New Roman" w:hAnsi="Times New Roman" w:cs="Times New Roman"/>
          <w:sz w:val="24"/>
          <w:szCs w:val="24"/>
        </w:rPr>
        <w:t xml:space="preserve"> may be considered adaptive in one while maladaptive in the other culture</w:t>
      </w:r>
      <w:r w:rsidR="00F36811" w:rsidRPr="00D53251">
        <w:rPr>
          <w:rFonts w:ascii="Times New Roman" w:hAnsi="Times New Roman" w:cs="Times New Roman"/>
          <w:sz w:val="24"/>
          <w:szCs w:val="24"/>
        </w:rPr>
        <w:t xml:space="preserve">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10</w:t>
      </w:r>
      <w:r w:rsidR="00A43BAF" w:rsidRPr="00A31A0F">
        <w:rPr>
          <w:rFonts w:ascii="Times New Roman" w:hAnsi="Times New Roman" w:cs="Times New Roman"/>
          <w:b/>
          <w:bCs/>
          <w:color w:val="002060"/>
          <w:sz w:val="24"/>
          <w:szCs w:val="24"/>
        </w:rPr>
        <w:sym w:font="Symbol" w:char="F05D"/>
      </w:r>
      <w:r w:rsidR="00A43BAF">
        <w:rPr>
          <w:rFonts w:ascii="Times New Roman" w:hAnsi="Times New Roman" w:cs="Times New Roman"/>
          <w:sz w:val="24"/>
          <w:szCs w:val="24"/>
        </w:rPr>
        <w:t>.</w:t>
      </w:r>
      <w:r w:rsidR="00F36811" w:rsidRPr="00D53251">
        <w:rPr>
          <w:rFonts w:ascii="Times New Roman" w:hAnsi="Times New Roman" w:cs="Times New Roman"/>
          <w:sz w:val="24"/>
          <w:szCs w:val="24"/>
        </w:rPr>
        <w:t xml:space="preserve"> </w:t>
      </w:r>
      <w:r w:rsidR="00F14B35" w:rsidRPr="00D53251">
        <w:rPr>
          <w:rFonts w:ascii="Times New Roman" w:hAnsi="Times New Roman" w:cs="Times New Roman"/>
          <w:sz w:val="24"/>
          <w:szCs w:val="24"/>
        </w:rPr>
        <w:t xml:space="preserve">The cultural differences in various automatic negative thoughts are based on cultural values to </w:t>
      </w:r>
      <w:r w:rsidR="00F36811" w:rsidRPr="00D53251">
        <w:rPr>
          <w:rFonts w:ascii="Times New Roman" w:hAnsi="Times New Roman" w:cs="Times New Roman"/>
          <w:sz w:val="24"/>
          <w:szCs w:val="24"/>
        </w:rPr>
        <w:t xml:space="preserve">different fundamental assumptions. </w:t>
      </w:r>
      <w:r w:rsidR="00EE4E62" w:rsidRPr="00D53251">
        <w:rPr>
          <w:rFonts w:ascii="Times New Roman" w:hAnsi="Times New Roman" w:cs="Times New Roman"/>
          <w:sz w:val="24"/>
          <w:szCs w:val="24"/>
        </w:rPr>
        <w:t>Since then, cognitive distortion</w:t>
      </w:r>
      <w:r w:rsidR="00876F01" w:rsidRPr="00D53251">
        <w:rPr>
          <w:rFonts w:ascii="Times New Roman" w:hAnsi="Times New Roman" w:cs="Times New Roman"/>
          <w:sz w:val="24"/>
          <w:szCs w:val="24"/>
        </w:rPr>
        <w:t xml:space="preserve"> scales</w:t>
      </w:r>
      <w:r w:rsidR="00EE4E62" w:rsidRPr="00D53251">
        <w:rPr>
          <w:rFonts w:ascii="Times New Roman" w:hAnsi="Times New Roman" w:cs="Times New Roman"/>
          <w:sz w:val="24"/>
          <w:szCs w:val="24"/>
        </w:rPr>
        <w:t xml:space="preserve"> have been </w:t>
      </w:r>
      <w:r w:rsidR="00876F01" w:rsidRPr="00D53251">
        <w:rPr>
          <w:rFonts w:ascii="Times New Roman" w:hAnsi="Times New Roman" w:cs="Times New Roman"/>
          <w:sz w:val="24"/>
          <w:szCs w:val="24"/>
        </w:rPr>
        <w:t>developed</w:t>
      </w:r>
      <w:r w:rsidR="00EE4E62" w:rsidRPr="00D53251">
        <w:rPr>
          <w:rFonts w:ascii="Times New Roman" w:hAnsi="Times New Roman" w:cs="Times New Roman"/>
          <w:sz w:val="24"/>
          <w:szCs w:val="24"/>
        </w:rPr>
        <w:t xml:space="preserve"> in various cultures, and different factor solutions have been yielded on the adult populatio</w:t>
      </w:r>
      <w:r w:rsidR="00A73A47" w:rsidRPr="00D53251">
        <w:rPr>
          <w:rFonts w:ascii="Times New Roman" w:hAnsi="Times New Roman" w:cs="Times New Roman"/>
          <w:sz w:val="24"/>
          <w:szCs w:val="24"/>
        </w:rPr>
        <w:t xml:space="preserve">n. </w:t>
      </w:r>
    </w:p>
    <w:p w14:paraId="42C03B41" w14:textId="1D4C7870" w:rsidR="00A73A47" w:rsidRPr="00D53251" w:rsidRDefault="00115C57" w:rsidP="00416B3B">
      <w:pPr>
        <w:spacing w:after="0" w:line="480" w:lineRule="auto"/>
        <w:ind w:firstLine="720"/>
        <w:jc w:val="both"/>
        <w:rPr>
          <w:rFonts w:ascii="Times New Roman" w:hAnsi="Times New Roman" w:cs="Times New Roman"/>
          <w:sz w:val="24"/>
          <w:szCs w:val="24"/>
        </w:rPr>
      </w:pPr>
      <w:r w:rsidRPr="00D53251">
        <w:rPr>
          <w:rFonts w:ascii="Times New Roman" w:hAnsi="Times New Roman" w:cs="Times New Roman"/>
          <w:sz w:val="24"/>
          <w:szCs w:val="24"/>
        </w:rPr>
        <w:t xml:space="preserve">These include </w:t>
      </w:r>
      <w:r w:rsidR="00876F01" w:rsidRPr="00D53251">
        <w:rPr>
          <w:rFonts w:ascii="Times New Roman" w:hAnsi="Times New Roman" w:cs="Times New Roman"/>
          <w:bCs/>
          <w:sz w:val="24"/>
          <w:szCs w:val="24"/>
          <w:shd w:val="clear" w:color="auto" w:fill="FFFFFF"/>
        </w:rPr>
        <w:t xml:space="preserve">The Cognitive Distortions Scale (CDS) developed </w:t>
      </w:r>
      <w:r w:rsidR="008245EC" w:rsidRPr="00D53251">
        <w:rPr>
          <w:rFonts w:ascii="Times New Roman" w:hAnsi="Times New Roman" w:cs="Times New Roman"/>
          <w:bCs/>
          <w:sz w:val="24"/>
          <w:szCs w:val="24"/>
          <w:shd w:val="clear" w:color="auto" w:fill="FFFFFF"/>
        </w:rPr>
        <w:t xml:space="preserve">in </w:t>
      </w:r>
      <w:r w:rsidR="00084268" w:rsidRPr="00D53251">
        <w:rPr>
          <w:rFonts w:ascii="Times New Roman" w:hAnsi="Times New Roman" w:cs="Times New Roman"/>
          <w:bCs/>
          <w:sz w:val="24"/>
          <w:szCs w:val="24"/>
          <w:shd w:val="clear" w:color="auto" w:fill="FFFFFF"/>
        </w:rPr>
        <w:t xml:space="preserve">the </w:t>
      </w:r>
      <w:r w:rsidR="008245EC" w:rsidRPr="00D53251">
        <w:rPr>
          <w:rFonts w:ascii="Times New Roman" w:hAnsi="Times New Roman" w:cs="Times New Roman"/>
          <w:bCs/>
          <w:sz w:val="24"/>
          <w:szCs w:val="24"/>
          <w:shd w:val="clear" w:color="auto" w:fill="FFFFFF"/>
        </w:rPr>
        <w:t xml:space="preserve">United States </w:t>
      </w:r>
      <w:r w:rsidR="00876F01" w:rsidRPr="00D53251">
        <w:rPr>
          <w:rFonts w:ascii="Times New Roman" w:hAnsi="Times New Roman" w:cs="Times New Roman"/>
          <w:bCs/>
          <w:sz w:val="24"/>
          <w:szCs w:val="24"/>
          <w:shd w:val="clear" w:color="auto" w:fill="FFFFFF"/>
        </w:rPr>
        <w:t xml:space="preserve">by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11</w:t>
      </w:r>
      <w:r w:rsidR="00A43BAF" w:rsidRPr="00A31A0F">
        <w:rPr>
          <w:rFonts w:ascii="Times New Roman" w:hAnsi="Times New Roman" w:cs="Times New Roman"/>
          <w:b/>
          <w:bCs/>
          <w:color w:val="002060"/>
          <w:sz w:val="24"/>
          <w:szCs w:val="24"/>
        </w:rPr>
        <w:sym w:font="Symbol" w:char="F05D"/>
      </w:r>
      <w:r w:rsidR="00876F01" w:rsidRPr="00D53251">
        <w:rPr>
          <w:rFonts w:ascii="Times New Roman" w:hAnsi="Times New Roman" w:cs="Times New Roman"/>
          <w:bCs/>
          <w:sz w:val="24"/>
          <w:szCs w:val="24"/>
          <w:shd w:val="clear" w:color="auto" w:fill="FFFFFF"/>
        </w:rPr>
        <w:t>; it has 40-items with factors including Self Criticism/Blame, Helplessness/Hopelessness, and preoccupation with danger</w:t>
      </w:r>
      <w:r w:rsidR="00084268" w:rsidRPr="00D53251">
        <w:rPr>
          <w:rFonts w:ascii="Times New Roman" w:hAnsi="Times New Roman" w:cs="Times New Roman"/>
          <w:bCs/>
          <w:sz w:val="24"/>
          <w:szCs w:val="24"/>
          <w:shd w:val="clear" w:color="auto" w:fill="FFFFFF"/>
        </w:rPr>
        <w:t xml:space="preserve">. </w:t>
      </w:r>
      <w:r w:rsidR="00DB5A67" w:rsidRPr="00D53251">
        <w:rPr>
          <w:rFonts w:ascii="Times New Roman" w:hAnsi="Times New Roman" w:cs="Times New Roman"/>
          <w:sz w:val="24"/>
          <w:szCs w:val="24"/>
          <w:shd w:val="clear" w:color="auto" w:fill="FFFFFF"/>
        </w:rPr>
        <w:t xml:space="preserve">The </w:t>
      </w:r>
      <w:r w:rsidR="006A1FE2" w:rsidRPr="00D53251">
        <w:rPr>
          <w:rFonts w:ascii="Times New Roman" w:hAnsi="Times New Roman" w:cs="Times New Roman"/>
          <w:sz w:val="24"/>
          <w:szCs w:val="24"/>
          <w:shd w:val="clear" w:color="auto" w:fill="FFFFFF"/>
        </w:rPr>
        <w:t>Cognitive distortions questionnaire (</w:t>
      </w:r>
      <w:r w:rsidR="00DB5A67" w:rsidRPr="00D53251">
        <w:rPr>
          <w:rFonts w:ascii="Times New Roman" w:hAnsi="Times New Roman" w:cs="Times New Roman"/>
          <w:sz w:val="24"/>
          <w:szCs w:val="24"/>
          <w:shd w:val="clear" w:color="auto" w:fill="FFFFFF"/>
        </w:rPr>
        <w:t>CD-Quest</w:t>
      </w:r>
      <w:r w:rsidR="006A1FE2" w:rsidRPr="00D53251">
        <w:rPr>
          <w:rFonts w:ascii="Times New Roman" w:hAnsi="Times New Roman" w:cs="Times New Roman"/>
          <w:sz w:val="24"/>
          <w:szCs w:val="24"/>
          <w:shd w:val="clear" w:color="auto" w:fill="FFFFFF"/>
        </w:rPr>
        <w:t>)</w:t>
      </w:r>
      <w:r w:rsidR="00AC0CBC">
        <w:rPr>
          <w:rFonts w:ascii="Times New Roman" w:hAnsi="Times New Roman" w:cs="Times New Roman"/>
          <w:sz w:val="24"/>
          <w:szCs w:val="24"/>
          <w:shd w:val="clear" w:color="auto" w:fill="FFFFFF"/>
        </w:rPr>
        <w:t xml:space="preserve"> </w:t>
      </w:r>
      <w:r w:rsidR="004F1BC2">
        <w:rPr>
          <w:rFonts w:ascii="Times New Roman" w:hAnsi="Times New Roman" w:cs="Times New Roman"/>
          <w:sz w:val="24"/>
          <w:szCs w:val="24"/>
          <w:shd w:val="clear" w:color="auto" w:fill="FFFFFF"/>
        </w:rPr>
        <w:t xml:space="preserve">was </w:t>
      </w:r>
      <w:r w:rsidR="006A1FE2" w:rsidRPr="00D53251">
        <w:rPr>
          <w:rFonts w:ascii="Times New Roman" w:hAnsi="Times New Roman" w:cs="Times New Roman"/>
          <w:sz w:val="24"/>
          <w:szCs w:val="24"/>
          <w:shd w:val="clear" w:color="auto" w:fill="FFFFFF"/>
        </w:rPr>
        <w:t xml:space="preserve">developed on </w:t>
      </w:r>
      <w:r w:rsidR="00DB5A67" w:rsidRPr="00D53251">
        <w:rPr>
          <w:rFonts w:ascii="Times New Roman" w:hAnsi="Times New Roman" w:cs="Times New Roman"/>
          <w:sz w:val="24"/>
          <w:szCs w:val="24"/>
          <w:shd w:val="clear" w:color="auto" w:fill="FFFFFF"/>
        </w:rPr>
        <w:t>American, Australian, Brazilian undergraduate</w:t>
      </w:r>
      <w:r w:rsidR="006A1FE2" w:rsidRPr="00D53251">
        <w:rPr>
          <w:rFonts w:ascii="Times New Roman" w:hAnsi="Times New Roman" w:cs="Times New Roman"/>
          <w:sz w:val="24"/>
          <w:szCs w:val="24"/>
          <w:shd w:val="clear" w:color="auto" w:fill="FFFFFF"/>
        </w:rPr>
        <w:t xml:space="preserve">s </w:t>
      </w:r>
      <w:r w:rsidR="00DB5A67" w:rsidRPr="00D53251">
        <w:rPr>
          <w:rFonts w:ascii="Times New Roman" w:hAnsi="Times New Roman" w:cs="Times New Roman"/>
          <w:sz w:val="24"/>
          <w:szCs w:val="24"/>
          <w:shd w:val="clear" w:color="auto" w:fill="FFFFFF"/>
        </w:rPr>
        <w:t>and one Turkish-speaking outpatient clinical sample</w:t>
      </w:r>
      <w:r w:rsidR="00F30300">
        <w:rPr>
          <w:rFonts w:ascii="Times New Roman" w:hAnsi="Times New Roman" w:cs="Times New Roman"/>
          <w:sz w:val="24"/>
          <w:szCs w:val="24"/>
          <w:shd w:val="clear" w:color="auto" w:fill="FFFFFF"/>
        </w:rPr>
        <w:t xml:space="preserve">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12</w:t>
      </w:r>
      <w:r w:rsidR="00A43BAF" w:rsidRPr="00A31A0F">
        <w:rPr>
          <w:rFonts w:ascii="Times New Roman" w:hAnsi="Times New Roman" w:cs="Times New Roman"/>
          <w:b/>
          <w:bCs/>
          <w:color w:val="002060"/>
          <w:sz w:val="24"/>
          <w:szCs w:val="24"/>
        </w:rPr>
        <w:sym w:font="Symbol" w:char="F05D"/>
      </w:r>
      <w:r w:rsidR="00A43BAF">
        <w:rPr>
          <w:rFonts w:ascii="Times New Roman" w:hAnsi="Times New Roman" w:cs="Times New Roman"/>
          <w:sz w:val="24"/>
          <w:szCs w:val="24"/>
        </w:rPr>
        <w:t>.</w:t>
      </w:r>
      <w:r w:rsidR="003375D2" w:rsidRPr="00D53251">
        <w:rPr>
          <w:rFonts w:ascii="Times New Roman" w:hAnsi="Times New Roman" w:cs="Times New Roman"/>
          <w:sz w:val="24"/>
          <w:szCs w:val="24"/>
          <w:shd w:val="clear" w:color="auto" w:fill="FFFFFF"/>
        </w:rPr>
        <w:t xml:space="preserve"> </w:t>
      </w:r>
      <w:r w:rsidR="00404516" w:rsidRPr="00D53251">
        <w:rPr>
          <w:rFonts w:ascii="Times New Roman" w:hAnsi="Times New Roman" w:cs="Times New Roman"/>
          <w:bCs/>
          <w:sz w:val="24"/>
          <w:szCs w:val="24"/>
        </w:rPr>
        <w:t xml:space="preserve">A 10-item Cognitive Distortions Scale (CDS) </w:t>
      </w:r>
      <w:r w:rsidR="00BE2DC2">
        <w:rPr>
          <w:rFonts w:ascii="Times New Roman" w:hAnsi="Times New Roman" w:cs="Times New Roman"/>
          <w:bCs/>
          <w:sz w:val="24"/>
          <w:szCs w:val="24"/>
        </w:rPr>
        <w:t xml:space="preserve">was </w:t>
      </w:r>
      <w:r w:rsidR="00404516" w:rsidRPr="00D53251">
        <w:rPr>
          <w:rFonts w:ascii="Times New Roman" w:hAnsi="Times New Roman" w:cs="Times New Roman"/>
          <w:bCs/>
          <w:sz w:val="24"/>
          <w:szCs w:val="24"/>
        </w:rPr>
        <w:t xml:space="preserve">developed by </w:t>
      </w:r>
      <w:r w:rsidR="00EF4B77" w:rsidRPr="00A31A0F">
        <w:rPr>
          <w:rFonts w:ascii="Times New Roman" w:hAnsi="Times New Roman" w:cs="Times New Roman"/>
          <w:b/>
          <w:bCs/>
          <w:color w:val="002060"/>
          <w:sz w:val="24"/>
          <w:szCs w:val="24"/>
        </w:rPr>
        <w:t>[</w:t>
      </w:r>
      <w:r w:rsidR="00EF4B77">
        <w:rPr>
          <w:rFonts w:ascii="Times New Roman" w:hAnsi="Times New Roman" w:cs="Times New Roman"/>
          <w:b/>
          <w:bCs/>
          <w:color w:val="002060"/>
          <w:sz w:val="24"/>
          <w:szCs w:val="24"/>
        </w:rPr>
        <w:t>13</w:t>
      </w:r>
      <w:r w:rsidR="00EF4B77" w:rsidRPr="00A31A0F">
        <w:rPr>
          <w:rFonts w:ascii="Times New Roman" w:hAnsi="Times New Roman" w:cs="Times New Roman"/>
          <w:b/>
          <w:bCs/>
          <w:color w:val="002060"/>
          <w:sz w:val="24"/>
          <w:szCs w:val="24"/>
        </w:rPr>
        <w:sym w:font="Symbol" w:char="F05D"/>
      </w:r>
      <w:r w:rsidR="00EF4B77">
        <w:rPr>
          <w:rFonts w:ascii="Times New Roman" w:hAnsi="Times New Roman" w:cs="Times New Roman"/>
          <w:sz w:val="24"/>
          <w:szCs w:val="24"/>
        </w:rPr>
        <w:t>.</w:t>
      </w:r>
      <w:r w:rsidR="00404516" w:rsidRPr="00D53251">
        <w:rPr>
          <w:rFonts w:ascii="Times New Roman" w:hAnsi="Times New Roman" w:cs="Times New Roman"/>
          <w:bCs/>
          <w:sz w:val="24"/>
          <w:szCs w:val="24"/>
        </w:rPr>
        <w:t xml:space="preserve"> that measures cognitive distortions in interpersonal and personal achievement</w:t>
      </w:r>
      <w:r w:rsidR="00B85300">
        <w:rPr>
          <w:rFonts w:ascii="Times New Roman" w:hAnsi="Times New Roman" w:cs="Times New Roman"/>
          <w:bCs/>
          <w:sz w:val="24"/>
          <w:szCs w:val="24"/>
        </w:rPr>
        <w:t xml:space="preserve">. </w:t>
      </w:r>
      <w:r w:rsidR="00021CA0" w:rsidRPr="00D53251">
        <w:rPr>
          <w:rFonts w:ascii="Times New Roman" w:hAnsi="Times New Roman" w:cs="Times New Roman"/>
          <w:bCs/>
          <w:sz w:val="24"/>
          <w:szCs w:val="24"/>
          <w:shd w:val="clear" w:color="auto" w:fill="FFFFFF"/>
        </w:rPr>
        <w:t xml:space="preserve">The Inventory of Cognitive Distortions developed by </w:t>
      </w:r>
      <w:r w:rsidR="00EF4B77" w:rsidRPr="00A31A0F">
        <w:rPr>
          <w:rFonts w:ascii="Times New Roman" w:hAnsi="Times New Roman" w:cs="Times New Roman"/>
          <w:b/>
          <w:bCs/>
          <w:color w:val="002060"/>
          <w:sz w:val="24"/>
          <w:szCs w:val="24"/>
        </w:rPr>
        <w:t>[</w:t>
      </w:r>
      <w:r w:rsidR="00EF4B77">
        <w:rPr>
          <w:rFonts w:ascii="Times New Roman" w:hAnsi="Times New Roman" w:cs="Times New Roman"/>
          <w:b/>
          <w:bCs/>
          <w:color w:val="002060"/>
          <w:sz w:val="24"/>
          <w:szCs w:val="24"/>
        </w:rPr>
        <w:t>14</w:t>
      </w:r>
      <w:r w:rsidR="00EF4B77" w:rsidRPr="00A31A0F">
        <w:rPr>
          <w:rFonts w:ascii="Times New Roman" w:hAnsi="Times New Roman" w:cs="Times New Roman"/>
          <w:b/>
          <w:bCs/>
          <w:color w:val="002060"/>
          <w:sz w:val="24"/>
          <w:szCs w:val="24"/>
        </w:rPr>
        <w:sym w:font="Symbol" w:char="F05D"/>
      </w:r>
      <w:r w:rsidR="00EF4B77">
        <w:rPr>
          <w:rFonts w:ascii="Times New Roman" w:hAnsi="Times New Roman" w:cs="Times New Roman"/>
          <w:sz w:val="24"/>
          <w:szCs w:val="24"/>
        </w:rPr>
        <w:t>.</w:t>
      </w:r>
      <w:r w:rsidR="00021CA0" w:rsidRPr="00D53251">
        <w:rPr>
          <w:rFonts w:ascii="Times New Roman" w:hAnsi="Times New Roman" w:cs="Times New Roman"/>
          <w:sz w:val="24"/>
          <w:szCs w:val="24"/>
        </w:rPr>
        <w:t xml:space="preserve"> accessed cognitive distortions in patients that intensify clinical conditions with eight common factors</w:t>
      </w:r>
      <w:r w:rsidR="00DB7289">
        <w:rPr>
          <w:rFonts w:ascii="Times New Roman" w:hAnsi="Times New Roman" w:cs="Times New Roman"/>
          <w:sz w:val="24"/>
          <w:szCs w:val="24"/>
        </w:rPr>
        <w:t>: Magnification, Fortune-Telling, and Externalization of Self-Worth</w:t>
      </w:r>
      <w:r w:rsidR="00021CA0" w:rsidRPr="00D53251">
        <w:rPr>
          <w:rFonts w:ascii="Times New Roman" w:hAnsi="Times New Roman" w:cs="Times New Roman"/>
          <w:sz w:val="24"/>
          <w:szCs w:val="24"/>
        </w:rPr>
        <w:t xml:space="preserve"> Perfectionism, Emotional </w:t>
      </w:r>
      <w:r w:rsidR="00021CA0" w:rsidRPr="00D53251">
        <w:rPr>
          <w:rFonts w:ascii="Times New Roman" w:hAnsi="Times New Roman" w:cs="Times New Roman"/>
          <w:sz w:val="24"/>
          <w:szCs w:val="24"/>
        </w:rPr>
        <w:lastRenderedPageBreak/>
        <w:t xml:space="preserve">Reasoning, Minimization, Comparison to </w:t>
      </w:r>
      <w:r w:rsidR="00045BDA">
        <w:rPr>
          <w:rFonts w:ascii="Times New Roman" w:hAnsi="Times New Roman" w:cs="Times New Roman"/>
          <w:sz w:val="24"/>
          <w:szCs w:val="24"/>
        </w:rPr>
        <w:t>o</w:t>
      </w:r>
      <w:r w:rsidR="00021CA0" w:rsidRPr="00D53251">
        <w:rPr>
          <w:rFonts w:ascii="Times New Roman" w:hAnsi="Times New Roman" w:cs="Times New Roman"/>
          <w:sz w:val="24"/>
          <w:szCs w:val="24"/>
        </w:rPr>
        <w:t>thers and Emotional Reasoning and Decision Making.</w:t>
      </w:r>
    </w:p>
    <w:p w14:paraId="63AE0AF2" w14:textId="3BE5E2CF" w:rsidR="00463DC3" w:rsidRPr="00463DC3" w:rsidRDefault="005D17E2" w:rsidP="00416B3B">
      <w:pPr>
        <w:spacing w:after="0" w:line="480" w:lineRule="auto"/>
        <w:ind w:firstLine="720"/>
        <w:jc w:val="both"/>
        <w:rPr>
          <w:rFonts w:ascii="Times New Roman" w:hAnsi="Times New Roman" w:cs="Times New Roman"/>
          <w:b/>
          <w:sz w:val="24"/>
          <w:szCs w:val="24"/>
        </w:rPr>
      </w:pPr>
      <w:r w:rsidRPr="00D53251">
        <w:rPr>
          <w:rFonts w:ascii="Times New Roman" w:hAnsi="Times New Roman" w:cs="Times New Roman"/>
          <w:sz w:val="24"/>
          <w:szCs w:val="24"/>
        </w:rPr>
        <w:t xml:space="preserve">Comparison of Algerian, Indian, and Pakistani cultures may </w:t>
      </w:r>
      <w:r w:rsidR="00DB7289">
        <w:rPr>
          <w:rFonts w:ascii="Times New Roman" w:hAnsi="Times New Roman" w:cs="Times New Roman"/>
          <w:sz w:val="24"/>
          <w:szCs w:val="24"/>
        </w:rPr>
        <w:t>explore</w:t>
      </w:r>
      <w:r w:rsidRPr="00D53251">
        <w:rPr>
          <w:rFonts w:ascii="Times New Roman" w:hAnsi="Times New Roman" w:cs="Times New Roman"/>
          <w:sz w:val="24"/>
          <w:szCs w:val="24"/>
        </w:rPr>
        <w:t xml:space="preserve"> factorial invariance of the measure in question and</w:t>
      </w:r>
      <w:r w:rsidR="00D11874" w:rsidRPr="00D53251">
        <w:rPr>
          <w:rFonts w:ascii="Times New Roman" w:hAnsi="Times New Roman" w:cs="Times New Roman"/>
          <w:sz w:val="24"/>
          <w:szCs w:val="24"/>
        </w:rPr>
        <w:t xml:space="preserve"> the similarities and</w:t>
      </w:r>
      <w:r w:rsidRPr="00D53251">
        <w:rPr>
          <w:rFonts w:ascii="Times New Roman" w:hAnsi="Times New Roman" w:cs="Times New Roman"/>
          <w:sz w:val="24"/>
          <w:szCs w:val="24"/>
        </w:rPr>
        <w:t xml:space="preserve"> differences between the general population's values and beliefs from these three cultures concerning their distorted thinking patterns. Therefore, the current study focused on the cognitive distortions scale-Urdu based on Beck's cognitive theory of </w:t>
      </w:r>
      <w:r w:rsidRPr="00F607A1">
        <w:rPr>
          <w:rFonts w:ascii="Times New Roman" w:hAnsi="Times New Roman" w:cs="Times New Roman"/>
          <w:sz w:val="24"/>
          <w:szCs w:val="24"/>
        </w:rPr>
        <w:t xml:space="preserve">psychopathology </w:t>
      </w:r>
      <w:r w:rsidR="00D11874" w:rsidRPr="00F607A1">
        <w:rPr>
          <w:rFonts w:ascii="Times New Roman" w:hAnsi="Times New Roman" w:cs="Times New Roman"/>
          <w:sz w:val="24"/>
          <w:szCs w:val="24"/>
        </w:rPr>
        <w:t>(1967)</w:t>
      </w:r>
      <w:r w:rsidR="00F607A1" w:rsidRPr="00F607A1">
        <w:rPr>
          <w:rFonts w:ascii="Times New Roman" w:hAnsi="Times New Roman" w:cs="Times New Roman"/>
          <w:b/>
          <w:bCs/>
          <w:color w:val="002060"/>
          <w:sz w:val="24"/>
          <w:szCs w:val="24"/>
        </w:rPr>
        <w:t xml:space="preserve"> </w:t>
      </w:r>
      <w:r w:rsidR="00F607A1" w:rsidRPr="00A31A0F">
        <w:rPr>
          <w:rFonts w:ascii="Times New Roman" w:hAnsi="Times New Roman" w:cs="Times New Roman"/>
          <w:b/>
          <w:bCs/>
          <w:color w:val="002060"/>
          <w:sz w:val="24"/>
          <w:szCs w:val="24"/>
        </w:rPr>
        <w:t>[</w:t>
      </w:r>
      <w:r w:rsidR="00F607A1">
        <w:rPr>
          <w:rFonts w:ascii="Times New Roman" w:hAnsi="Times New Roman" w:cs="Times New Roman"/>
          <w:b/>
          <w:bCs/>
          <w:color w:val="002060"/>
          <w:sz w:val="24"/>
          <w:szCs w:val="24"/>
        </w:rPr>
        <w:t>15</w:t>
      </w:r>
      <w:r w:rsidR="00F607A1" w:rsidRPr="00A31A0F">
        <w:rPr>
          <w:rFonts w:ascii="Times New Roman" w:hAnsi="Times New Roman" w:cs="Times New Roman"/>
          <w:b/>
          <w:bCs/>
          <w:color w:val="002060"/>
          <w:sz w:val="24"/>
          <w:szCs w:val="24"/>
        </w:rPr>
        <w:sym w:font="Symbol" w:char="F05D"/>
      </w:r>
      <w:r w:rsidR="00F607A1">
        <w:rPr>
          <w:rFonts w:ascii="Times New Roman" w:hAnsi="Times New Roman" w:cs="Times New Roman"/>
          <w:sz w:val="24"/>
          <w:szCs w:val="24"/>
        </w:rPr>
        <w:t>.</w:t>
      </w:r>
      <w:r w:rsidR="00D11874" w:rsidRPr="00D53251">
        <w:rPr>
          <w:rFonts w:ascii="Times New Roman" w:hAnsi="Times New Roman" w:cs="Times New Roman"/>
          <w:sz w:val="24"/>
          <w:szCs w:val="24"/>
        </w:rPr>
        <w:t xml:space="preserve"> This study's findings will be beneficial in providing awareness about the contributing cultural factors in the development of cognitive distortions. </w:t>
      </w:r>
    </w:p>
    <w:p w14:paraId="26E6DA0E" w14:textId="77777777" w:rsidR="008C4411" w:rsidRPr="00955512" w:rsidRDefault="008C4411" w:rsidP="00416B3B">
      <w:pPr>
        <w:spacing w:after="0" w:line="480" w:lineRule="auto"/>
        <w:jc w:val="both"/>
        <w:rPr>
          <w:rFonts w:ascii="Times New Roman" w:hAnsi="Times New Roman" w:cs="Times New Roman"/>
          <w:b/>
          <w:bCs/>
          <w:sz w:val="24"/>
          <w:szCs w:val="24"/>
        </w:rPr>
      </w:pPr>
      <w:r w:rsidRPr="00955512">
        <w:rPr>
          <w:rFonts w:ascii="Times New Roman" w:hAnsi="Times New Roman" w:cs="Times New Roman"/>
          <w:b/>
          <w:bCs/>
          <w:sz w:val="24"/>
          <w:szCs w:val="24"/>
        </w:rPr>
        <w:t>Method</w:t>
      </w:r>
    </w:p>
    <w:p w14:paraId="01481365" w14:textId="77777777" w:rsidR="008C4411" w:rsidRPr="00955512" w:rsidRDefault="008C4411" w:rsidP="00416B3B">
      <w:pPr>
        <w:spacing w:after="0" w:line="480" w:lineRule="auto"/>
        <w:jc w:val="both"/>
        <w:rPr>
          <w:rFonts w:ascii="Times New Roman" w:hAnsi="Times New Roman" w:cs="Times New Roman"/>
          <w:b/>
          <w:bCs/>
          <w:sz w:val="24"/>
          <w:szCs w:val="24"/>
        </w:rPr>
      </w:pPr>
      <w:r w:rsidRPr="00955512">
        <w:rPr>
          <w:rFonts w:ascii="Times New Roman" w:hAnsi="Times New Roman" w:cs="Times New Roman"/>
          <w:b/>
          <w:bCs/>
          <w:sz w:val="24"/>
          <w:szCs w:val="24"/>
        </w:rPr>
        <w:t>Description of the Sample</w:t>
      </w:r>
    </w:p>
    <w:p w14:paraId="1910D729" w14:textId="77777777" w:rsidR="00963F37" w:rsidRDefault="008C4411" w:rsidP="00963F37">
      <w:pPr>
        <w:spacing w:after="0" w:line="480" w:lineRule="auto"/>
        <w:ind w:firstLine="720"/>
        <w:jc w:val="both"/>
        <w:rPr>
          <w:rFonts w:ascii="Times New Roman" w:hAnsi="Times New Roman" w:cs="Times New Roman"/>
          <w:sz w:val="24"/>
          <w:szCs w:val="24"/>
        </w:rPr>
      </w:pPr>
      <w:r w:rsidRPr="00955512">
        <w:rPr>
          <w:rFonts w:ascii="Times New Roman" w:hAnsi="Times New Roman" w:cs="Times New Roman"/>
          <w:sz w:val="24"/>
          <w:szCs w:val="24"/>
        </w:rPr>
        <w:t xml:space="preserve">A total of 1500 </w:t>
      </w:r>
      <w:r w:rsidR="006E01E7">
        <w:rPr>
          <w:rFonts w:ascii="Times New Roman" w:hAnsi="Times New Roman" w:cs="Times New Roman"/>
          <w:sz w:val="24"/>
          <w:szCs w:val="24"/>
        </w:rPr>
        <w:t xml:space="preserve">young adults </w:t>
      </w:r>
      <w:r w:rsidR="0053233A">
        <w:rPr>
          <w:rFonts w:ascii="Times New Roman" w:hAnsi="Times New Roman" w:cs="Times New Roman"/>
          <w:sz w:val="24"/>
          <w:szCs w:val="24"/>
        </w:rPr>
        <w:t>aged</w:t>
      </w:r>
      <w:r w:rsidR="006E01E7">
        <w:rPr>
          <w:rFonts w:ascii="Times New Roman" w:hAnsi="Times New Roman" w:cs="Times New Roman"/>
          <w:sz w:val="24"/>
          <w:szCs w:val="24"/>
        </w:rPr>
        <w:t xml:space="preserve"> 18 to 35 years</w:t>
      </w:r>
      <w:r w:rsidRPr="00955512">
        <w:rPr>
          <w:rFonts w:ascii="Times New Roman" w:hAnsi="Times New Roman" w:cs="Times New Roman"/>
          <w:sz w:val="24"/>
          <w:szCs w:val="24"/>
        </w:rPr>
        <w:t xml:space="preserve"> </w:t>
      </w:r>
      <w:r w:rsidR="000C4312">
        <w:rPr>
          <w:rFonts w:ascii="Times New Roman" w:hAnsi="Times New Roman" w:cs="Times New Roman"/>
          <w:sz w:val="24"/>
          <w:szCs w:val="24"/>
        </w:rPr>
        <w:t xml:space="preserve">from </w:t>
      </w:r>
      <w:r w:rsidRPr="00955512">
        <w:rPr>
          <w:rFonts w:ascii="Times New Roman" w:hAnsi="Times New Roman" w:cs="Times New Roman"/>
          <w:sz w:val="24"/>
          <w:szCs w:val="24"/>
        </w:rPr>
        <w:t>Algeria, India</w:t>
      </w:r>
      <w:r w:rsidR="00DB7289">
        <w:rPr>
          <w:rFonts w:ascii="Times New Roman" w:hAnsi="Times New Roman" w:cs="Times New Roman"/>
          <w:sz w:val="24"/>
          <w:szCs w:val="24"/>
        </w:rPr>
        <w:t>,</w:t>
      </w:r>
      <w:r w:rsidRPr="00955512">
        <w:rPr>
          <w:rFonts w:ascii="Times New Roman" w:hAnsi="Times New Roman" w:cs="Times New Roman"/>
          <w:sz w:val="24"/>
          <w:szCs w:val="24"/>
        </w:rPr>
        <w:t xml:space="preserve"> and </w:t>
      </w:r>
      <w:r w:rsidR="00984422" w:rsidRPr="00955512">
        <w:rPr>
          <w:rFonts w:ascii="Times New Roman" w:hAnsi="Times New Roman" w:cs="Times New Roman"/>
          <w:sz w:val="24"/>
          <w:szCs w:val="24"/>
        </w:rPr>
        <w:t>Pakistan</w:t>
      </w:r>
      <w:r w:rsidR="00984422" w:rsidRPr="000C4312">
        <w:rPr>
          <w:rFonts w:ascii="Times New Roman" w:hAnsi="Times New Roman" w:cs="Times New Roman"/>
          <w:sz w:val="24"/>
          <w:szCs w:val="24"/>
        </w:rPr>
        <w:t xml:space="preserve"> </w:t>
      </w:r>
      <w:r w:rsidR="00984422" w:rsidRPr="00955512">
        <w:rPr>
          <w:rFonts w:ascii="Times New Roman" w:hAnsi="Times New Roman" w:cs="Times New Roman"/>
          <w:sz w:val="24"/>
          <w:szCs w:val="24"/>
        </w:rPr>
        <w:t>completed</w:t>
      </w:r>
      <w:r w:rsidRPr="00955512">
        <w:rPr>
          <w:rFonts w:ascii="Times New Roman" w:hAnsi="Times New Roman" w:cs="Times New Roman"/>
          <w:sz w:val="24"/>
          <w:szCs w:val="24"/>
        </w:rPr>
        <w:t xml:space="preserve"> an Arabic</w:t>
      </w:r>
      <w:r w:rsidR="000959FC">
        <w:rPr>
          <w:rFonts w:ascii="Times New Roman" w:hAnsi="Times New Roman" w:cs="Times New Roman"/>
          <w:sz w:val="24"/>
          <w:szCs w:val="24"/>
        </w:rPr>
        <w:t>, Hindi</w:t>
      </w:r>
      <w:r w:rsidR="0053233A">
        <w:rPr>
          <w:rFonts w:ascii="Times New Roman" w:hAnsi="Times New Roman" w:cs="Times New Roman"/>
          <w:sz w:val="24"/>
          <w:szCs w:val="24"/>
        </w:rPr>
        <w:t>,</w:t>
      </w:r>
      <w:r w:rsidRPr="00955512">
        <w:rPr>
          <w:rFonts w:ascii="Times New Roman" w:hAnsi="Times New Roman" w:cs="Times New Roman"/>
          <w:sz w:val="24"/>
          <w:szCs w:val="24"/>
        </w:rPr>
        <w:t xml:space="preserve"> and Urdu language version of the Cognitive Distortions Scale</w:t>
      </w:r>
      <w:r w:rsidR="00984422">
        <w:rPr>
          <w:rFonts w:ascii="Times New Roman" w:hAnsi="Times New Roman" w:cs="Times New Roman"/>
          <w:sz w:val="24"/>
          <w:szCs w:val="24"/>
        </w:rPr>
        <w:t>-Urdu</w:t>
      </w:r>
      <w:r w:rsidRPr="00955512">
        <w:rPr>
          <w:rFonts w:ascii="Times New Roman" w:hAnsi="Times New Roman" w:cs="Times New Roman"/>
          <w:sz w:val="24"/>
          <w:szCs w:val="24"/>
        </w:rPr>
        <w:t xml:space="preserve"> (CDS</w:t>
      </w:r>
      <w:r w:rsidR="00984422">
        <w:rPr>
          <w:rFonts w:ascii="Times New Roman" w:hAnsi="Times New Roman" w:cs="Times New Roman"/>
          <w:sz w:val="24"/>
          <w:szCs w:val="24"/>
        </w:rPr>
        <w:t>-U</w:t>
      </w:r>
      <w:r w:rsidRPr="00955512">
        <w:rPr>
          <w:rFonts w:ascii="Times New Roman" w:hAnsi="Times New Roman" w:cs="Times New Roman"/>
          <w:sz w:val="24"/>
          <w:szCs w:val="24"/>
        </w:rPr>
        <w:t>)</w:t>
      </w:r>
      <w:r w:rsidR="00984422">
        <w:rPr>
          <w:rFonts w:ascii="Times New Roman" w:hAnsi="Times New Roman" w:cs="Times New Roman"/>
          <w:sz w:val="24"/>
          <w:szCs w:val="24"/>
        </w:rPr>
        <w:t>. Among them</w:t>
      </w:r>
      <w:r w:rsidR="00280A1B">
        <w:rPr>
          <w:rFonts w:ascii="Times New Roman" w:hAnsi="Times New Roman" w:cs="Times New Roman"/>
          <w:sz w:val="24"/>
          <w:szCs w:val="24"/>
        </w:rPr>
        <w:t xml:space="preserve"> </w:t>
      </w:r>
      <w:r w:rsidRPr="00955512">
        <w:rPr>
          <w:rFonts w:ascii="Times New Roman" w:hAnsi="Times New Roman" w:cs="Times New Roman"/>
          <w:sz w:val="24"/>
          <w:szCs w:val="24"/>
        </w:rPr>
        <w:t>n = 500</w:t>
      </w:r>
      <w:r w:rsidR="00280A1B">
        <w:rPr>
          <w:rFonts w:ascii="Times New Roman" w:hAnsi="Times New Roman" w:cs="Times New Roman"/>
          <w:sz w:val="24"/>
          <w:szCs w:val="24"/>
        </w:rPr>
        <w:t xml:space="preserve"> (</w:t>
      </w:r>
      <w:r w:rsidR="00984422">
        <w:rPr>
          <w:rFonts w:ascii="Times New Roman" w:hAnsi="Times New Roman" w:cs="Times New Roman"/>
          <w:sz w:val="24"/>
          <w:szCs w:val="24"/>
        </w:rPr>
        <w:t>173 men &amp; 327 women</w:t>
      </w:r>
      <w:r w:rsidR="00280A1B">
        <w:rPr>
          <w:rFonts w:ascii="Times New Roman" w:hAnsi="Times New Roman" w:cs="Times New Roman"/>
          <w:sz w:val="24"/>
          <w:szCs w:val="24"/>
        </w:rPr>
        <w:t xml:space="preserve"> </w:t>
      </w:r>
      <w:bookmarkStart w:id="15" w:name="_Hlk78280934"/>
      <w:r w:rsidR="00280A1B">
        <w:rPr>
          <w:rFonts w:ascii="Times New Roman" w:hAnsi="Times New Roman" w:cs="Times New Roman"/>
          <w:sz w:val="24"/>
          <w:szCs w:val="24"/>
        </w:rPr>
        <w:t>with Mean age=32.86, SD=6.96</w:t>
      </w:r>
      <w:r w:rsidRPr="00955512">
        <w:rPr>
          <w:rFonts w:ascii="Times New Roman" w:hAnsi="Times New Roman" w:cs="Times New Roman"/>
          <w:sz w:val="24"/>
          <w:szCs w:val="24"/>
        </w:rPr>
        <w:t>)</w:t>
      </w:r>
      <w:r w:rsidR="00984422">
        <w:rPr>
          <w:rFonts w:ascii="Times New Roman" w:hAnsi="Times New Roman" w:cs="Times New Roman"/>
          <w:sz w:val="24"/>
          <w:szCs w:val="24"/>
        </w:rPr>
        <w:t xml:space="preserve"> </w:t>
      </w:r>
      <w:bookmarkEnd w:id="15"/>
      <w:r w:rsidR="00984422">
        <w:rPr>
          <w:rFonts w:ascii="Times New Roman" w:hAnsi="Times New Roman" w:cs="Times New Roman"/>
          <w:sz w:val="24"/>
          <w:szCs w:val="24"/>
        </w:rPr>
        <w:t xml:space="preserve">from </w:t>
      </w:r>
      <w:r w:rsidR="008632B9">
        <w:rPr>
          <w:rFonts w:ascii="Times New Roman" w:hAnsi="Times New Roman" w:cs="Times New Roman"/>
          <w:sz w:val="24"/>
          <w:szCs w:val="24"/>
        </w:rPr>
        <w:t>Algeria,</w:t>
      </w:r>
      <w:r w:rsidRPr="00955512">
        <w:rPr>
          <w:rFonts w:ascii="Times New Roman" w:hAnsi="Times New Roman" w:cs="Times New Roman"/>
          <w:sz w:val="24"/>
          <w:szCs w:val="24"/>
        </w:rPr>
        <w:t xml:space="preserve"> n = 500</w:t>
      </w:r>
      <w:r w:rsidR="008C77BA">
        <w:rPr>
          <w:rFonts w:ascii="Times New Roman" w:hAnsi="Times New Roman" w:cs="Times New Roman"/>
          <w:sz w:val="24"/>
          <w:szCs w:val="24"/>
        </w:rPr>
        <w:t xml:space="preserve"> (</w:t>
      </w:r>
      <w:r w:rsidR="00984422">
        <w:rPr>
          <w:rFonts w:ascii="Times New Roman" w:hAnsi="Times New Roman" w:cs="Times New Roman"/>
          <w:sz w:val="24"/>
          <w:szCs w:val="24"/>
        </w:rPr>
        <w:t>286 men &amp; 214 women</w:t>
      </w:r>
      <w:r w:rsidR="008C77BA" w:rsidRPr="008C77BA">
        <w:rPr>
          <w:rFonts w:ascii="Times New Roman" w:hAnsi="Times New Roman" w:cs="Times New Roman"/>
          <w:sz w:val="24"/>
          <w:szCs w:val="24"/>
        </w:rPr>
        <w:t xml:space="preserve"> </w:t>
      </w:r>
      <w:r w:rsidR="008C77BA">
        <w:rPr>
          <w:rFonts w:ascii="Times New Roman" w:hAnsi="Times New Roman" w:cs="Times New Roman"/>
          <w:sz w:val="24"/>
          <w:szCs w:val="24"/>
        </w:rPr>
        <w:t>with Mean age=25.14, SD=5.51</w:t>
      </w:r>
      <w:r w:rsidRPr="00955512">
        <w:rPr>
          <w:rFonts w:ascii="Times New Roman" w:hAnsi="Times New Roman" w:cs="Times New Roman"/>
          <w:sz w:val="24"/>
          <w:szCs w:val="24"/>
        </w:rPr>
        <w:t>)</w:t>
      </w:r>
      <w:r w:rsidR="00984422">
        <w:rPr>
          <w:rFonts w:ascii="Times New Roman" w:hAnsi="Times New Roman" w:cs="Times New Roman"/>
          <w:sz w:val="24"/>
          <w:szCs w:val="24"/>
        </w:rPr>
        <w:t xml:space="preserve"> from India</w:t>
      </w:r>
      <w:r w:rsidRPr="00955512">
        <w:rPr>
          <w:rFonts w:ascii="Times New Roman" w:hAnsi="Times New Roman" w:cs="Times New Roman"/>
          <w:sz w:val="24"/>
          <w:szCs w:val="24"/>
        </w:rPr>
        <w:t xml:space="preserve"> and n = </w:t>
      </w:r>
      <w:r w:rsidR="00193166" w:rsidRPr="00955512">
        <w:rPr>
          <w:rFonts w:ascii="Times New Roman" w:hAnsi="Times New Roman" w:cs="Times New Roman"/>
          <w:sz w:val="24"/>
          <w:szCs w:val="24"/>
        </w:rPr>
        <w:t>500</w:t>
      </w:r>
      <w:r w:rsidR="00193166">
        <w:rPr>
          <w:rFonts w:ascii="Times New Roman" w:hAnsi="Times New Roman" w:cs="Times New Roman"/>
          <w:sz w:val="24"/>
          <w:szCs w:val="24"/>
        </w:rPr>
        <w:t xml:space="preserve"> (229 men &amp; 271 women with mean age </w:t>
      </w:r>
      <w:r w:rsidR="00E12A14">
        <w:rPr>
          <w:rFonts w:ascii="Times New Roman" w:hAnsi="Times New Roman" w:cs="Times New Roman"/>
          <w:sz w:val="24"/>
          <w:szCs w:val="24"/>
        </w:rPr>
        <w:t>21.59, SD=</w:t>
      </w:r>
      <w:r w:rsidR="00F53EAA">
        <w:rPr>
          <w:rFonts w:ascii="Times New Roman" w:hAnsi="Times New Roman" w:cs="Times New Roman"/>
          <w:sz w:val="24"/>
          <w:szCs w:val="24"/>
        </w:rPr>
        <w:t>4.39</w:t>
      </w:r>
      <w:r w:rsidRPr="00955512">
        <w:rPr>
          <w:rFonts w:ascii="Times New Roman" w:hAnsi="Times New Roman" w:cs="Times New Roman"/>
          <w:sz w:val="24"/>
          <w:szCs w:val="24"/>
        </w:rPr>
        <w:t>)</w:t>
      </w:r>
      <w:r w:rsidR="00984422">
        <w:rPr>
          <w:rFonts w:ascii="Times New Roman" w:hAnsi="Times New Roman" w:cs="Times New Roman"/>
          <w:sz w:val="24"/>
          <w:szCs w:val="24"/>
        </w:rPr>
        <w:t xml:space="preserve"> adults from Pakistan</w:t>
      </w:r>
      <w:r w:rsidR="00193166">
        <w:rPr>
          <w:rFonts w:ascii="Times New Roman" w:hAnsi="Times New Roman" w:cs="Times New Roman"/>
          <w:sz w:val="24"/>
          <w:szCs w:val="24"/>
        </w:rPr>
        <w:t xml:space="preserve"> were conveniently recruited </w:t>
      </w:r>
      <w:r w:rsidR="006E01E7">
        <w:rPr>
          <w:rFonts w:ascii="Times New Roman" w:hAnsi="Times New Roman" w:cs="Times New Roman"/>
          <w:sz w:val="24"/>
          <w:szCs w:val="24"/>
        </w:rPr>
        <w:t xml:space="preserve">from different universities from each country </w:t>
      </w:r>
      <w:r w:rsidR="00193166">
        <w:rPr>
          <w:rFonts w:ascii="Times New Roman" w:hAnsi="Times New Roman" w:cs="Times New Roman"/>
          <w:sz w:val="24"/>
          <w:szCs w:val="24"/>
        </w:rPr>
        <w:t>as the study sample</w:t>
      </w:r>
      <w:r w:rsidRPr="00955512">
        <w:rPr>
          <w:rFonts w:ascii="Times New Roman" w:hAnsi="Times New Roman" w:cs="Times New Roman"/>
          <w:sz w:val="24"/>
          <w:szCs w:val="24"/>
        </w:rPr>
        <w:t xml:space="preserve">. </w:t>
      </w:r>
      <w:r w:rsidR="006A72D4">
        <w:rPr>
          <w:rFonts w:ascii="Times New Roman" w:hAnsi="Times New Roman" w:cs="Times New Roman"/>
          <w:sz w:val="24"/>
          <w:szCs w:val="24"/>
        </w:rPr>
        <w:t>To control potential extraneous variables</w:t>
      </w:r>
      <w:r w:rsidR="0053233A">
        <w:rPr>
          <w:rFonts w:ascii="Times New Roman" w:hAnsi="Times New Roman" w:cs="Times New Roman"/>
          <w:sz w:val="24"/>
          <w:szCs w:val="24"/>
        </w:rPr>
        <w:t>,</w:t>
      </w:r>
      <w:r w:rsidR="006A72D4">
        <w:rPr>
          <w:rFonts w:ascii="Times New Roman" w:hAnsi="Times New Roman" w:cs="Times New Roman"/>
          <w:sz w:val="24"/>
          <w:szCs w:val="24"/>
        </w:rPr>
        <w:t xml:space="preserve"> certain inclusion/exclusion criteria were developed for participation in the study. </w:t>
      </w:r>
      <w:r w:rsidR="0053233A">
        <w:rPr>
          <w:rFonts w:ascii="Times New Roman" w:hAnsi="Times New Roman" w:cs="Times New Roman"/>
          <w:sz w:val="24"/>
          <w:szCs w:val="24"/>
        </w:rPr>
        <w:t>T</w:t>
      </w:r>
      <w:r w:rsidR="009E2433">
        <w:rPr>
          <w:rFonts w:ascii="Times New Roman" w:hAnsi="Times New Roman" w:cs="Times New Roman"/>
          <w:sz w:val="24"/>
          <w:szCs w:val="24"/>
        </w:rPr>
        <w:t xml:space="preserve">hose </w:t>
      </w:r>
      <w:r w:rsidR="00B10233">
        <w:rPr>
          <w:rFonts w:ascii="Times New Roman" w:hAnsi="Times New Roman" w:cs="Times New Roman"/>
          <w:sz w:val="24"/>
          <w:szCs w:val="24"/>
        </w:rPr>
        <w:t xml:space="preserve">respondents </w:t>
      </w:r>
      <w:r w:rsidR="0053233A">
        <w:rPr>
          <w:rFonts w:ascii="Times New Roman" w:hAnsi="Times New Roman" w:cs="Times New Roman"/>
          <w:sz w:val="24"/>
          <w:szCs w:val="24"/>
        </w:rPr>
        <w:t xml:space="preserve">who </w:t>
      </w:r>
      <w:r w:rsidR="00B10233">
        <w:rPr>
          <w:rFonts w:ascii="Times New Roman" w:hAnsi="Times New Roman" w:cs="Times New Roman"/>
          <w:sz w:val="24"/>
          <w:szCs w:val="24"/>
        </w:rPr>
        <w:t>participated in the study were</w:t>
      </w:r>
      <w:r w:rsidR="009E2433">
        <w:rPr>
          <w:rFonts w:ascii="Times New Roman" w:hAnsi="Times New Roman" w:cs="Times New Roman"/>
          <w:sz w:val="24"/>
          <w:szCs w:val="24"/>
        </w:rPr>
        <w:t xml:space="preserve"> </w:t>
      </w:r>
      <w:r w:rsidR="00B10233">
        <w:rPr>
          <w:rFonts w:ascii="Times New Roman" w:hAnsi="Times New Roman" w:cs="Times New Roman"/>
          <w:sz w:val="24"/>
          <w:szCs w:val="24"/>
        </w:rPr>
        <w:t>(a) university students</w:t>
      </w:r>
      <w:r w:rsidR="0053233A">
        <w:rPr>
          <w:rFonts w:ascii="Times New Roman" w:hAnsi="Times New Roman" w:cs="Times New Roman"/>
          <w:sz w:val="24"/>
          <w:szCs w:val="24"/>
        </w:rPr>
        <w:t>,</w:t>
      </w:r>
      <w:r w:rsidR="00B10233">
        <w:rPr>
          <w:rFonts w:ascii="Times New Roman" w:hAnsi="Times New Roman" w:cs="Times New Roman"/>
          <w:sz w:val="24"/>
          <w:szCs w:val="24"/>
        </w:rPr>
        <w:t xml:space="preserve"> (b) Nationals and residents of the home country</w:t>
      </w:r>
      <w:r w:rsidR="0053233A">
        <w:rPr>
          <w:rFonts w:ascii="Times New Roman" w:hAnsi="Times New Roman" w:cs="Times New Roman"/>
          <w:sz w:val="24"/>
          <w:szCs w:val="24"/>
        </w:rPr>
        <w:t>,</w:t>
      </w:r>
      <w:r w:rsidR="00B10233">
        <w:rPr>
          <w:rFonts w:ascii="Times New Roman" w:hAnsi="Times New Roman" w:cs="Times New Roman"/>
          <w:sz w:val="24"/>
          <w:szCs w:val="24"/>
        </w:rPr>
        <w:t xml:space="preserve"> (c) </w:t>
      </w:r>
      <w:r w:rsidR="007F19AD">
        <w:rPr>
          <w:rFonts w:ascii="Times New Roman" w:hAnsi="Times New Roman" w:cs="Times New Roman"/>
          <w:sz w:val="24"/>
          <w:szCs w:val="24"/>
        </w:rPr>
        <w:t>with minimum education till intermediate</w:t>
      </w:r>
      <w:r w:rsidR="0053233A">
        <w:rPr>
          <w:rFonts w:ascii="Times New Roman" w:hAnsi="Times New Roman" w:cs="Times New Roman"/>
          <w:sz w:val="24"/>
          <w:szCs w:val="24"/>
        </w:rPr>
        <w:t>,</w:t>
      </w:r>
      <w:r w:rsidR="007F19AD">
        <w:rPr>
          <w:rFonts w:ascii="Times New Roman" w:hAnsi="Times New Roman" w:cs="Times New Roman"/>
          <w:sz w:val="24"/>
          <w:szCs w:val="24"/>
        </w:rPr>
        <w:t xml:space="preserve"> and (d) could read and write their native language. Those respondents were excluded from the study who were (a) diagnosed with any serious medical illness or psychiatric disorder and (b) with any physical disability. </w:t>
      </w:r>
      <w:r w:rsidR="00F90328">
        <w:rPr>
          <w:rFonts w:ascii="Times New Roman" w:hAnsi="Times New Roman" w:cs="Times New Roman"/>
          <w:sz w:val="24"/>
          <w:szCs w:val="24"/>
        </w:rPr>
        <w:t xml:space="preserve">The demographic information taken from the participants included their age, gender, qualification, religion, </w:t>
      </w:r>
      <w:r w:rsidR="00F90328">
        <w:rPr>
          <w:rFonts w:ascii="Times New Roman" w:hAnsi="Times New Roman" w:cs="Times New Roman"/>
          <w:sz w:val="24"/>
          <w:szCs w:val="24"/>
        </w:rPr>
        <w:lastRenderedPageBreak/>
        <w:t>marital status, residential area, and family system</w:t>
      </w:r>
      <w:r w:rsidR="00981EFF">
        <w:rPr>
          <w:rFonts w:ascii="Times New Roman" w:hAnsi="Times New Roman" w:cs="Times New Roman"/>
          <w:sz w:val="24"/>
          <w:szCs w:val="24"/>
        </w:rPr>
        <w:t>. The respondents were also asked if they were suffering from any medical illness, psychiatric disorder</w:t>
      </w:r>
      <w:r w:rsidR="0053233A">
        <w:rPr>
          <w:rFonts w:ascii="Times New Roman" w:hAnsi="Times New Roman" w:cs="Times New Roman"/>
          <w:sz w:val="24"/>
          <w:szCs w:val="24"/>
        </w:rPr>
        <w:t>,</w:t>
      </w:r>
      <w:r w:rsidR="00981EFF">
        <w:rPr>
          <w:rFonts w:ascii="Times New Roman" w:hAnsi="Times New Roman" w:cs="Times New Roman"/>
          <w:sz w:val="24"/>
          <w:szCs w:val="24"/>
        </w:rPr>
        <w:t xml:space="preserve"> or physical di</w:t>
      </w:r>
      <w:r w:rsidR="00B67E8B">
        <w:rPr>
          <w:rFonts w:ascii="Times New Roman" w:hAnsi="Times New Roman" w:cs="Times New Roman"/>
          <w:sz w:val="24"/>
          <w:szCs w:val="24"/>
        </w:rPr>
        <w:t>s</w:t>
      </w:r>
      <w:r w:rsidR="00981EFF">
        <w:rPr>
          <w:rFonts w:ascii="Times New Roman" w:hAnsi="Times New Roman" w:cs="Times New Roman"/>
          <w:sz w:val="24"/>
          <w:szCs w:val="24"/>
        </w:rPr>
        <w:t xml:space="preserve">ability. </w:t>
      </w:r>
    </w:p>
    <w:p w14:paraId="04D3268B" w14:textId="0FFA86C4" w:rsidR="00EA4BCF" w:rsidRDefault="00A306A8" w:rsidP="00963F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55512">
        <w:rPr>
          <w:rFonts w:ascii="Times New Roman" w:hAnsi="Times New Roman" w:cs="Times New Roman"/>
          <w:sz w:val="24"/>
          <w:szCs w:val="24"/>
        </w:rPr>
        <w:t xml:space="preserve">Demographic </w:t>
      </w:r>
      <w:r w:rsidR="001E69F4">
        <w:rPr>
          <w:rFonts w:ascii="Times New Roman" w:hAnsi="Times New Roman" w:cs="Times New Roman"/>
          <w:sz w:val="24"/>
          <w:szCs w:val="24"/>
        </w:rPr>
        <w:t>characteristics of the sample</w:t>
      </w:r>
      <w:r w:rsidRPr="00955512">
        <w:rPr>
          <w:rFonts w:ascii="Times New Roman" w:hAnsi="Times New Roman" w:cs="Times New Roman"/>
          <w:sz w:val="24"/>
          <w:szCs w:val="24"/>
        </w:rPr>
        <w:t xml:space="preserve"> are presented in Table 1</w:t>
      </w:r>
      <w:r w:rsidR="009B4AFB">
        <w:rPr>
          <w:rFonts w:ascii="Times New Roman" w:hAnsi="Times New Roman" w:cs="Times New Roman"/>
          <w:sz w:val="24"/>
          <w:szCs w:val="24"/>
        </w:rPr>
        <w:t>.</w:t>
      </w:r>
    </w:p>
    <w:p w14:paraId="61A4AFA4" w14:textId="77777777" w:rsidR="00A71CDD" w:rsidRDefault="00A71CDD" w:rsidP="00A71CD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Table 1 Showing frequency and percentage of demographic variables</w:t>
      </w: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126"/>
        <w:gridCol w:w="1275"/>
        <w:gridCol w:w="996"/>
        <w:gridCol w:w="1242"/>
        <w:gridCol w:w="1019"/>
        <w:gridCol w:w="1275"/>
        <w:gridCol w:w="991"/>
      </w:tblGrid>
      <w:tr w:rsidR="00A71CDD" w14:paraId="3C50EA64" w14:textId="77777777" w:rsidTr="00824370">
        <w:trPr>
          <w:trHeight w:val="242"/>
        </w:trPr>
        <w:tc>
          <w:tcPr>
            <w:tcW w:w="3402" w:type="dxa"/>
            <w:gridSpan w:val="2"/>
            <w:tcBorders>
              <w:top w:val="single" w:sz="4" w:space="0" w:color="auto"/>
              <w:left w:val="nil"/>
              <w:bottom w:val="nil"/>
              <w:right w:val="nil"/>
            </w:tcBorders>
            <w:hideMark/>
          </w:tcPr>
          <w:p w14:paraId="05F313A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Variables</w:t>
            </w:r>
          </w:p>
          <w:p w14:paraId="5946994E"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273" w:type="dxa"/>
            <w:gridSpan w:val="2"/>
            <w:tcBorders>
              <w:top w:val="single" w:sz="4" w:space="0" w:color="auto"/>
              <w:left w:val="nil"/>
              <w:bottom w:val="nil"/>
              <w:right w:val="nil"/>
            </w:tcBorders>
            <w:hideMark/>
          </w:tcPr>
          <w:p w14:paraId="04742DCA"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Algeria</w:t>
            </w:r>
          </w:p>
        </w:tc>
        <w:tc>
          <w:tcPr>
            <w:tcW w:w="2263" w:type="dxa"/>
            <w:gridSpan w:val="2"/>
            <w:tcBorders>
              <w:top w:val="single" w:sz="4" w:space="0" w:color="auto"/>
              <w:left w:val="nil"/>
              <w:bottom w:val="nil"/>
              <w:right w:val="nil"/>
            </w:tcBorders>
            <w:hideMark/>
          </w:tcPr>
          <w:p w14:paraId="780D59CC"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India</w:t>
            </w:r>
          </w:p>
        </w:tc>
        <w:tc>
          <w:tcPr>
            <w:tcW w:w="1276" w:type="dxa"/>
            <w:tcBorders>
              <w:top w:val="single" w:sz="4" w:space="0" w:color="auto"/>
              <w:left w:val="nil"/>
              <w:bottom w:val="nil"/>
              <w:right w:val="nil"/>
            </w:tcBorders>
            <w:hideMark/>
          </w:tcPr>
          <w:p w14:paraId="333AE8E3"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 xml:space="preserve">Pakistan </w:t>
            </w:r>
          </w:p>
        </w:tc>
        <w:tc>
          <w:tcPr>
            <w:tcW w:w="992" w:type="dxa"/>
            <w:tcBorders>
              <w:top w:val="single" w:sz="4" w:space="0" w:color="auto"/>
              <w:left w:val="nil"/>
              <w:bottom w:val="nil"/>
              <w:right w:val="nil"/>
            </w:tcBorders>
          </w:tcPr>
          <w:p w14:paraId="76051704" w14:textId="77777777" w:rsidR="00A71CDD" w:rsidRDefault="00A71CDD" w:rsidP="00824370">
            <w:pPr>
              <w:jc w:val="center"/>
              <w:rPr>
                <w:rFonts w:ascii="Times New Roman" w:hAnsi="Times New Roman" w:cs="Times New Roman"/>
                <w:sz w:val="24"/>
                <w:szCs w:val="24"/>
              </w:rPr>
            </w:pPr>
          </w:p>
        </w:tc>
      </w:tr>
      <w:tr w:rsidR="00A71CDD" w14:paraId="1E32C1A0" w14:textId="77777777" w:rsidTr="00824370">
        <w:trPr>
          <w:trHeight w:val="80"/>
        </w:trPr>
        <w:tc>
          <w:tcPr>
            <w:tcW w:w="3402" w:type="dxa"/>
            <w:gridSpan w:val="2"/>
            <w:tcBorders>
              <w:top w:val="nil"/>
              <w:left w:val="nil"/>
              <w:bottom w:val="single" w:sz="4" w:space="0" w:color="auto"/>
              <w:right w:val="nil"/>
            </w:tcBorders>
          </w:tcPr>
          <w:p w14:paraId="073CD493" w14:textId="77777777" w:rsidR="00A71CDD" w:rsidRDefault="00A71CDD" w:rsidP="00824370">
            <w:pPr>
              <w:jc w:val="both"/>
              <w:rPr>
                <w:rFonts w:ascii="Times New Roman" w:hAnsi="Times New Roman" w:cs="Times New Roman"/>
                <w:sz w:val="24"/>
                <w:szCs w:val="24"/>
              </w:rPr>
            </w:pPr>
          </w:p>
        </w:tc>
        <w:tc>
          <w:tcPr>
            <w:tcW w:w="1276" w:type="dxa"/>
            <w:tcBorders>
              <w:top w:val="nil"/>
              <w:left w:val="nil"/>
              <w:bottom w:val="single" w:sz="4" w:space="0" w:color="auto"/>
              <w:right w:val="nil"/>
            </w:tcBorders>
            <w:hideMark/>
          </w:tcPr>
          <w:p w14:paraId="43B3C180"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Frequency</w:t>
            </w:r>
          </w:p>
        </w:tc>
        <w:tc>
          <w:tcPr>
            <w:tcW w:w="997" w:type="dxa"/>
            <w:tcBorders>
              <w:top w:val="nil"/>
              <w:left w:val="nil"/>
              <w:bottom w:val="single" w:sz="4" w:space="0" w:color="auto"/>
              <w:right w:val="nil"/>
            </w:tcBorders>
            <w:hideMark/>
          </w:tcPr>
          <w:p w14:paraId="62132AE2"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Percent</w:t>
            </w:r>
          </w:p>
        </w:tc>
        <w:tc>
          <w:tcPr>
            <w:tcW w:w="1243" w:type="dxa"/>
            <w:tcBorders>
              <w:top w:val="nil"/>
              <w:left w:val="nil"/>
              <w:bottom w:val="single" w:sz="4" w:space="0" w:color="auto"/>
              <w:right w:val="nil"/>
            </w:tcBorders>
            <w:hideMark/>
          </w:tcPr>
          <w:p w14:paraId="146102B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Frequency</w:t>
            </w:r>
          </w:p>
        </w:tc>
        <w:tc>
          <w:tcPr>
            <w:tcW w:w="1020" w:type="dxa"/>
            <w:tcBorders>
              <w:top w:val="nil"/>
              <w:left w:val="nil"/>
              <w:bottom w:val="single" w:sz="4" w:space="0" w:color="auto"/>
              <w:right w:val="nil"/>
            </w:tcBorders>
            <w:hideMark/>
          </w:tcPr>
          <w:p w14:paraId="68B1B517"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Percent</w:t>
            </w:r>
          </w:p>
        </w:tc>
        <w:tc>
          <w:tcPr>
            <w:tcW w:w="1276" w:type="dxa"/>
            <w:tcBorders>
              <w:top w:val="nil"/>
              <w:left w:val="nil"/>
              <w:bottom w:val="single" w:sz="4" w:space="0" w:color="auto"/>
              <w:right w:val="nil"/>
            </w:tcBorders>
            <w:hideMark/>
          </w:tcPr>
          <w:p w14:paraId="047D1D4F"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xml:space="preserve">Frequency </w:t>
            </w:r>
          </w:p>
        </w:tc>
        <w:tc>
          <w:tcPr>
            <w:tcW w:w="992" w:type="dxa"/>
            <w:tcBorders>
              <w:top w:val="nil"/>
              <w:left w:val="nil"/>
              <w:bottom w:val="single" w:sz="4" w:space="0" w:color="auto"/>
              <w:right w:val="nil"/>
            </w:tcBorders>
            <w:hideMark/>
          </w:tcPr>
          <w:p w14:paraId="4EDA0D08"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xml:space="preserve">Percent </w:t>
            </w:r>
          </w:p>
        </w:tc>
      </w:tr>
      <w:tr w:rsidR="00A71CDD" w14:paraId="27981B3F" w14:textId="77777777" w:rsidTr="00824370">
        <w:trPr>
          <w:trHeight w:val="177"/>
        </w:trPr>
        <w:tc>
          <w:tcPr>
            <w:tcW w:w="1276" w:type="dxa"/>
            <w:vMerge w:val="restart"/>
            <w:tcBorders>
              <w:top w:val="single" w:sz="4" w:space="0" w:color="auto"/>
              <w:left w:val="nil"/>
              <w:bottom w:val="nil"/>
              <w:right w:val="nil"/>
            </w:tcBorders>
            <w:hideMark/>
          </w:tcPr>
          <w:p w14:paraId="1C3AE92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1B1012DB" w14:textId="77777777" w:rsidR="00A71CDD" w:rsidRDefault="00A71CDD" w:rsidP="00824370">
            <w:pPr>
              <w:jc w:val="both"/>
              <w:rPr>
                <w:rFonts w:ascii="Times New Roman" w:hAnsi="Times New Roman" w:cs="Times New Roman"/>
                <w:b/>
                <w:bCs/>
                <w:sz w:val="24"/>
                <w:szCs w:val="24"/>
              </w:rPr>
            </w:pPr>
            <w:r>
              <w:rPr>
                <w:rFonts w:ascii="Times New Roman" w:hAnsi="Times New Roman" w:cs="Times New Roman"/>
                <w:sz w:val="24"/>
                <w:szCs w:val="24"/>
              </w:rPr>
              <w:t>Education</w:t>
            </w:r>
          </w:p>
          <w:p w14:paraId="52B0152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tcBorders>
              <w:top w:val="single" w:sz="4" w:space="0" w:color="auto"/>
              <w:left w:val="nil"/>
              <w:bottom w:val="nil"/>
              <w:right w:val="nil"/>
            </w:tcBorders>
            <w:hideMark/>
          </w:tcPr>
          <w:p w14:paraId="4829535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Up to 12</w:t>
            </w:r>
          </w:p>
        </w:tc>
        <w:tc>
          <w:tcPr>
            <w:tcW w:w="1276" w:type="dxa"/>
            <w:tcBorders>
              <w:top w:val="single" w:sz="4" w:space="0" w:color="auto"/>
              <w:left w:val="nil"/>
              <w:bottom w:val="nil"/>
              <w:right w:val="nil"/>
            </w:tcBorders>
            <w:vAlign w:val="center"/>
            <w:hideMark/>
          </w:tcPr>
          <w:p w14:paraId="746EEAF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997" w:type="dxa"/>
            <w:tcBorders>
              <w:top w:val="single" w:sz="4" w:space="0" w:color="auto"/>
              <w:left w:val="nil"/>
              <w:bottom w:val="nil"/>
              <w:right w:val="nil"/>
            </w:tcBorders>
            <w:vAlign w:val="center"/>
            <w:hideMark/>
          </w:tcPr>
          <w:p w14:paraId="5E393F6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3.80</w:t>
            </w:r>
          </w:p>
        </w:tc>
        <w:tc>
          <w:tcPr>
            <w:tcW w:w="1243" w:type="dxa"/>
            <w:tcBorders>
              <w:top w:val="single" w:sz="4" w:space="0" w:color="auto"/>
              <w:left w:val="nil"/>
              <w:bottom w:val="nil"/>
              <w:right w:val="nil"/>
            </w:tcBorders>
            <w:vAlign w:val="center"/>
            <w:hideMark/>
          </w:tcPr>
          <w:p w14:paraId="5542307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483</w:t>
            </w:r>
          </w:p>
        </w:tc>
        <w:tc>
          <w:tcPr>
            <w:tcW w:w="1020" w:type="dxa"/>
            <w:tcBorders>
              <w:top w:val="single" w:sz="4" w:space="0" w:color="auto"/>
              <w:left w:val="nil"/>
              <w:bottom w:val="nil"/>
              <w:right w:val="nil"/>
            </w:tcBorders>
            <w:vAlign w:val="center"/>
            <w:hideMark/>
          </w:tcPr>
          <w:p w14:paraId="6749AA6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32.20</w:t>
            </w:r>
          </w:p>
        </w:tc>
        <w:tc>
          <w:tcPr>
            <w:tcW w:w="1276" w:type="dxa"/>
            <w:tcBorders>
              <w:top w:val="single" w:sz="4" w:space="0" w:color="auto"/>
              <w:left w:val="nil"/>
              <w:bottom w:val="nil"/>
              <w:right w:val="nil"/>
            </w:tcBorders>
            <w:hideMark/>
          </w:tcPr>
          <w:p w14:paraId="101B309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nil"/>
              <w:bottom w:val="nil"/>
              <w:right w:val="nil"/>
            </w:tcBorders>
            <w:hideMark/>
          </w:tcPr>
          <w:p w14:paraId="7E23343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03CDAFA3" w14:textId="77777777" w:rsidTr="00824370">
        <w:trPr>
          <w:trHeight w:val="177"/>
        </w:trPr>
        <w:tc>
          <w:tcPr>
            <w:tcW w:w="3402" w:type="dxa"/>
            <w:vMerge/>
            <w:tcBorders>
              <w:top w:val="single" w:sz="4" w:space="0" w:color="auto"/>
              <w:left w:val="nil"/>
              <w:bottom w:val="nil"/>
              <w:right w:val="nil"/>
            </w:tcBorders>
            <w:vAlign w:val="center"/>
            <w:hideMark/>
          </w:tcPr>
          <w:p w14:paraId="115A08F2" w14:textId="77777777" w:rsidR="00A71CDD" w:rsidRDefault="00A71CDD" w:rsidP="00824370">
            <w:pPr>
              <w:rPr>
                <w:rFonts w:ascii="Times New Roman" w:hAnsi="Times New Roman" w:cs="Times New Roman"/>
                <w:sz w:val="24"/>
                <w:szCs w:val="24"/>
              </w:rPr>
            </w:pPr>
          </w:p>
        </w:tc>
        <w:tc>
          <w:tcPr>
            <w:tcW w:w="2126" w:type="dxa"/>
            <w:hideMark/>
          </w:tcPr>
          <w:p w14:paraId="4615E33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Graduation</w:t>
            </w:r>
          </w:p>
        </w:tc>
        <w:tc>
          <w:tcPr>
            <w:tcW w:w="1276" w:type="dxa"/>
            <w:vAlign w:val="center"/>
            <w:hideMark/>
          </w:tcPr>
          <w:p w14:paraId="50BA6A6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481</w:t>
            </w:r>
          </w:p>
        </w:tc>
        <w:tc>
          <w:tcPr>
            <w:tcW w:w="997" w:type="dxa"/>
            <w:vAlign w:val="center"/>
            <w:hideMark/>
          </w:tcPr>
          <w:p w14:paraId="1A90DED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96.20</w:t>
            </w:r>
          </w:p>
        </w:tc>
        <w:tc>
          <w:tcPr>
            <w:tcW w:w="1243" w:type="dxa"/>
            <w:vAlign w:val="center"/>
            <w:hideMark/>
          </w:tcPr>
          <w:p w14:paraId="42C0B2E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809</w:t>
            </w:r>
          </w:p>
        </w:tc>
        <w:tc>
          <w:tcPr>
            <w:tcW w:w="1020" w:type="dxa"/>
            <w:vAlign w:val="center"/>
            <w:hideMark/>
          </w:tcPr>
          <w:p w14:paraId="759BD32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53.90</w:t>
            </w:r>
          </w:p>
        </w:tc>
        <w:tc>
          <w:tcPr>
            <w:tcW w:w="1276" w:type="dxa"/>
            <w:hideMark/>
          </w:tcPr>
          <w:p w14:paraId="760088CF" w14:textId="77777777" w:rsidR="00A71CDD" w:rsidRDefault="00A71CDD" w:rsidP="00824370">
            <w:pPr>
              <w:jc w:val="center"/>
            </w:pPr>
            <w:r>
              <w:t>250</w:t>
            </w:r>
          </w:p>
        </w:tc>
        <w:tc>
          <w:tcPr>
            <w:tcW w:w="992" w:type="dxa"/>
            <w:hideMark/>
          </w:tcPr>
          <w:p w14:paraId="0D8D60F8" w14:textId="77777777" w:rsidR="00A71CDD" w:rsidRDefault="00A71CDD" w:rsidP="00824370">
            <w:pPr>
              <w:jc w:val="center"/>
            </w:pPr>
            <w:r>
              <w:t>50.0</w:t>
            </w:r>
          </w:p>
        </w:tc>
      </w:tr>
      <w:tr w:rsidR="00A71CDD" w14:paraId="79360489" w14:textId="77777777" w:rsidTr="00824370">
        <w:trPr>
          <w:trHeight w:val="177"/>
        </w:trPr>
        <w:tc>
          <w:tcPr>
            <w:tcW w:w="3402" w:type="dxa"/>
            <w:vMerge/>
            <w:tcBorders>
              <w:top w:val="single" w:sz="4" w:space="0" w:color="auto"/>
              <w:left w:val="nil"/>
              <w:bottom w:val="nil"/>
              <w:right w:val="nil"/>
            </w:tcBorders>
            <w:vAlign w:val="center"/>
            <w:hideMark/>
          </w:tcPr>
          <w:p w14:paraId="04D7B3C5" w14:textId="77777777" w:rsidR="00A71CDD" w:rsidRDefault="00A71CDD" w:rsidP="00824370">
            <w:pPr>
              <w:rPr>
                <w:rFonts w:ascii="Times New Roman" w:hAnsi="Times New Roman" w:cs="Times New Roman"/>
                <w:sz w:val="24"/>
                <w:szCs w:val="24"/>
              </w:rPr>
            </w:pPr>
          </w:p>
        </w:tc>
        <w:tc>
          <w:tcPr>
            <w:tcW w:w="2126" w:type="dxa"/>
            <w:hideMark/>
          </w:tcPr>
          <w:p w14:paraId="62183ED7"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Post-Graduation</w:t>
            </w:r>
          </w:p>
        </w:tc>
        <w:tc>
          <w:tcPr>
            <w:tcW w:w="1276" w:type="dxa"/>
            <w:hideMark/>
          </w:tcPr>
          <w:p w14:paraId="572FB9BC"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5CF55642"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4AFB109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1020" w:type="dxa"/>
            <w:vAlign w:val="center"/>
            <w:hideMark/>
          </w:tcPr>
          <w:p w14:paraId="1CB78EC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12.10</w:t>
            </w:r>
          </w:p>
        </w:tc>
        <w:tc>
          <w:tcPr>
            <w:tcW w:w="1276" w:type="dxa"/>
            <w:hideMark/>
          </w:tcPr>
          <w:p w14:paraId="48ED24AF" w14:textId="77777777" w:rsidR="00A71CDD" w:rsidRDefault="00A71CDD" w:rsidP="00824370">
            <w:pPr>
              <w:jc w:val="center"/>
            </w:pPr>
            <w:r>
              <w:t>171</w:t>
            </w:r>
          </w:p>
        </w:tc>
        <w:tc>
          <w:tcPr>
            <w:tcW w:w="992" w:type="dxa"/>
            <w:hideMark/>
          </w:tcPr>
          <w:p w14:paraId="4CA536D9" w14:textId="77777777" w:rsidR="00A71CDD" w:rsidRDefault="00A71CDD" w:rsidP="00824370">
            <w:pPr>
              <w:jc w:val="center"/>
            </w:pPr>
            <w:r>
              <w:t>34.2</w:t>
            </w:r>
          </w:p>
        </w:tc>
      </w:tr>
      <w:tr w:rsidR="00A71CDD" w14:paraId="2B8085CC" w14:textId="77777777" w:rsidTr="00824370">
        <w:trPr>
          <w:trHeight w:val="187"/>
        </w:trPr>
        <w:tc>
          <w:tcPr>
            <w:tcW w:w="3402" w:type="dxa"/>
            <w:vMerge/>
            <w:tcBorders>
              <w:top w:val="single" w:sz="4" w:space="0" w:color="auto"/>
              <w:left w:val="nil"/>
              <w:bottom w:val="nil"/>
              <w:right w:val="nil"/>
            </w:tcBorders>
            <w:vAlign w:val="center"/>
            <w:hideMark/>
          </w:tcPr>
          <w:p w14:paraId="2858F694" w14:textId="77777777" w:rsidR="00A71CDD" w:rsidRDefault="00A71CDD" w:rsidP="00824370">
            <w:pPr>
              <w:rPr>
                <w:rFonts w:ascii="Times New Roman" w:hAnsi="Times New Roman" w:cs="Times New Roman"/>
                <w:sz w:val="24"/>
                <w:szCs w:val="24"/>
              </w:rPr>
            </w:pPr>
          </w:p>
        </w:tc>
        <w:tc>
          <w:tcPr>
            <w:tcW w:w="2126" w:type="dxa"/>
            <w:hideMark/>
          </w:tcPr>
          <w:p w14:paraId="77F85A83"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Ph. D</w:t>
            </w:r>
          </w:p>
        </w:tc>
        <w:tc>
          <w:tcPr>
            <w:tcW w:w="1276" w:type="dxa"/>
            <w:hideMark/>
          </w:tcPr>
          <w:p w14:paraId="0DB55020"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7FCF8AE7"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5810B15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20" w:type="dxa"/>
            <w:vAlign w:val="center"/>
            <w:hideMark/>
          </w:tcPr>
          <w:p w14:paraId="1370F09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276" w:type="dxa"/>
            <w:hideMark/>
          </w:tcPr>
          <w:p w14:paraId="6EC98B7E" w14:textId="77777777" w:rsidR="00A71CDD" w:rsidRDefault="00A71CDD" w:rsidP="00824370">
            <w:pPr>
              <w:jc w:val="center"/>
            </w:pPr>
            <w:r>
              <w:t>79</w:t>
            </w:r>
          </w:p>
        </w:tc>
        <w:tc>
          <w:tcPr>
            <w:tcW w:w="992" w:type="dxa"/>
            <w:hideMark/>
          </w:tcPr>
          <w:p w14:paraId="44F9500B" w14:textId="77777777" w:rsidR="00A71CDD" w:rsidRDefault="00A71CDD" w:rsidP="00824370">
            <w:pPr>
              <w:jc w:val="center"/>
            </w:pPr>
            <w:r>
              <w:t>15.8</w:t>
            </w:r>
          </w:p>
        </w:tc>
      </w:tr>
      <w:tr w:rsidR="00A71CDD" w14:paraId="74F20785" w14:textId="77777777" w:rsidTr="00824370">
        <w:trPr>
          <w:trHeight w:val="187"/>
        </w:trPr>
        <w:tc>
          <w:tcPr>
            <w:tcW w:w="1276" w:type="dxa"/>
            <w:vMerge w:val="restart"/>
            <w:hideMark/>
          </w:tcPr>
          <w:p w14:paraId="7C99A7BE"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Gender</w:t>
            </w:r>
          </w:p>
          <w:p w14:paraId="2DC50C8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hideMark/>
          </w:tcPr>
          <w:p w14:paraId="7B7F3FAE"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Male</w:t>
            </w:r>
          </w:p>
        </w:tc>
        <w:tc>
          <w:tcPr>
            <w:tcW w:w="1276" w:type="dxa"/>
            <w:vAlign w:val="center"/>
            <w:hideMark/>
          </w:tcPr>
          <w:p w14:paraId="5BBAFAD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173</w:t>
            </w:r>
          </w:p>
        </w:tc>
        <w:tc>
          <w:tcPr>
            <w:tcW w:w="997" w:type="dxa"/>
            <w:vAlign w:val="center"/>
            <w:hideMark/>
          </w:tcPr>
          <w:p w14:paraId="2F35AAB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34.60</w:t>
            </w:r>
          </w:p>
        </w:tc>
        <w:tc>
          <w:tcPr>
            <w:tcW w:w="1243" w:type="dxa"/>
            <w:vAlign w:val="center"/>
            <w:hideMark/>
          </w:tcPr>
          <w:p w14:paraId="38E26F6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1020" w:type="dxa"/>
            <w:vAlign w:val="center"/>
            <w:hideMark/>
          </w:tcPr>
          <w:p w14:paraId="61D82B6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57.20</w:t>
            </w:r>
          </w:p>
        </w:tc>
        <w:tc>
          <w:tcPr>
            <w:tcW w:w="1276" w:type="dxa"/>
            <w:hideMark/>
          </w:tcPr>
          <w:p w14:paraId="3D06646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229</w:t>
            </w:r>
          </w:p>
        </w:tc>
        <w:tc>
          <w:tcPr>
            <w:tcW w:w="992" w:type="dxa"/>
            <w:hideMark/>
          </w:tcPr>
          <w:p w14:paraId="3947075B"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45.8</w:t>
            </w:r>
          </w:p>
        </w:tc>
      </w:tr>
      <w:tr w:rsidR="00A71CDD" w14:paraId="14C445E6" w14:textId="77777777" w:rsidTr="00824370">
        <w:trPr>
          <w:trHeight w:val="187"/>
        </w:trPr>
        <w:tc>
          <w:tcPr>
            <w:tcW w:w="3402" w:type="dxa"/>
            <w:vMerge/>
            <w:vAlign w:val="center"/>
            <w:hideMark/>
          </w:tcPr>
          <w:p w14:paraId="041774E1" w14:textId="77777777" w:rsidR="00A71CDD" w:rsidRDefault="00A71CDD" w:rsidP="00824370">
            <w:pPr>
              <w:rPr>
                <w:rFonts w:ascii="Times New Roman" w:hAnsi="Times New Roman" w:cs="Times New Roman"/>
                <w:sz w:val="24"/>
                <w:szCs w:val="24"/>
              </w:rPr>
            </w:pPr>
          </w:p>
        </w:tc>
        <w:tc>
          <w:tcPr>
            <w:tcW w:w="2126" w:type="dxa"/>
            <w:hideMark/>
          </w:tcPr>
          <w:p w14:paraId="12EB7D1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Female</w:t>
            </w:r>
          </w:p>
        </w:tc>
        <w:tc>
          <w:tcPr>
            <w:tcW w:w="1276" w:type="dxa"/>
            <w:vAlign w:val="center"/>
            <w:hideMark/>
          </w:tcPr>
          <w:p w14:paraId="6F2A61F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327</w:t>
            </w:r>
          </w:p>
        </w:tc>
        <w:tc>
          <w:tcPr>
            <w:tcW w:w="997" w:type="dxa"/>
            <w:vAlign w:val="center"/>
            <w:hideMark/>
          </w:tcPr>
          <w:p w14:paraId="47FC808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65.40</w:t>
            </w:r>
          </w:p>
        </w:tc>
        <w:tc>
          <w:tcPr>
            <w:tcW w:w="1243" w:type="dxa"/>
            <w:vAlign w:val="center"/>
            <w:hideMark/>
          </w:tcPr>
          <w:p w14:paraId="3CDB2EA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1020" w:type="dxa"/>
            <w:vAlign w:val="center"/>
            <w:hideMark/>
          </w:tcPr>
          <w:p w14:paraId="3F9AA42D"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42.80</w:t>
            </w:r>
          </w:p>
        </w:tc>
        <w:tc>
          <w:tcPr>
            <w:tcW w:w="1276" w:type="dxa"/>
            <w:hideMark/>
          </w:tcPr>
          <w:p w14:paraId="2A99197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271</w:t>
            </w:r>
            <w:r>
              <w:rPr>
                <w:rFonts w:ascii="Times New Roman" w:hAnsi="Times New Roman" w:cs="Times New Roman"/>
                <w:color w:val="000000"/>
                <w:sz w:val="24"/>
                <w:szCs w:val="24"/>
              </w:rPr>
              <w:tab/>
            </w:r>
          </w:p>
        </w:tc>
        <w:tc>
          <w:tcPr>
            <w:tcW w:w="992" w:type="dxa"/>
            <w:hideMark/>
          </w:tcPr>
          <w:p w14:paraId="4E725F7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54.2</w:t>
            </w:r>
          </w:p>
        </w:tc>
      </w:tr>
      <w:tr w:rsidR="00A71CDD" w14:paraId="640DCDA9" w14:textId="77777777" w:rsidTr="00824370">
        <w:trPr>
          <w:trHeight w:val="187"/>
        </w:trPr>
        <w:tc>
          <w:tcPr>
            <w:tcW w:w="1276" w:type="dxa"/>
            <w:vMerge w:val="restart"/>
            <w:hideMark/>
          </w:tcPr>
          <w:p w14:paraId="48BA45D9"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Marital Status</w:t>
            </w:r>
          </w:p>
          <w:p w14:paraId="2D165FA3"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4E5FC6D5"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hideMark/>
          </w:tcPr>
          <w:p w14:paraId="4B5BB252"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Married</w:t>
            </w:r>
          </w:p>
        </w:tc>
        <w:tc>
          <w:tcPr>
            <w:tcW w:w="1276" w:type="dxa"/>
            <w:vAlign w:val="center"/>
            <w:hideMark/>
          </w:tcPr>
          <w:p w14:paraId="17D4BE9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315</w:t>
            </w:r>
          </w:p>
        </w:tc>
        <w:tc>
          <w:tcPr>
            <w:tcW w:w="997" w:type="dxa"/>
            <w:vAlign w:val="center"/>
            <w:hideMark/>
          </w:tcPr>
          <w:p w14:paraId="579FA52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63.00</w:t>
            </w:r>
          </w:p>
        </w:tc>
        <w:tc>
          <w:tcPr>
            <w:tcW w:w="1243" w:type="dxa"/>
            <w:vAlign w:val="center"/>
            <w:hideMark/>
          </w:tcPr>
          <w:p w14:paraId="228FB94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020" w:type="dxa"/>
            <w:vAlign w:val="center"/>
            <w:hideMark/>
          </w:tcPr>
          <w:p w14:paraId="7EC30EF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26.40</w:t>
            </w:r>
          </w:p>
        </w:tc>
        <w:tc>
          <w:tcPr>
            <w:tcW w:w="1276" w:type="dxa"/>
            <w:hideMark/>
          </w:tcPr>
          <w:p w14:paraId="1C22DCF9" w14:textId="77777777" w:rsidR="00A71CDD" w:rsidRDefault="00A71CDD" w:rsidP="008243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24</w:t>
            </w:r>
            <w:r>
              <w:rPr>
                <w:rFonts w:ascii="Times New Roman" w:hAnsi="Times New Roman" w:cs="Times New Roman"/>
                <w:color w:val="000000"/>
                <w:sz w:val="24"/>
                <w:szCs w:val="24"/>
              </w:rPr>
              <w:tab/>
            </w:r>
          </w:p>
        </w:tc>
        <w:tc>
          <w:tcPr>
            <w:tcW w:w="992" w:type="dxa"/>
            <w:hideMark/>
          </w:tcPr>
          <w:p w14:paraId="0084070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A71CDD" w14:paraId="281CF930" w14:textId="77777777" w:rsidTr="00824370">
        <w:trPr>
          <w:trHeight w:val="187"/>
        </w:trPr>
        <w:tc>
          <w:tcPr>
            <w:tcW w:w="3402" w:type="dxa"/>
            <w:vMerge/>
            <w:vAlign w:val="center"/>
            <w:hideMark/>
          </w:tcPr>
          <w:p w14:paraId="0097C8DB" w14:textId="77777777" w:rsidR="00A71CDD" w:rsidRDefault="00A71CDD" w:rsidP="00824370">
            <w:pPr>
              <w:rPr>
                <w:rFonts w:ascii="Times New Roman" w:hAnsi="Times New Roman" w:cs="Times New Roman"/>
                <w:sz w:val="24"/>
                <w:szCs w:val="24"/>
              </w:rPr>
            </w:pPr>
          </w:p>
        </w:tc>
        <w:tc>
          <w:tcPr>
            <w:tcW w:w="2126" w:type="dxa"/>
            <w:hideMark/>
          </w:tcPr>
          <w:p w14:paraId="5A012D2F"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Unmarried</w:t>
            </w:r>
          </w:p>
        </w:tc>
        <w:tc>
          <w:tcPr>
            <w:tcW w:w="1276" w:type="dxa"/>
            <w:vAlign w:val="center"/>
            <w:hideMark/>
          </w:tcPr>
          <w:p w14:paraId="7A2F43A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997" w:type="dxa"/>
            <w:vAlign w:val="center"/>
            <w:hideMark/>
          </w:tcPr>
          <w:p w14:paraId="02446D3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23.60</w:t>
            </w:r>
          </w:p>
        </w:tc>
        <w:tc>
          <w:tcPr>
            <w:tcW w:w="1243" w:type="dxa"/>
            <w:vAlign w:val="center"/>
            <w:hideMark/>
          </w:tcPr>
          <w:p w14:paraId="161D916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p>
        </w:tc>
        <w:tc>
          <w:tcPr>
            <w:tcW w:w="1020" w:type="dxa"/>
            <w:vAlign w:val="center"/>
            <w:hideMark/>
          </w:tcPr>
          <w:p w14:paraId="075FAA1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73.00</w:t>
            </w:r>
          </w:p>
        </w:tc>
        <w:tc>
          <w:tcPr>
            <w:tcW w:w="1276" w:type="dxa"/>
            <w:hideMark/>
          </w:tcPr>
          <w:p w14:paraId="7C0BCE2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475</w:t>
            </w:r>
          </w:p>
        </w:tc>
        <w:tc>
          <w:tcPr>
            <w:tcW w:w="992" w:type="dxa"/>
            <w:hideMark/>
          </w:tcPr>
          <w:p w14:paraId="6BF16E2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rsidR="00A71CDD" w14:paraId="570E81BB" w14:textId="77777777" w:rsidTr="00824370">
        <w:trPr>
          <w:trHeight w:val="542"/>
        </w:trPr>
        <w:tc>
          <w:tcPr>
            <w:tcW w:w="3402" w:type="dxa"/>
            <w:vMerge/>
            <w:vAlign w:val="center"/>
            <w:hideMark/>
          </w:tcPr>
          <w:p w14:paraId="7A906081" w14:textId="77777777" w:rsidR="00A71CDD" w:rsidRDefault="00A71CDD" w:rsidP="00824370">
            <w:pPr>
              <w:rPr>
                <w:rFonts w:ascii="Times New Roman" w:hAnsi="Times New Roman" w:cs="Times New Roman"/>
                <w:sz w:val="24"/>
                <w:szCs w:val="24"/>
              </w:rPr>
            </w:pPr>
          </w:p>
        </w:tc>
        <w:tc>
          <w:tcPr>
            <w:tcW w:w="2126" w:type="dxa"/>
            <w:hideMark/>
          </w:tcPr>
          <w:p w14:paraId="0FD32C4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Separated/Divorce/Widow</w:t>
            </w:r>
          </w:p>
        </w:tc>
        <w:tc>
          <w:tcPr>
            <w:tcW w:w="1276" w:type="dxa"/>
            <w:vAlign w:val="center"/>
            <w:hideMark/>
          </w:tcPr>
          <w:p w14:paraId="33574E2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997" w:type="dxa"/>
            <w:vAlign w:val="center"/>
            <w:hideMark/>
          </w:tcPr>
          <w:p w14:paraId="375D1EC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13.40</w:t>
            </w:r>
          </w:p>
        </w:tc>
        <w:tc>
          <w:tcPr>
            <w:tcW w:w="1243" w:type="dxa"/>
            <w:vAlign w:val="center"/>
            <w:hideMark/>
          </w:tcPr>
          <w:p w14:paraId="0A71B8F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0" w:type="dxa"/>
            <w:vAlign w:val="center"/>
            <w:hideMark/>
          </w:tcPr>
          <w:p w14:paraId="47D2AAC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0.60</w:t>
            </w:r>
          </w:p>
        </w:tc>
        <w:tc>
          <w:tcPr>
            <w:tcW w:w="1276" w:type="dxa"/>
          </w:tcPr>
          <w:p w14:paraId="77EFAC6D"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p>
          <w:p w14:paraId="40B6BAA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3D233F4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p>
          <w:p w14:paraId="0C3E8F5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A71CDD" w14:paraId="07C9CB1B" w14:textId="77777777" w:rsidTr="00824370">
        <w:trPr>
          <w:trHeight w:val="187"/>
        </w:trPr>
        <w:tc>
          <w:tcPr>
            <w:tcW w:w="1276" w:type="dxa"/>
            <w:vMerge w:val="restart"/>
            <w:hideMark/>
          </w:tcPr>
          <w:p w14:paraId="6293BD72"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Residence</w:t>
            </w:r>
          </w:p>
          <w:p w14:paraId="58D7A870"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6465AB59"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hideMark/>
          </w:tcPr>
          <w:p w14:paraId="2B6B6D4B"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Rural</w:t>
            </w:r>
          </w:p>
        </w:tc>
        <w:tc>
          <w:tcPr>
            <w:tcW w:w="1276" w:type="dxa"/>
            <w:hideMark/>
          </w:tcPr>
          <w:p w14:paraId="534CA8AB"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3EEF7A78"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043A18F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020" w:type="dxa"/>
            <w:vAlign w:val="center"/>
            <w:hideMark/>
          </w:tcPr>
          <w:p w14:paraId="43DCD7F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27.40</w:t>
            </w:r>
          </w:p>
        </w:tc>
        <w:tc>
          <w:tcPr>
            <w:tcW w:w="1276" w:type="dxa"/>
            <w:hideMark/>
          </w:tcPr>
          <w:p w14:paraId="0A55A12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121341A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7A50A853" w14:textId="77777777" w:rsidTr="00824370">
        <w:trPr>
          <w:trHeight w:val="187"/>
        </w:trPr>
        <w:tc>
          <w:tcPr>
            <w:tcW w:w="3402" w:type="dxa"/>
            <w:vMerge/>
            <w:vAlign w:val="center"/>
            <w:hideMark/>
          </w:tcPr>
          <w:p w14:paraId="638189D2" w14:textId="77777777" w:rsidR="00A71CDD" w:rsidRDefault="00A71CDD" w:rsidP="00824370">
            <w:pPr>
              <w:rPr>
                <w:rFonts w:ascii="Times New Roman" w:hAnsi="Times New Roman" w:cs="Times New Roman"/>
                <w:sz w:val="24"/>
                <w:szCs w:val="24"/>
              </w:rPr>
            </w:pPr>
          </w:p>
        </w:tc>
        <w:tc>
          <w:tcPr>
            <w:tcW w:w="2126" w:type="dxa"/>
            <w:hideMark/>
          </w:tcPr>
          <w:p w14:paraId="7B91344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Urban</w:t>
            </w:r>
          </w:p>
        </w:tc>
        <w:tc>
          <w:tcPr>
            <w:tcW w:w="1276" w:type="dxa"/>
            <w:hideMark/>
          </w:tcPr>
          <w:p w14:paraId="0C8F4C5B"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500</w:t>
            </w:r>
          </w:p>
        </w:tc>
        <w:tc>
          <w:tcPr>
            <w:tcW w:w="997" w:type="dxa"/>
            <w:hideMark/>
          </w:tcPr>
          <w:p w14:paraId="7070FA53"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100</w:t>
            </w:r>
          </w:p>
        </w:tc>
        <w:tc>
          <w:tcPr>
            <w:tcW w:w="1243" w:type="dxa"/>
            <w:vAlign w:val="center"/>
            <w:hideMark/>
          </w:tcPr>
          <w:p w14:paraId="394035F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020" w:type="dxa"/>
            <w:vAlign w:val="center"/>
            <w:hideMark/>
          </w:tcPr>
          <w:p w14:paraId="6F64243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48.80</w:t>
            </w:r>
          </w:p>
        </w:tc>
        <w:tc>
          <w:tcPr>
            <w:tcW w:w="1276" w:type="dxa"/>
            <w:hideMark/>
          </w:tcPr>
          <w:p w14:paraId="6FCE551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992" w:type="dxa"/>
            <w:hideMark/>
          </w:tcPr>
          <w:p w14:paraId="59A3C1D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A71CDD" w14:paraId="2019FCAB" w14:textId="77777777" w:rsidTr="00824370">
        <w:trPr>
          <w:trHeight w:val="187"/>
        </w:trPr>
        <w:tc>
          <w:tcPr>
            <w:tcW w:w="3402" w:type="dxa"/>
            <w:vMerge/>
            <w:vAlign w:val="center"/>
            <w:hideMark/>
          </w:tcPr>
          <w:p w14:paraId="03567A15" w14:textId="77777777" w:rsidR="00A71CDD" w:rsidRDefault="00A71CDD" w:rsidP="00824370">
            <w:pPr>
              <w:rPr>
                <w:rFonts w:ascii="Times New Roman" w:hAnsi="Times New Roman" w:cs="Times New Roman"/>
                <w:sz w:val="24"/>
                <w:szCs w:val="24"/>
              </w:rPr>
            </w:pPr>
          </w:p>
        </w:tc>
        <w:tc>
          <w:tcPr>
            <w:tcW w:w="2126" w:type="dxa"/>
            <w:hideMark/>
          </w:tcPr>
          <w:p w14:paraId="279629E8"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Sub-urban</w:t>
            </w:r>
          </w:p>
        </w:tc>
        <w:tc>
          <w:tcPr>
            <w:tcW w:w="1276" w:type="dxa"/>
            <w:hideMark/>
          </w:tcPr>
          <w:p w14:paraId="46D27E8D"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144DB5D3"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044527E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020" w:type="dxa"/>
            <w:vAlign w:val="center"/>
            <w:hideMark/>
          </w:tcPr>
          <w:p w14:paraId="6C17E6D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23.80</w:t>
            </w:r>
          </w:p>
        </w:tc>
        <w:tc>
          <w:tcPr>
            <w:tcW w:w="1276" w:type="dxa"/>
            <w:hideMark/>
          </w:tcPr>
          <w:p w14:paraId="6BFF827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443E2B9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72968CFA" w14:textId="77777777" w:rsidTr="00824370">
        <w:trPr>
          <w:trHeight w:val="187"/>
        </w:trPr>
        <w:tc>
          <w:tcPr>
            <w:tcW w:w="1276" w:type="dxa"/>
            <w:vMerge w:val="restart"/>
            <w:hideMark/>
          </w:tcPr>
          <w:p w14:paraId="1FFEFF4B"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1494AB8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Religion</w:t>
            </w:r>
          </w:p>
          <w:p w14:paraId="268608C1"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7F0AA75B"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hideMark/>
          </w:tcPr>
          <w:p w14:paraId="56C346B1"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Hindu</w:t>
            </w:r>
          </w:p>
        </w:tc>
        <w:tc>
          <w:tcPr>
            <w:tcW w:w="1276" w:type="dxa"/>
            <w:hideMark/>
          </w:tcPr>
          <w:p w14:paraId="1C7BDF3A"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572F6F43"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51CC4A3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475</w:t>
            </w:r>
          </w:p>
        </w:tc>
        <w:tc>
          <w:tcPr>
            <w:tcW w:w="1020" w:type="dxa"/>
            <w:vAlign w:val="center"/>
            <w:hideMark/>
          </w:tcPr>
          <w:p w14:paraId="2547D08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95.00</w:t>
            </w:r>
          </w:p>
        </w:tc>
        <w:tc>
          <w:tcPr>
            <w:tcW w:w="1276" w:type="dxa"/>
            <w:hideMark/>
          </w:tcPr>
          <w:p w14:paraId="4F17E638"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62E7D30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09C04CB5" w14:textId="77777777" w:rsidTr="00824370">
        <w:trPr>
          <w:trHeight w:val="187"/>
        </w:trPr>
        <w:tc>
          <w:tcPr>
            <w:tcW w:w="3402" w:type="dxa"/>
            <w:vMerge/>
            <w:vAlign w:val="center"/>
            <w:hideMark/>
          </w:tcPr>
          <w:p w14:paraId="14AB34D4" w14:textId="77777777" w:rsidR="00A71CDD" w:rsidRDefault="00A71CDD" w:rsidP="00824370">
            <w:pPr>
              <w:rPr>
                <w:rFonts w:ascii="Times New Roman" w:hAnsi="Times New Roman" w:cs="Times New Roman"/>
                <w:sz w:val="24"/>
                <w:szCs w:val="24"/>
              </w:rPr>
            </w:pPr>
          </w:p>
        </w:tc>
        <w:tc>
          <w:tcPr>
            <w:tcW w:w="2126" w:type="dxa"/>
            <w:hideMark/>
          </w:tcPr>
          <w:p w14:paraId="071672F9"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Sikh</w:t>
            </w:r>
          </w:p>
        </w:tc>
        <w:tc>
          <w:tcPr>
            <w:tcW w:w="1276" w:type="dxa"/>
            <w:hideMark/>
          </w:tcPr>
          <w:p w14:paraId="034578A7"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1B324901"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732776E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20" w:type="dxa"/>
            <w:vAlign w:val="center"/>
            <w:hideMark/>
          </w:tcPr>
          <w:p w14:paraId="4C08FD4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1276" w:type="dxa"/>
            <w:hideMark/>
          </w:tcPr>
          <w:p w14:paraId="0FE8FE0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78665B0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212F05CF" w14:textId="77777777" w:rsidTr="00824370">
        <w:trPr>
          <w:trHeight w:val="187"/>
        </w:trPr>
        <w:tc>
          <w:tcPr>
            <w:tcW w:w="3402" w:type="dxa"/>
            <w:vMerge/>
            <w:vAlign w:val="center"/>
            <w:hideMark/>
          </w:tcPr>
          <w:p w14:paraId="314B71C7" w14:textId="77777777" w:rsidR="00A71CDD" w:rsidRDefault="00A71CDD" w:rsidP="00824370">
            <w:pPr>
              <w:rPr>
                <w:rFonts w:ascii="Times New Roman" w:hAnsi="Times New Roman" w:cs="Times New Roman"/>
                <w:sz w:val="24"/>
                <w:szCs w:val="24"/>
              </w:rPr>
            </w:pPr>
          </w:p>
        </w:tc>
        <w:tc>
          <w:tcPr>
            <w:tcW w:w="2126" w:type="dxa"/>
            <w:hideMark/>
          </w:tcPr>
          <w:p w14:paraId="3658B7B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Muslim</w:t>
            </w:r>
          </w:p>
        </w:tc>
        <w:tc>
          <w:tcPr>
            <w:tcW w:w="1276" w:type="dxa"/>
            <w:hideMark/>
          </w:tcPr>
          <w:p w14:paraId="048C817C"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500</w:t>
            </w:r>
          </w:p>
        </w:tc>
        <w:tc>
          <w:tcPr>
            <w:tcW w:w="997" w:type="dxa"/>
            <w:hideMark/>
          </w:tcPr>
          <w:p w14:paraId="1D5026A6"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100</w:t>
            </w:r>
          </w:p>
        </w:tc>
        <w:tc>
          <w:tcPr>
            <w:tcW w:w="1243" w:type="dxa"/>
            <w:vAlign w:val="center"/>
            <w:hideMark/>
          </w:tcPr>
          <w:p w14:paraId="26E7756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20" w:type="dxa"/>
            <w:vAlign w:val="center"/>
            <w:hideMark/>
          </w:tcPr>
          <w:p w14:paraId="1890257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276" w:type="dxa"/>
            <w:hideMark/>
          </w:tcPr>
          <w:p w14:paraId="6CF95A4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992" w:type="dxa"/>
            <w:hideMark/>
          </w:tcPr>
          <w:p w14:paraId="350879A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71CDD" w14:paraId="4152AF51" w14:textId="77777777" w:rsidTr="00824370">
        <w:trPr>
          <w:trHeight w:val="187"/>
        </w:trPr>
        <w:tc>
          <w:tcPr>
            <w:tcW w:w="3402" w:type="dxa"/>
            <w:vMerge/>
            <w:vAlign w:val="center"/>
            <w:hideMark/>
          </w:tcPr>
          <w:p w14:paraId="23FE9464" w14:textId="77777777" w:rsidR="00A71CDD" w:rsidRDefault="00A71CDD" w:rsidP="00824370">
            <w:pPr>
              <w:rPr>
                <w:rFonts w:ascii="Times New Roman" w:hAnsi="Times New Roman" w:cs="Times New Roman"/>
                <w:sz w:val="24"/>
                <w:szCs w:val="24"/>
              </w:rPr>
            </w:pPr>
          </w:p>
        </w:tc>
        <w:tc>
          <w:tcPr>
            <w:tcW w:w="2126" w:type="dxa"/>
            <w:hideMark/>
          </w:tcPr>
          <w:p w14:paraId="788F910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Others</w:t>
            </w:r>
          </w:p>
        </w:tc>
        <w:tc>
          <w:tcPr>
            <w:tcW w:w="1276" w:type="dxa"/>
            <w:hideMark/>
          </w:tcPr>
          <w:p w14:paraId="36BB8512"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52ECE0F9"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647F9DB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20" w:type="dxa"/>
            <w:vAlign w:val="center"/>
            <w:hideMark/>
          </w:tcPr>
          <w:p w14:paraId="0ED1D5C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276" w:type="dxa"/>
            <w:hideMark/>
          </w:tcPr>
          <w:p w14:paraId="2303603B"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538F739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01DDDAD5" w14:textId="77777777" w:rsidTr="00824370">
        <w:trPr>
          <w:trHeight w:val="187"/>
        </w:trPr>
        <w:tc>
          <w:tcPr>
            <w:tcW w:w="1276" w:type="dxa"/>
            <w:vMerge w:val="restart"/>
            <w:tcBorders>
              <w:top w:val="nil"/>
              <w:left w:val="nil"/>
              <w:bottom w:val="single" w:sz="4" w:space="0" w:color="auto"/>
              <w:right w:val="nil"/>
            </w:tcBorders>
            <w:hideMark/>
          </w:tcPr>
          <w:p w14:paraId="1C1C7E22"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0C1FB1A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Family System</w:t>
            </w:r>
          </w:p>
        </w:tc>
        <w:tc>
          <w:tcPr>
            <w:tcW w:w="2126" w:type="dxa"/>
            <w:hideMark/>
          </w:tcPr>
          <w:p w14:paraId="36EFECBA"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Joint</w:t>
            </w:r>
          </w:p>
        </w:tc>
        <w:tc>
          <w:tcPr>
            <w:tcW w:w="1276" w:type="dxa"/>
            <w:vAlign w:val="center"/>
            <w:hideMark/>
          </w:tcPr>
          <w:p w14:paraId="2D595BD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319</w:t>
            </w:r>
          </w:p>
        </w:tc>
        <w:tc>
          <w:tcPr>
            <w:tcW w:w="997" w:type="dxa"/>
            <w:vAlign w:val="center"/>
            <w:hideMark/>
          </w:tcPr>
          <w:p w14:paraId="5825DAE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63.80</w:t>
            </w:r>
          </w:p>
        </w:tc>
        <w:tc>
          <w:tcPr>
            <w:tcW w:w="1243" w:type="dxa"/>
            <w:vAlign w:val="center"/>
            <w:hideMark/>
          </w:tcPr>
          <w:p w14:paraId="3F4C349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020" w:type="dxa"/>
            <w:vAlign w:val="center"/>
            <w:hideMark/>
          </w:tcPr>
          <w:p w14:paraId="698AB98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56.40</w:t>
            </w:r>
          </w:p>
        </w:tc>
        <w:tc>
          <w:tcPr>
            <w:tcW w:w="1276" w:type="dxa"/>
            <w:hideMark/>
          </w:tcPr>
          <w:p w14:paraId="09FB879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c>
          <w:tcPr>
            <w:tcW w:w="992" w:type="dxa"/>
            <w:hideMark/>
          </w:tcPr>
          <w:p w14:paraId="118DA41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37.6</w:t>
            </w:r>
          </w:p>
        </w:tc>
      </w:tr>
      <w:tr w:rsidR="00A71CDD" w14:paraId="40C7453E" w14:textId="77777777" w:rsidTr="00824370">
        <w:trPr>
          <w:trHeight w:val="199"/>
        </w:trPr>
        <w:tc>
          <w:tcPr>
            <w:tcW w:w="3402" w:type="dxa"/>
            <w:vMerge/>
            <w:tcBorders>
              <w:top w:val="nil"/>
              <w:left w:val="nil"/>
              <w:bottom w:val="single" w:sz="4" w:space="0" w:color="auto"/>
              <w:right w:val="nil"/>
            </w:tcBorders>
            <w:vAlign w:val="center"/>
            <w:hideMark/>
          </w:tcPr>
          <w:p w14:paraId="3720DF3E" w14:textId="77777777" w:rsidR="00A71CDD" w:rsidRDefault="00A71CDD" w:rsidP="00824370">
            <w:pPr>
              <w:rPr>
                <w:rFonts w:ascii="Times New Roman" w:hAnsi="Times New Roman" w:cs="Times New Roman"/>
                <w:sz w:val="24"/>
                <w:szCs w:val="24"/>
              </w:rPr>
            </w:pPr>
          </w:p>
        </w:tc>
        <w:tc>
          <w:tcPr>
            <w:tcW w:w="2126" w:type="dxa"/>
            <w:hideMark/>
          </w:tcPr>
          <w:p w14:paraId="03211A68"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Nuclear</w:t>
            </w:r>
          </w:p>
        </w:tc>
        <w:tc>
          <w:tcPr>
            <w:tcW w:w="1276" w:type="dxa"/>
            <w:vAlign w:val="center"/>
            <w:hideMark/>
          </w:tcPr>
          <w:p w14:paraId="27FEB9D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97" w:type="dxa"/>
            <w:vAlign w:val="center"/>
            <w:hideMark/>
          </w:tcPr>
          <w:p w14:paraId="722C071B"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243" w:type="dxa"/>
            <w:vAlign w:val="center"/>
            <w:hideMark/>
          </w:tcPr>
          <w:p w14:paraId="1E1988C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1020" w:type="dxa"/>
            <w:vAlign w:val="center"/>
            <w:hideMark/>
          </w:tcPr>
          <w:p w14:paraId="54A0F868"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41.40</w:t>
            </w:r>
          </w:p>
        </w:tc>
        <w:tc>
          <w:tcPr>
            <w:tcW w:w="1276" w:type="dxa"/>
            <w:hideMark/>
          </w:tcPr>
          <w:p w14:paraId="3E669DE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992" w:type="dxa"/>
            <w:hideMark/>
          </w:tcPr>
          <w:p w14:paraId="01C36A0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62.4</w:t>
            </w:r>
          </w:p>
        </w:tc>
      </w:tr>
      <w:tr w:rsidR="00A71CDD" w14:paraId="25EC1853" w14:textId="77777777" w:rsidTr="00824370">
        <w:trPr>
          <w:trHeight w:val="187"/>
        </w:trPr>
        <w:tc>
          <w:tcPr>
            <w:tcW w:w="3402" w:type="dxa"/>
            <w:vMerge/>
            <w:tcBorders>
              <w:top w:val="nil"/>
              <w:left w:val="nil"/>
              <w:bottom w:val="single" w:sz="4" w:space="0" w:color="auto"/>
              <w:right w:val="nil"/>
            </w:tcBorders>
            <w:vAlign w:val="center"/>
            <w:hideMark/>
          </w:tcPr>
          <w:p w14:paraId="37B825EE" w14:textId="77777777" w:rsidR="00A71CDD" w:rsidRDefault="00A71CDD" w:rsidP="00824370">
            <w:pPr>
              <w:rPr>
                <w:rFonts w:ascii="Times New Roman" w:hAnsi="Times New Roman" w:cs="Times New Roman"/>
                <w:sz w:val="24"/>
                <w:szCs w:val="24"/>
              </w:rPr>
            </w:pPr>
          </w:p>
        </w:tc>
        <w:tc>
          <w:tcPr>
            <w:tcW w:w="2126" w:type="dxa"/>
            <w:tcBorders>
              <w:top w:val="nil"/>
              <w:left w:val="nil"/>
              <w:bottom w:val="single" w:sz="4" w:space="0" w:color="auto"/>
              <w:right w:val="nil"/>
            </w:tcBorders>
            <w:hideMark/>
          </w:tcPr>
          <w:p w14:paraId="2E93F41A"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Extended</w:t>
            </w:r>
          </w:p>
        </w:tc>
        <w:tc>
          <w:tcPr>
            <w:tcW w:w="1276" w:type="dxa"/>
            <w:tcBorders>
              <w:top w:val="nil"/>
              <w:left w:val="nil"/>
              <w:bottom w:val="single" w:sz="4" w:space="0" w:color="auto"/>
              <w:right w:val="nil"/>
            </w:tcBorders>
            <w:vAlign w:val="center"/>
            <w:hideMark/>
          </w:tcPr>
          <w:p w14:paraId="7D085EB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997" w:type="dxa"/>
            <w:tcBorders>
              <w:top w:val="nil"/>
              <w:left w:val="nil"/>
              <w:bottom w:val="single" w:sz="4" w:space="0" w:color="auto"/>
              <w:right w:val="nil"/>
            </w:tcBorders>
            <w:vAlign w:val="center"/>
            <w:hideMark/>
          </w:tcPr>
          <w:p w14:paraId="4526611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26.20</w:t>
            </w:r>
          </w:p>
        </w:tc>
        <w:tc>
          <w:tcPr>
            <w:tcW w:w="1243" w:type="dxa"/>
            <w:tcBorders>
              <w:top w:val="nil"/>
              <w:left w:val="nil"/>
              <w:bottom w:val="single" w:sz="4" w:space="0" w:color="auto"/>
              <w:right w:val="nil"/>
            </w:tcBorders>
            <w:vAlign w:val="center"/>
            <w:hideMark/>
          </w:tcPr>
          <w:p w14:paraId="6C672AE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20" w:type="dxa"/>
            <w:tcBorders>
              <w:top w:val="nil"/>
              <w:left w:val="nil"/>
              <w:bottom w:val="single" w:sz="4" w:space="0" w:color="auto"/>
              <w:right w:val="nil"/>
            </w:tcBorders>
            <w:vAlign w:val="center"/>
            <w:hideMark/>
          </w:tcPr>
          <w:p w14:paraId="4CE6F78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1276" w:type="dxa"/>
            <w:tcBorders>
              <w:top w:val="nil"/>
              <w:left w:val="nil"/>
              <w:bottom w:val="single" w:sz="4" w:space="0" w:color="auto"/>
              <w:right w:val="nil"/>
            </w:tcBorders>
            <w:hideMark/>
          </w:tcPr>
          <w:p w14:paraId="53B2D4AD" w14:textId="77777777" w:rsidR="00A71CDD" w:rsidRDefault="00A71CDD" w:rsidP="008243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p>
        </w:tc>
        <w:tc>
          <w:tcPr>
            <w:tcW w:w="992" w:type="dxa"/>
            <w:tcBorders>
              <w:top w:val="nil"/>
              <w:left w:val="nil"/>
              <w:bottom w:val="single" w:sz="4" w:space="0" w:color="auto"/>
              <w:right w:val="nil"/>
            </w:tcBorders>
            <w:hideMark/>
          </w:tcPr>
          <w:p w14:paraId="0E95DA8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6D6DE7FD" w14:textId="77777777" w:rsidR="00A71CDD" w:rsidRDefault="00A71CDD" w:rsidP="00A71CDD"/>
    <w:p w14:paraId="337A50F4" w14:textId="77777777" w:rsidR="008C4411" w:rsidRPr="00955512" w:rsidRDefault="008C4411" w:rsidP="00416B3B">
      <w:pPr>
        <w:spacing w:after="0" w:line="480" w:lineRule="auto"/>
        <w:jc w:val="both"/>
        <w:rPr>
          <w:rFonts w:ascii="Times New Roman" w:hAnsi="Times New Roman" w:cs="Times New Roman"/>
          <w:b/>
          <w:sz w:val="24"/>
          <w:szCs w:val="24"/>
        </w:rPr>
      </w:pPr>
      <w:r w:rsidRPr="00955512">
        <w:rPr>
          <w:rFonts w:ascii="Times New Roman" w:hAnsi="Times New Roman" w:cs="Times New Roman"/>
          <w:b/>
          <w:sz w:val="24"/>
          <w:szCs w:val="24"/>
        </w:rPr>
        <w:t>Measure</w:t>
      </w:r>
    </w:p>
    <w:p w14:paraId="76806BCA" w14:textId="2436AF5D" w:rsidR="008C4411" w:rsidRPr="00B10796" w:rsidRDefault="008C4411" w:rsidP="00416B3B">
      <w:pPr>
        <w:spacing w:after="0" w:line="480" w:lineRule="auto"/>
        <w:jc w:val="both"/>
        <w:rPr>
          <w:rFonts w:ascii="Times New Roman" w:hAnsi="Times New Roman" w:cs="Times New Roman"/>
          <w:b/>
          <w:i/>
          <w:sz w:val="24"/>
          <w:szCs w:val="24"/>
        </w:rPr>
      </w:pPr>
      <w:r w:rsidRPr="00B10796">
        <w:rPr>
          <w:rFonts w:ascii="Times New Roman" w:hAnsi="Times New Roman" w:cs="Times New Roman"/>
          <w:b/>
          <w:i/>
          <w:sz w:val="24"/>
          <w:szCs w:val="24"/>
        </w:rPr>
        <w:t xml:space="preserve">Cognitive Distortions Scale-Urdu </w:t>
      </w:r>
    </w:p>
    <w:p w14:paraId="37B42BB4" w14:textId="0091630F" w:rsidR="00E12A14" w:rsidRPr="002B37D6" w:rsidRDefault="008C4411" w:rsidP="00416B3B">
      <w:pPr>
        <w:spacing w:after="0" w:line="480" w:lineRule="auto"/>
        <w:ind w:firstLine="720"/>
        <w:jc w:val="both"/>
        <w:rPr>
          <w:rFonts w:ascii="Times New Roman" w:hAnsi="Times New Roman" w:cs="Times New Roman"/>
          <w:bCs/>
          <w:sz w:val="24"/>
          <w:szCs w:val="24"/>
        </w:rPr>
      </w:pPr>
      <w:r w:rsidRPr="009B4AFB">
        <w:rPr>
          <w:rFonts w:ascii="Times New Roman" w:hAnsi="Times New Roman" w:cs="Times New Roman"/>
          <w:bCs/>
          <w:sz w:val="24"/>
          <w:szCs w:val="24"/>
        </w:rPr>
        <w:t xml:space="preserve">The instrument is developed for age 18 and above to measure </w:t>
      </w:r>
      <w:r w:rsidR="00511971">
        <w:rPr>
          <w:rFonts w:ascii="Times New Roman" w:hAnsi="Times New Roman" w:cs="Times New Roman"/>
          <w:bCs/>
          <w:sz w:val="24"/>
          <w:szCs w:val="24"/>
        </w:rPr>
        <w:t>distorted</w:t>
      </w:r>
      <w:r w:rsidRPr="009B4AFB">
        <w:rPr>
          <w:rFonts w:ascii="Times New Roman" w:hAnsi="Times New Roman" w:cs="Times New Roman"/>
          <w:bCs/>
          <w:sz w:val="24"/>
          <w:szCs w:val="24"/>
        </w:rPr>
        <w:t xml:space="preserve"> thinking patterns of the adult population</w:t>
      </w:r>
      <w:r w:rsidR="008A72DC" w:rsidRPr="009B4AFB">
        <w:rPr>
          <w:rFonts w:ascii="Times New Roman" w:hAnsi="Times New Roman" w:cs="Times New Roman"/>
          <w:bCs/>
          <w:sz w:val="24"/>
          <w:szCs w:val="24"/>
        </w:rPr>
        <w:t>; i</w:t>
      </w:r>
      <w:r w:rsidRPr="009B4AFB">
        <w:rPr>
          <w:rFonts w:ascii="Times New Roman" w:hAnsi="Times New Roman" w:cs="Times New Roman"/>
          <w:bCs/>
          <w:sz w:val="24"/>
          <w:szCs w:val="24"/>
        </w:rPr>
        <w:t xml:space="preserve">t is developed on </w:t>
      </w:r>
      <w:r w:rsidR="0053233A">
        <w:rPr>
          <w:rFonts w:ascii="Times New Roman" w:hAnsi="Times New Roman" w:cs="Times New Roman"/>
          <w:bCs/>
          <w:sz w:val="24"/>
          <w:szCs w:val="24"/>
        </w:rPr>
        <w:t xml:space="preserve">the </w:t>
      </w:r>
      <w:r w:rsidRPr="009B4AFB">
        <w:rPr>
          <w:rFonts w:ascii="Times New Roman" w:hAnsi="Times New Roman" w:cs="Times New Roman"/>
          <w:bCs/>
          <w:sz w:val="24"/>
          <w:szCs w:val="24"/>
        </w:rPr>
        <w:t xml:space="preserve">student population and is a 5-point rating scale ranging from 1 </w:t>
      </w:r>
      <w:r w:rsidR="003A2194" w:rsidRPr="009B4AFB">
        <w:rPr>
          <w:rFonts w:ascii="Times New Roman" w:hAnsi="Times New Roman" w:cs="Times New Roman"/>
          <w:bCs/>
          <w:sz w:val="24"/>
          <w:szCs w:val="24"/>
        </w:rPr>
        <w:t>"</w:t>
      </w:r>
      <w:r w:rsidRPr="009B4AFB">
        <w:rPr>
          <w:rFonts w:ascii="Times New Roman" w:hAnsi="Times New Roman" w:cs="Times New Roman"/>
          <w:bCs/>
          <w:sz w:val="24"/>
          <w:szCs w:val="24"/>
        </w:rPr>
        <w:t>Not at all applicable on me</w:t>
      </w:r>
      <w:r w:rsidR="003A2194" w:rsidRPr="009B4AFB">
        <w:rPr>
          <w:rFonts w:ascii="Times New Roman" w:hAnsi="Times New Roman" w:cs="Times New Roman"/>
          <w:bCs/>
          <w:sz w:val="24"/>
          <w:szCs w:val="24"/>
        </w:rPr>
        <w:t>"</w:t>
      </w:r>
      <w:r w:rsidRPr="009B4AFB">
        <w:rPr>
          <w:rFonts w:ascii="Times New Roman" w:hAnsi="Times New Roman" w:cs="Times New Roman"/>
          <w:bCs/>
          <w:sz w:val="24"/>
          <w:szCs w:val="24"/>
        </w:rPr>
        <w:t xml:space="preserve"> to 5 </w:t>
      </w:r>
      <w:r w:rsidR="003A2194" w:rsidRPr="009B4AFB">
        <w:rPr>
          <w:rFonts w:ascii="Times New Roman" w:hAnsi="Times New Roman" w:cs="Times New Roman"/>
          <w:bCs/>
          <w:sz w:val="24"/>
          <w:szCs w:val="24"/>
        </w:rPr>
        <w:t>"</w:t>
      </w:r>
      <w:r w:rsidRPr="009B4AFB">
        <w:rPr>
          <w:rFonts w:ascii="Times New Roman" w:hAnsi="Times New Roman" w:cs="Times New Roman"/>
          <w:bCs/>
          <w:sz w:val="24"/>
          <w:szCs w:val="24"/>
        </w:rPr>
        <w:t>Totally applicable to me</w:t>
      </w:r>
      <w:r w:rsidR="008A72DC" w:rsidRPr="009B4AFB">
        <w:rPr>
          <w:rFonts w:ascii="Times New Roman" w:hAnsi="Times New Roman" w:cs="Times New Roman"/>
          <w:bCs/>
          <w:sz w:val="24"/>
          <w:szCs w:val="24"/>
        </w:rPr>
        <w:t>."</w:t>
      </w:r>
      <w:r w:rsidRPr="009B4AFB">
        <w:rPr>
          <w:rFonts w:ascii="Times New Roman" w:hAnsi="Times New Roman" w:cs="Times New Roman"/>
          <w:bCs/>
          <w:sz w:val="24"/>
          <w:szCs w:val="24"/>
        </w:rPr>
        <w:t xml:space="preserve"> The measure has four subscales</w:t>
      </w:r>
      <w:r w:rsidR="008A72DC" w:rsidRPr="009B4AFB">
        <w:rPr>
          <w:rFonts w:ascii="Times New Roman" w:hAnsi="Times New Roman" w:cs="Times New Roman"/>
          <w:bCs/>
          <w:sz w:val="24"/>
          <w:szCs w:val="24"/>
        </w:rPr>
        <w:t>,</w:t>
      </w:r>
      <w:r w:rsidRPr="009B4AFB">
        <w:rPr>
          <w:rFonts w:ascii="Times New Roman" w:hAnsi="Times New Roman" w:cs="Times New Roman"/>
          <w:bCs/>
          <w:sz w:val="24"/>
          <w:szCs w:val="24"/>
        </w:rPr>
        <w:t xml:space="preserve"> namely:</w:t>
      </w:r>
      <w:r w:rsidR="00955512" w:rsidRPr="009B4AFB">
        <w:rPr>
          <w:rFonts w:ascii="Times New Roman" w:hAnsi="Times New Roman" w:cs="Times New Roman"/>
          <w:bCs/>
          <w:sz w:val="24"/>
          <w:szCs w:val="24"/>
        </w:rPr>
        <w:t xml:space="preserve"> </w:t>
      </w:r>
      <w:r w:rsidRPr="009B4AFB">
        <w:rPr>
          <w:rFonts w:ascii="Times New Roman" w:hAnsi="Times New Roman" w:cs="Times New Roman"/>
          <w:bCs/>
          <w:sz w:val="24"/>
          <w:szCs w:val="24"/>
        </w:rPr>
        <w:t>(a) Stress Creating Thinking</w:t>
      </w:r>
      <w:r w:rsidR="005C5431">
        <w:rPr>
          <w:rFonts w:ascii="Times New Roman" w:hAnsi="Times New Roman" w:cs="Times New Roman"/>
          <w:bCs/>
          <w:sz w:val="24"/>
          <w:szCs w:val="24"/>
        </w:rPr>
        <w:t xml:space="preserve"> </w:t>
      </w:r>
      <w:r w:rsidRPr="009B4AFB">
        <w:rPr>
          <w:rFonts w:ascii="Times New Roman" w:hAnsi="Times New Roman" w:cs="Times New Roman"/>
          <w:bCs/>
          <w:sz w:val="24"/>
          <w:szCs w:val="24"/>
        </w:rPr>
        <w:t>(</w:t>
      </w:r>
      <w:r w:rsidR="00F87560">
        <w:rPr>
          <w:rFonts w:ascii="Times New Roman" w:hAnsi="Times New Roman" w:cs="Times New Roman"/>
          <w:bCs/>
          <w:sz w:val="24"/>
          <w:szCs w:val="24"/>
        </w:rPr>
        <w:t>4</w:t>
      </w:r>
      <w:r w:rsidRPr="009B4AFB">
        <w:rPr>
          <w:rFonts w:ascii="Times New Roman" w:hAnsi="Times New Roman" w:cs="Times New Roman"/>
          <w:bCs/>
          <w:sz w:val="24"/>
          <w:szCs w:val="24"/>
        </w:rPr>
        <w:t xml:space="preserve">-items); (b) </w:t>
      </w:r>
      <w:r w:rsidR="005C5431" w:rsidRPr="009B4AFB">
        <w:rPr>
          <w:rFonts w:ascii="Times New Roman" w:hAnsi="Times New Roman" w:cs="Times New Roman"/>
          <w:bCs/>
          <w:sz w:val="24"/>
          <w:szCs w:val="24"/>
        </w:rPr>
        <w:t>Rigid Thinking (</w:t>
      </w:r>
      <w:r w:rsidR="005C5431">
        <w:rPr>
          <w:rFonts w:ascii="Times New Roman" w:hAnsi="Times New Roman" w:cs="Times New Roman"/>
          <w:bCs/>
          <w:sz w:val="24"/>
          <w:szCs w:val="24"/>
        </w:rPr>
        <w:t>4</w:t>
      </w:r>
      <w:r w:rsidR="005C5431" w:rsidRPr="009B4AFB">
        <w:rPr>
          <w:rFonts w:ascii="Times New Roman" w:hAnsi="Times New Roman" w:cs="Times New Roman"/>
          <w:bCs/>
          <w:sz w:val="24"/>
          <w:szCs w:val="24"/>
        </w:rPr>
        <w:t>-items)</w:t>
      </w:r>
      <w:r w:rsidR="005C5431">
        <w:rPr>
          <w:rFonts w:ascii="Times New Roman" w:hAnsi="Times New Roman" w:cs="Times New Roman"/>
          <w:bCs/>
          <w:sz w:val="24"/>
          <w:szCs w:val="24"/>
        </w:rPr>
        <w:t>;</w:t>
      </w:r>
      <w:r w:rsidRPr="009B4AFB">
        <w:rPr>
          <w:rFonts w:ascii="Times New Roman" w:hAnsi="Times New Roman" w:cs="Times New Roman"/>
          <w:bCs/>
          <w:sz w:val="24"/>
          <w:szCs w:val="24"/>
        </w:rPr>
        <w:t xml:space="preserve"> (c) Predictive thinking (</w:t>
      </w:r>
      <w:r w:rsidR="00F87560">
        <w:rPr>
          <w:rFonts w:ascii="Times New Roman" w:hAnsi="Times New Roman" w:cs="Times New Roman"/>
          <w:bCs/>
          <w:sz w:val="24"/>
          <w:szCs w:val="24"/>
        </w:rPr>
        <w:t>5</w:t>
      </w:r>
      <w:r w:rsidRPr="009B4AFB">
        <w:rPr>
          <w:rFonts w:ascii="Times New Roman" w:hAnsi="Times New Roman" w:cs="Times New Roman"/>
          <w:bCs/>
          <w:sz w:val="24"/>
          <w:szCs w:val="24"/>
        </w:rPr>
        <w:t>-items);</w:t>
      </w:r>
      <w:r w:rsidR="00F6227F" w:rsidRPr="009B4AFB">
        <w:rPr>
          <w:rFonts w:ascii="Times New Roman" w:hAnsi="Times New Roman" w:cs="Times New Roman"/>
          <w:bCs/>
          <w:sz w:val="24"/>
          <w:szCs w:val="24"/>
        </w:rPr>
        <w:t xml:space="preserve"> and</w:t>
      </w:r>
      <w:r w:rsidRPr="009B4AFB">
        <w:rPr>
          <w:rFonts w:ascii="Times New Roman" w:hAnsi="Times New Roman" w:cs="Times New Roman"/>
          <w:bCs/>
          <w:sz w:val="24"/>
          <w:szCs w:val="24"/>
        </w:rPr>
        <w:t xml:space="preserve"> (d)</w:t>
      </w:r>
      <w:r w:rsidR="005C5431" w:rsidRPr="005C5431">
        <w:rPr>
          <w:rFonts w:ascii="Times New Roman" w:hAnsi="Times New Roman" w:cs="Times New Roman"/>
          <w:bCs/>
          <w:sz w:val="24"/>
          <w:szCs w:val="24"/>
        </w:rPr>
        <w:t xml:space="preserve"> </w:t>
      </w:r>
      <w:r w:rsidR="005C5431" w:rsidRPr="009B4AFB">
        <w:rPr>
          <w:rFonts w:ascii="Times New Roman" w:hAnsi="Times New Roman" w:cs="Times New Roman"/>
          <w:bCs/>
          <w:sz w:val="24"/>
          <w:szCs w:val="24"/>
        </w:rPr>
        <w:t>Self Blame/Self Criticism (</w:t>
      </w:r>
      <w:r w:rsidR="005C5431">
        <w:rPr>
          <w:rFonts w:ascii="Times New Roman" w:hAnsi="Times New Roman" w:cs="Times New Roman"/>
          <w:bCs/>
          <w:sz w:val="24"/>
          <w:szCs w:val="24"/>
        </w:rPr>
        <w:t>3</w:t>
      </w:r>
      <w:r w:rsidR="005C5431" w:rsidRPr="009B4AFB">
        <w:rPr>
          <w:rFonts w:ascii="Times New Roman" w:hAnsi="Times New Roman" w:cs="Times New Roman"/>
          <w:bCs/>
          <w:sz w:val="24"/>
          <w:szCs w:val="24"/>
        </w:rPr>
        <w:t>-items)</w:t>
      </w:r>
      <w:r w:rsidRPr="009B4AFB">
        <w:rPr>
          <w:rFonts w:ascii="Times New Roman" w:hAnsi="Times New Roman" w:cs="Times New Roman"/>
          <w:bCs/>
          <w:sz w:val="24"/>
          <w:szCs w:val="24"/>
        </w:rPr>
        <w:t>. The scale has 1</w:t>
      </w:r>
      <w:r w:rsidR="00C2145A">
        <w:rPr>
          <w:rFonts w:ascii="Times New Roman" w:hAnsi="Times New Roman" w:cs="Times New Roman"/>
          <w:bCs/>
          <w:sz w:val="24"/>
          <w:szCs w:val="24"/>
        </w:rPr>
        <w:t>6</w:t>
      </w:r>
      <w:r w:rsidRPr="009B4AFB">
        <w:rPr>
          <w:rFonts w:ascii="Times New Roman" w:hAnsi="Times New Roman" w:cs="Times New Roman"/>
          <w:bCs/>
          <w:sz w:val="24"/>
          <w:szCs w:val="24"/>
        </w:rPr>
        <w:t xml:space="preserve"> items with good internal consistency (a = .8</w:t>
      </w:r>
      <w:r w:rsidR="009B4AFB">
        <w:rPr>
          <w:rFonts w:ascii="Times New Roman" w:hAnsi="Times New Roman" w:cs="Times New Roman"/>
          <w:bCs/>
          <w:sz w:val="24"/>
          <w:szCs w:val="24"/>
        </w:rPr>
        <w:t>7</w:t>
      </w:r>
      <w:r w:rsidRPr="009B4AFB">
        <w:rPr>
          <w:rFonts w:ascii="Times New Roman" w:hAnsi="Times New Roman" w:cs="Times New Roman"/>
          <w:bCs/>
          <w:sz w:val="24"/>
          <w:szCs w:val="24"/>
        </w:rPr>
        <w:t>), moderately high temporal stability (r=.</w:t>
      </w:r>
      <w:r w:rsidR="009B4AFB">
        <w:rPr>
          <w:rFonts w:ascii="Times New Roman" w:hAnsi="Times New Roman" w:cs="Times New Roman"/>
          <w:bCs/>
          <w:sz w:val="24"/>
          <w:szCs w:val="24"/>
        </w:rPr>
        <w:t>86</w:t>
      </w:r>
      <w:r w:rsidRPr="009B4AFB">
        <w:rPr>
          <w:rFonts w:ascii="Times New Roman" w:hAnsi="Times New Roman" w:cs="Times New Roman"/>
          <w:bCs/>
          <w:sz w:val="24"/>
          <w:szCs w:val="24"/>
        </w:rPr>
        <w:t xml:space="preserve">), </w:t>
      </w:r>
      <w:r w:rsidRPr="009B4AFB">
        <w:rPr>
          <w:rFonts w:ascii="Times New Roman" w:hAnsi="Times New Roman" w:cs="Times New Roman"/>
          <w:bCs/>
          <w:sz w:val="24"/>
          <w:szCs w:val="24"/>
        </w:rPr>
        <w:lastRenderedPageBreak/>
        <w:t>moderately high split</w:t>
      </w:r>
      <w:r w:rsidR="008A72DC" w:rsidRPr="009B4AFB">
        <w:rPr>
          <w:rFonts w:ascii="Times New Roman" w:hAnsi="Times New Roman" w:cs="Times New Roman"/>
          <w:bCs/>
          <w:sz w:val="24"/>
          <w:szCs w:val="24"/>
        </w:rPr>
        <w:t>-</w:t>
      </w:r>
      <w:r w:rsidRPr="009B4AFB">
        <w:rPr>
          <w:rFonts w:ascii="Times New Roman" w:hAnsi="Times New Roman" w:cs="Times New Roman"/>
          <w:bCs/>
          <w:sz w:val="24"/>
          <w:szCs w:val="24"/>
        </w:rPr>
        <w:t>half reliability (a = .8</w:t>
      </w:r>
      <w:r w:rsidR="005628B6">
        <w:rPr>
          <w:rFonts w:ascii="Times New Roman" w:hAnsi="Times New Roman" w:cs="Times New Roman"/>
          <w:bCs/>
          <w:sz w:val="24"/>
          <w:szCs w:val="24"/>
        </w:rPr>
        <w:t>6</w:t>
      </w:r>
      <w:r w:rsidRPr="009B4AFB">
        <w:rPr>
          <w:rFonts w:ascii="Times New Roman" w:hAnsi="Times New Roman" w:cs="Times New Roman"/>
          <w:bCs/>
          <w:sz w:val="24"/>
          <w:szCs w:val="24"/>
        </w:rPr>
        <w:t>)</w:t>
      </w:r>
      <w:r w:rsidR="009B4AFB" w:rsidRPr="009B4AFB">
        <w:rPr>
          <w:rFonts w:ascii="Times New Roman" w:eastAsia="Calibri" w:hAnsi="Times New Roman" w:cs="Times New Roman"/>
          <w:sz w:val="24"/>
          <w:szCs w:val="24"/>
        </w:rPr>
        <w:t xml:space="preserve"> and moderately high concurrent validity of the scale ranging from </w:t>
      </w:r>
      <w:r w:rsidR="009B4AFB" w:rsidRPr="009B4AFB">
        <w:rPr>
          <w:rFonts w:ascii="Times New Roman" w:eastAsia="Calibri" w:hAnsi="Times New Roman" w:cs="Times New Roman"/>
          <w:i/>
          <w:sz w:val="24"/>
          <w:szCs w:val="24"/>
        </w:rPr>
        <w:t xml:space="preserve">r </w:t>
      </w:r>
      <w:bookmarkStart w:id="16" w:name="_Hlk43570247"/>
      <w:r w:rsidR="009B4AFB" w:rsidRPr="009B4AFB">
        <w:rPr>
          <w:rFonts w:ascii="Times New Roman" w:eastAsia="Calibri" w:hAnsi="Times New Roman" w:cs="Times New Roman"/>
          <w:sz w:val="24"/>
          <w:szCs w:val="24"/>
        </w:rPr>
        <w:t>=.44 to .89</w:t>
      </w:r>
      <w:bookmarkEnd w:id="16"/>
      <w:r w:rsidR="00F607A1" w:rsidRPr="00F607A1">
        <w:rPr>
          <w:rFonts w:ascii="Times New Roman" w:hAnsi="Times New Roman" w:cs="Times New Roman"/>
          <w:b/>
          <w:bCs/>
          <w:color w:val="002060"/>
          <w:sz w:val="24"/>
          <w:szCs w:val="24"/>
        </w:rPr>
        <w:t xml:space="preserve"> </w:t>
      </w:r>
      <w:r w:rsidR="00F607A1" w:rsidRPr="00A31A0F">
        <w:rPr>
          <w:rFonts w:ascii="Times New Roman" w:hAnsi="Times New Roman" w:cs="Times New Roman"/>
          <w:b/>
          <w:bCs/>
          <w:color w:val="002060"/>
          <w:sz w:val="24"/>
          <w:szCs w:val="24"/>
        </w:rPr>
        <w:t>[</w:t>
      </w:r>
      <w:r w:rsidR="00F607A1">
        <w:rPr>
          <w:rFonts w:ascii="Times New Roman" w:hAnsi="Times New Roman" w:cs="Times New Roman"/>
          <w:b/>
          <w:bCs/>
          <w:color w:val="002060"/>
          <w:sz w:val="24"/>
          <w:szCs w:val="24"/>
        </w:rPr>
        <w:t>16</w:t>
      </w:r>
      <w:r w:rsidR="00F607A1" w:rsidRPr="00A31A0F">
        <w:rPr>
          <w:rFonts w:ascii="Times New Roman" w:hAnsi="Times New Roman" w:cs="Times New Roman"/>
          <w:b/>
          <w:bCs/>
          <w:color w:val="002060"/>
          <w:sz w:val="24"/>
          <w:szCs w:val="24"/>
        </w:rPr>
        <w:sym w:font="Symbol" w:char="F05D"/>
      </w:r>
      <w:r w:rsidR="00F607A1">
        <w:rPr>
          <w:rFonts w:ascii="Times New Roman" w:hAnsi="Times New Roman" w:cs="Times New Roman"/>
          <w:sz w:val="24"/>
          <w:szCs w:val="24"/>
        </w:rPr>
        <w:t>.</w:t>
      </w:r>
    </w:p>
    <w:p w14:paraId="15FD7408" w14:textId="77777777" w:rsidR="00AB41DC" w:rsidRPr="00AB41DC" w:rsidRDefault="00AB41DC" w:rsidP="00416B3B">
      <w:pPr>
        <w:spacing w:after="0" w:line="480" w:lineRule="auto"/>
        <w:jc w:val="both"/>
        <w:rPr>
          <w:rFonts w:ascii="Times New Roman" w:hAnsi="Times New Roman" w:cs="Times New Roman"/>
          <w:b/>
          <w:bCs/>
          <w:sz w:val="24"/>
          <w:szCs w:val="24"/>
        </w:rPr>
      </w:pPr>
      <w:r w:rsidRPr="00AB41DC">
        <w:rPr>
          <w:rFonts w:ascii="Times New Roman" w:hAnsi="Times New Roman" w:cs="Times New Roman"/>
          <w:b/>
          <w:bCs/>
          <w:sz w:val="24"/>
          <w:szCs w:val="24"/>
        </w:rPr>
        <w:t>Procedure</w:t>
      </w:r>
    </w:p>
    <w:p w14:paraId="37591001" w14:textId="77777777" w:rsidR="008C4411" w:rsidRDefault="008C4411" w:rsidP="00416B3B">
      <w:pPr>
        <w:spacing w:after="0" w:line="480" w:lineRule="auto"/>
        <w:ind w:firstLine="720"/>
        <w:jc w:val="both"/>
        <w:rPr>
          <w:rFonts w:ascii="Times New Roman" w:hAnsi="Times New Roman" w:cs="Times New Roman"/>
          <w:sz w:val="24"/>
          <w:szCs w:val="24"/>
        </w:rPr>
      </w:pPr>
      <w:r w:rsidRPr="00955512">
        <w:rPr>
          <w:rFonts w:ascii="Times New Roman" w:hAnsi="Times New Roman" w:cs="Times New Roman"/>
          <w:bCs/>
          <w:sz w:val="24"/>
          <w:szCs w:val="24"/>
        </w:rPr>
        <w:t>To assess</w:t>
      </w:r>
      <w:r w:rsidR="00F6227F">
        <w:rPr>
          <w:rFonts w:ascii="Times New Roman" w:hAnsi="Times New Roman" w:cs="Times New Roman"/>
          <w:bCs/>
          <w:sz w:val="24"/>
          <w:szCs w:val="24"/>
        </w:rPr>
        <w:t xml:space="preserve"> the</w:t>
      </w:r>
      <w:r w:rsidRPr="00955512">
        <w:rPr>
          <w:rFonts w:ascii="Times New Roman" w:hAnsi="Times New Roman" w:cs="Times New Roman"/>
          <w:bCs/>
          <w:sz w:val="24"/>
          <w:szCs w:val="24"/>
        </w:rPr>
        <w:t xml:space="preserve"> potential </w:t>
      </w:r>
      <w:r w:rsidR="00F6227F">
        <w:rPr>
          <w:rFonts w:ascii="Times New Roman" w:hAnsi="Times New Roman" w:cs="Times New Roman"/>
          <w:bCs/>
          <w:sz w:val="24"/>
          <w:szCs w:val="24"/>
        </w:rPr>
        <w:t>c</w:t>
      </w:r>
      <w:r w:rsidRPr="00955512">
        <w:rPr>
          <w:rFonts w:ascii="Times New Roman" w:hAnsi="Times New Roman" w:cs="Times New Roman"/>
          <w:bCs/>
          <w:sz w:val="24"/>
          <w:szCs w:val="24"/>
        </w:rPr>
        <w:t xml:space="preserve">ognitive </w:t>
      </w:r>
      <w:r w:rsidR="00F6227F">
        <w:rPr>
          <w:rFonts w:ascii="Times New Roman" w:hAnsi="Times New Roman" w:cs="Times New Roman"/>
          <w:bCs/>
          <w:sz w:val="24"/>
          <w:szCs w:val="24"/>
        </w:rPr>
        <w:t>d</w:t>
      </w:r>
      <w:r w:rsidRPr="00955512">
        <w:rPr>
          <w:rFonts w:ascii="Times New Roman" w:hAnsi="Times New Roman" w:cs="Times New Roman"/>
          <w:bCs/>
          <w:sz w:val="24"/>
          <w:szCs w:val="24"/>
        </w:rPr>
        <w:t>istortions</w:t>
      </w:r>
      <w:r w:rsidR="0053233A">
        <w:rPr>
          <w:rFonts w:ascii="Times New Roman" w:hAnsi="Times New Roman" w:cs="Times New Roman"/>
          <w:bCs/>
          <w:sz w:val="24"/>
          <w:szCs w:val="24"/>
        </w:rPr>
        <w:t>,</w:t>
      </w:r>
      <w:r w:rsidRPr="00955512">
        <w:rPr>
          <w:rFonts w:ascii="Times New Roman" w:hAnsi="Times New Roman" w:cs="Times New Roman"/>
          <w:bCs/>
          <w:sz w:val="24"/>
          <w:szCs w:val="24"/>
        </w:rPr>
        <w:t xml:space="preserve"> </w:t>
      </w:r>
      <w:r w:rsidR="00F6227F">
        <w:rPr>
          <w:rFonts w:ascii="Times New Roman" w:hAnsi="Times New Roman" w:cs="Times New Roman"/>
          <w:bCs/>
          <w:sz w:val="24"/>
          <w:szCs w:val="24"/>
        </w:rPr>
        <w:t xml:space="preserve">the </w:t>
      </w:r>
      <w:r w:rsidR="00B14D1F">
        <w:rPr>
          <w:rFonts w:ascii="Times New Roman" w:hAnsi="Times New Roman" w:cs="Times New Roman"/>
          <w:bCs/>
          <w:sz w:val="24"/>
          <w:szCs w:val="24"/>
        </w:rPr>
        <w:t>self-administered scale</w:t>
      </w:r>
      <w:r w:rsidR="00955512" w:rsidRPr="00955512">
        <w:rPr>
          <w:rFonts w:ascii="Times New Roman" w:hAnsi="Times New Roman" w:cs="Times New Roman"/>
          <w:bCs/>
          <w:sz w:val="24"/>
          <w:szCs w:val="24"/>
        </w:rPr>
        <w:t xml:space="preserve"> was</w:t>
      </w:r>
      <w:r w:rsidRPr="00955512">
        <w:rPr>
          <w:rFonts w:ascii="Times New Roman" w:hAnsi="Times New Roman" w:cs="Times New Roman"/>
          <w:bCs/>
          <w:sz w:val="24"/>
          <w:szCs w:val="24"/>
        </w:rPr>
        <w:t xml:space="preserve"> adapted from Urdu into the other three languages using a standard translation and back-translation </w:t>
      </w:r>
      <w:r w:rsidR="00955512" w:rsidRPr="00955512">
        <w:rPr>
          <w:rFonts w:ascii="Times New Roman" w:hAnsi="Times New Roman" w:cs="Times New Roman"/>
          <w:bCs/>
          <w:sz w:val="24"/>
          <w:szCs w:val="24"/>
        </w:rPr>
        <w:t>method,</w:t>
      </w:r>
      <w:r w:rsidRPr="00955512">
        <w:rPr>
          <w:rFonts w:ascii="Times New Roman" w:hAnsi="Times New Roman" w:cs="Times New Roman"/>
          <w:bCs/>
          <w:sz w:val="24"/>
          <w:szCs w:val="24"/>
        </w:rPr>
        <w:t xml:space="preserve"> except for Urdu as it was the original </w:t>
      </w:r>
      <w:r w:rsidR="00955512" w:rsidRPr="00955512">
        <w:rPr>
          <w:rFonts w:ascii="Times New Roman" w:hAnsi="Times New Roman" w:cs="Times New Roman"/>
          <w:bCs/>
          <w:sz w:val="24"/>
          <w:szCs w:val="24"/>
        </w:rPr>
        <w:t>langu</w:t>
      </w:r>
      <w:r w:rsidR="00955512">
        <w:rPr>
          <w:rFonts w:ascii="Times New Roman" w:hAnsi="Times New Roman" w:cs="Times New Roman"/>
          <w:bCs/>
          <w:sz w:val="24"/>
          <w:szCs w:val="24"/>
        </w:rPr>
        <w:t>age.</w:t>
      </w:r>
      <w:r w:rsidR="00955512" w:rsidRPr="00955512">
        <w:rPr>
          <w:rFonts w:ascii="Times New Roman" w:hAnsi="Times New Roman" w:cs="Times New Roman"/>
          <w:bCs/>
          <w:sz w:val="24"/>
          <w:szCs w:val="24"/>
          <w:rtl/>
        </w:rPr>
        <w:t xml:space="preserve"> </w:t>
      </w:r>
      <w:r w:rsidRPr="00955512">
        <w:rPr>
          <w:rFonts w:ascii="Times New Roman" w:hAnsi="Times New Roman" w:cs="Times New Roman"/>
          <w:bCs/>
          <w:sz w:val="24"/>
          <w:szCs w:val="24"/>
          <w:lang w:val="en"/>
        </w:rPr>
        <w:t>As for the Algerian sample, the scale was translated into Arabic</w:t>
      </w:r>
      <w:r w:rsidR="00274A40">
        <w:rPr>
          <w:rFonts w:ascii="Times New Roman" w:hAnsi="Times New Roman" w:cs="Times New Roman"/>
          <w:bCs/>
          <w:sz w:val="24"/>
          <w:szCs w:val="24"/>
          <w:lang w:val="en"/>
        </w:rPr>
        <w:t xml:space="preserve"> and </w:t>
      </w:r>
      <w:bookmarkStart w:id="17" w:name="_Hlk78209208"/>
      <w:r w:rsidR="00274A40">
        <w:rPr>
          <w:rFonts w:ascii="Times New Roman" w:hAnsi="Times New Roman" w:cs="Times New Roman"/>
          <w:bCs/>
          <w:sz w:val="24"/>
          <w:szCs w:val="24"/>
          <w:lang w:val="en"/>
        </w:rPr>
        <w:t>w</w:t>
      </w:r>
      <w:r w:rsidRPr="00955512">
        <w:rPr>
          <w:rFonts w:ascii="Times New Roman" w:hAnsi="Times New Roman" w:cs="Times New Roman"/>
          <w:bCs/>
          <w:sz w:val="24"/>
          <w:szCs w:val="24"/>
          <w:lang w:val="en"/>
        </w:rPr>
        <w:t>as presented to 5 experts in psychology in Algerian universities</w:t>
      </w:r>
      <w:bookmarkEnd w:id="17"/>
      <w:r w:rsidR="00274A40">
        <w:rPr>
          <w:rFonts w:ascii="Times New Roman" w:hAnsi="Times New Roman" w:cs="Times New Roman"/>
          <w:sz w:val="24"/>
          <w:szCs w:val="24"/>
        </w:rPr>
        <w:t>. F</w:t>
      </w:r>
      <w:r w:rsidRPr="00955512">
        <w:rPr>
          <w:rFonts w:ascii="Times New Roman" w:hAnsi="Times New Roman" w:cs="Times New Roman"/>
          <w:sz w:val="24"/>
          <w:szCs w:val="24"/>
        </w:rPr>
        <w:t>or the Indian sample</w:t>
      </w:r>
      <w:r w:rsidR="0053233A">
        <w:rPr>
          <w:rFonts w:ascii="Times New Roman" w:hAnsi="Times New Roman" w:cs="Times New Roman"/>
          <w:sz w:val="24"/>
          <w:szCs w:val="24"/>
        </w:rPr>
        <w:t>,</w:t>
      </w:r>
      <w:r w:rsidRPr="00955512">
        <w:rPr>
          <w:rFonts w:ascii="Times New Roman" w:hAnsi="Times New Roman" w:cs="Times New Roman"/>
          <w:sz w:val="24"/>
          <w:szCs w:val="24"/>
        </w:rPr>
        <w:t xml:space="preserve"> </w:t>
      </w:r>
      <w:r w:rsidR="00274A40">
        <w:rPr>
          <w:rFonts w:ascii="Times New Roman" w:hAnsi="Times New Roman" w:cs="Times New Roman"/>
          <w:sz w:val="24"/>
          <w:szCs w:val="24"/>
        </w:rPr>
        <w:t>a</w:t>
      </w:r>
      <w:r w:rsidRPr="00955512">
        <w:rPr>
          <w:rFonts w:ascii="Times New Roman" w:hAnsi="Times New Roman" w:cs="Times New Roman"/>
          <w:sz w:val="24"/>
          <w:szCs w:val="24"/>
        </w:rPr>
        <w:t>fter translating</w:t>
      </w:r>
      <w:r w:rsidR="00274A40">
        <w:rPr>
          <w:rFonts w:ascii="Times New Roman" w:hAnsi="Times New Roman" w:cs="Times New Roman"/>
          <w:sz w:val="24"/>
          <w:szCs w:val="24"/>
        </w:rPr>
        <w:t xml:space="preserve"> the scale</w:t>
      </w:r>
      <w:r w:rsidRPr="00955512">
        <w:rPr>
          <w:rFonts w:ascii="Times New Roman" w:hAnsi="Times New Roman" w:cs="Times New Roman"/>
          <w:sz w:val="24"/>
          <w:szCs w:val="24"/>
        </w:rPr>
        <w:t xml:space="preserve"> in English and Hindi</w:t>
      </w:r>
      <w:r w:rsidR="0053233A">
        <w:rPr>
          <w:rFonts w:ascii="Times New Roman" w:hAnsi="Times New Roman" w:cs="Times New Roman"/>
          <w:sz w:val="24"/>
          <w:szCs w:val="24"/>
        </w:rPr>
        <w:t>,</w:t>
      </w:r>
      <w:r w:rsidR="00274A40">
        <w:rPr>
          <w:rFonts w:ascii="Times New Roman" w:hAnsi="Times New Roman" w:cs="Times New Roman"/>
          <w:sz w:val="24"/>
          <w:szCs w:val="24"/>
        </w:rPr>
        <w:t xml:space="preserve"> it</w:t>
      </w:r>
      <w:r w:rsidR="00274A40" w:rsidRPr="00274A40">
        <w:rPr>
          <w:rFonts w:ascii="Times New Roman" w:hAnsi="Times New Roman" w:cs="Times New Roman"/>
          <w:bCs/>
          <w:sz w:val="24"/>
          <w:szCs w:val="24"/>
          <w:lang w:val="en"/>
        </w:rPr>
        <w:t xml:space="preserve"> </w:t>
      </w:r>
      <w:r w:rsidR="00274A40">
        <w:rPr>
          <w:rFonts w:ascii="Times New Roman" w:hAnsi="Times New Roman" w:cs="Times New Roman"/>
          <w:bCs/>
          <w:sz w:val="24"/>
          <w:szCs w:val="24"/>
          <w:lang w:val="en"/>
        </w:rPr>
        <w:t>w</w:t>
      </w:r>
      <w:r w:rsidR="00274A40" w:rsidRPr="00955512">
        <w:rPr>
          <w:rFonts w:ascii="Times New Roman" w:hAnsi="Times New Roman" w:cs="Times New Roman"/>
          <w:bCs/>
          <w:sz w:val="24"/>
          <w:szCs w:val="24"/>
          <w:lang w:val="en"/>
        </w:rPr>
        <w:t xml:space="preserve">as presented to 5 experts in psychology in </w:t>
      </w:r>
      <w:r w:rsidR="00274A40">
        <w:rPr>
          <w:rFonts w:ascii="Times New Roman" w:hAnsi="Times New Roman" w:cs="Times New Roman"/>
          <w:bCs/>
          <w:sz w:val="24"/>
          <w:szCs w:val="24"/>
          <w:lang w:val="en"/>
        </w:rPr>
        <w:t>Indian</w:t>
      </w:r>
      <w:r w:rsidR="00274A40" w:rsidRPr="00955512">
        <w:rPr>
          <w:rFonts w:ascii="Times New Roman" w:hAnsi="Times New Roman" w:cs="Times New Roman"/>
          <w:bCs/>
          <w:sz w:val="24"/>
          <w:szCs w:val="24"/>
          <w:lang w:val="en"/>
        </w:rPr>
        <w:t xml:space="preserve"> universities</w:t>
      </w:r>
      <w:r w:rsidR="00274A40">
        <w:rPr>
          <w:rFonts w:ascii="Times New Roman" w:hAnsi="Times New Roman" w:cs="Times New Roman"/>
          <w:sz w:val="24"/>
          <w:szCs w:val="24"/>
        </w:rPr>
        <w:t>.</w:t>
      </w:r>
      <w:r w:rsidRPr="00955512">
        <w:rPr>
          <w:rFonts w:ascii="Times New Roman" w:hAnsi="Times New Roman" w:cs="Times New Roman"/>
          <w:sz w:val="24"/>
          <w:szCs w:val="24"/>
        </w:rPr>
        <w:t xml:space="preserve"> </w:t>
      </w:r>
      <w:r w:rsidR="00D80854">
        <w:rPr>
          <w:rFonts w:ascii="Times New Roman" w:hAnsi="Times New Roman" w:cs="Times New Roman"/>
          <w:sz w:val="24"/>
          <w:szCs w:val="24"/>
        </w:rPr>
        <w:t>The back</w:t>
      </w:r>
      <w:r w:rsidR="0053233A">
        <w:rPr>
          <w:rFonts w:ascii="Times New Roman" w:hAnsi="Times New Roman" w:cs="Times New Roman"/>
          <w:sz w:val="24"/>
          <w:szCs w:val="24"/>
        </w:rPr>
        <w:t>-</w:t>
      </w:r>
      <w:r w:rsidR="00D80854">
        <w:rPr>
          <w:rFonts w:ascii="Times New Roman" w:hAnsi="Times New Roman" w:cs="Times New Roman"/>
          <w:sz w:val="24"/>
          <w:szCs w:val="24"/>
        </w:rPr>
        <w:t>translation of the scale from Arabic, Hindi</w:t>
      </w:r>
      <w:r w:rsidR="0053233A">
        <w:rPr>
          <w:rFonts w:ascii="Times New Roman" w:hAnsi="Times New Roman" w:cs="Times New Roman"/>
          <w:sz w:val="24"/>
          <w:szCs w:val="24"/>
        </w:rPr>
        <w:t>,</w:t>
      </w:r>
      <w:r w:rsidR="00D80854">
        <w:rPr>
          <w:rFonts w:ascii="Times New Roman" w:hAnsi="Times New Roman" w:cs="Times New Roman"/>
          <w:sz w:val="24"/>
          <w:szCs w:val="24"/>
        </w:rPr>
        <w:t xml:space="preserve"> and English into Urdu w</w:t>
      </w:r>
      <w:r w:rsidR="0053233A">
        <w:rPr>
          <w:rFonts w:ascii="Times New Roman" w:hAnsi="Times New Roman" w:cs="Times New Roman"/>
          <w:sz w:val="24"/>
          <w:szCs w:val="24"/>
        </w:rPr>
        <w:t>as</w:t>
      </w:r>
      <w:r w:rsidR="00D80854">
        <w:rPr>
          <w:rFonts w:ascii="Times New Roman" w:hAnsi="Times New Roman" w:cs="Times New Roman"/>
          <w:sz w:val="24"/>
          <w:szCs w:val="24"/>
        </w:rPr>
        <w:t xml:space="preserve"> </w:t>
      </w:r>
      <w:r w:rsidR="00D80854" w:rsidRPr="00955512">
        <w:rPr>
          <w:rFonts w:ascii="Times New Roman" w:hAnsi="Times New Roman" w:cs="Times New Roman"/>
          <w:bCs/>
          <w:sz w:val="24"/>
          <w:szCs w:val="24"/>
          <w:lang w:val="en"/>
        </w:rPr>
        <w:t xml:space="preserve">presented to 5 experts in psychology in </w:t>
      </w:r>
      <w:r w:rsidR="00D80854">
        <w:rPr>
          <w:rFonts w:ascii="Times New Roman" w:hAnsi="Times New Roman" w:cs="Times New Roman"/>
          <w:bCs/>
          <w:sz w:val="24"/>
          <w:szCs w:val="24"/>
          <w:lang w:val="en"/>
        </w:rPr>
        <w:t>Pakistani</w:t>
      </w:r>
      <w:r w:rsidR="00D80854" w:rsidRPr="00955512">
        <w:rPr>
          <w:rFonts w:ascii="Times New Roman" w:hAnsi="Times New Roman" w:cs="Times New Roman"/>
          <w:bCs/>
          <w:sz w:val="24"/>
          <w:szCs w:val="24"/>
          <w:lang w:val="en"/>
        </w:rPr>
        <w:t xml:space="preserve"> universities</w:t>
      </w:r>
      <w:r w:rsidR="00D80854">
        <w:rPr>
          <w:rFonts w:ascii="Times New Roman" w:hAnsi="Times New Roman" w:cs="Times New Roman"/>
          <w:bCs/>
          <w:sz w:val="24"/>
          <w:szCs w:val="24"/>
          <w:lang w:val="en"/>
        </w:rPr>
        <w:t xml:space="preserve"> for its content validity. </w:t>
      </w:r>
    </w:p>
    <w:p w14:paraId="6EC7B992" w14:textId="77777777" w:rsidR="00A130CF" w:rsidRDefault="007F17B4" w:rsidP="00416B3B">
      <w:pPr>
        <w:autoSpaceDE w:val="0"/>
        <w:autoSpaceDN w:val="0"/>
        <w:adjustRightInd w:val="0"/>
        <w:spacing w:after="0" w:line="480" w:lineRule="auto"/>
        <w:ind w:firstLine="720"/>
        <w:jc w:val="both"/>
        <w:rPr>
          <w:rFonts w:ascii="Times New Roman" w:hAnsi="Times New Roman" w:cs="Times New Roman"/>
          <w:sz w:val="24"/>
          <w:szCs w:val="24"/>
        </w:rPr>
      </w:pPr>
      <w:r w:rsidRPr="006061B1">
        <w:rPr>
          <w:rFonts w:ascii="Times New Roman" w:hAnsi="Times New Roman" w:cs="Times New Roman"/>
          <w:sz w:val="24"/>
          <w:szCs w:val="24"/>
        </w:rPr>
        <w:t xml:space="preserve">The sample </w:t>
      </w:r>
      <w:r w:rsidR="006061B1" w:rsidRPr="006061B1">
        <w:rPr>
          <w:rFonts w:ascii="Times New Roman" w:hAnsi="Times New Roman" w:cs="Times New Roman"/>
          <w:sz w:val="24"/>
          <w:szCs w:val="24"/>
        </w:rPr>
        <w:t xml:space="preserve">recruited through convenient sampling included young </w:t>
      </w:r>
      <w:r w:rsidRPr="006061B1">
        <w:rPr>
          <w:rFonts w:ascii="Times New Roman" w:hAnsi="Times New Roman" w:cs="Times New Roman"/>
          <w:sz w:val="24"/>
          <w:szCs w:val="24"/>
        </w:rPr>
        <w:t>adults engaged in higher education</w:t>
      </w:r>
      <w:r w:rsidR="006061B1" w:rsidRPr="006061B1">
        <w:rPr>
          <w:rFonts w:ascii="Times New Roman" w:hAnsi="Times New Roman" w:cs="Times New Roman"/>
          <w:sz w:val="24"/>
          <w:szCs w:val="24"/>
        </w:rPr>
        <w:t xml:space="preserve"> from different universities </w:t>
      </w:r>
      <w:r w:rsidR="0053233A">
        <w:rPr>
          <w:rFonts w:ascii="Times New Roman" w:hAnsi="Times New Roman" w:cs="Times New Roman"/>
          <w:sz w:val="24"/>
          <w:szCs w:val="24"/>
        </w:rPr>
        <w:t>in</w:t>
      </w:r>
      <w:r w:rsidR="006061B1" w:rsidRPr="006061B1">
        <w:rPr>
          <w:rFonts w:ascii="Times New Roman" w:hAnsi="Times New Roman" w:cs="Times New Roman"/>
          <w:sz w:val="24"/>
          <w:szCs w:val="24"/>
        </w:rPr>
        <w:t xml:space="preserve"> the three countries</w:t>
      </w:r>
      <w:r w:rsidRPr="006061B1">
        <w:rPr>
          <w:rFonts w:ascii="Times New Roman" w:hAnsi="Times New Roman" w:cs="Times New Roman"/>
          <w:sz w:val="24"/>
          <w:szCs w:val="24"/>
        </w:rPr>
        <w:t xml:space="preserve">. The </w:t>
      </w:r>
      <w:r w:rsidR="006061B1" w:rsidRPr="006061B1">
        <w:rPr>
          <w:rFonts w:ascii="Times New Roman" w:hAnsi="Times New Roman" w:cs="Times New Roman"/>
          <w:sz w:val="24"/>
          <w:szCs w:val="24"/>
        </w:rPr>
        <w:t>ethical review board</w:t>
      </w:r>
      <w:r w:rsidR="00AD4F7F">
        <w:rPr>
          <w:rFonts w:ascii="Times New Roman" w:hAnsi="Times New Roman" w:cs="Times New Roman"/>
          <w:sz w:val="24"/>
          <w:szCs w:val="24"/>
        </w:rPr>
        <w:t xml:space="preserve"> </w:t>
      </w:r>
      <w:r w:rsidR="006061B1" w:rsidRPr="006061B1">
        <w:rPr>
          <w:rFonts w:ascii="Times New Roman" w:hAnsi="Times New Roman" w:cs="Times New Roman"/>
          <w:sz w:val="24"/>
          <w:szCs w:val="24"/>
        </w:rPr>
        <w:t xml:space="preserve">of </w:t>
      </w:r>
      <w:r w:rsidR="002C50F1" w:rsidRPr="002C50F1">
        <w:rPr>
          <w:rFonts w:ascii="Times New Roman" w:hAnsi="Times New Roman" w:cs="Times New Roman"/>
          <w:sz w:val="24"/>
          <w:szCs w:val="24"/>
        </w:rPr>
        <w:t xml:space="preserve">Mohammed </w:t>
      </w:r>
      <w:proofErr w:type="spellStart"/>
      <w:r w:rsidR="002C50F1" w:rsidRPr="002C50F1">
        <w:rPr>
          <w:rFonts w:ascii="Times New Roman" w:hAnsi="Times New Roman" w:cs="Times New Roman"/>
          <w:sz w:val="24"/>
          <w:szCs w:val="24"/>
        </w:rPr>
        <w:t>Boudiaf</w:t>
      </w:r>
      <w:proofErr w:type="spellEnd"/>
      <w:r w:rsidR="002C50F1" w:rsidRPr="002C50F1">
        <w:rPr>
          <w:rFonts w:ascii="Times New Roman" w:hAnsi="Times New Roman" w:cs="Times New Roman"/>
          <w:sz w:val="24"/>
          <w:szCs w:val="24"/>
        </w:rPr>
        <w:t xml:space="preserve"> of </w:t>
      </w:r>
      <w:proofErr w:type="spellStart"/>
      <w:r w:rsidR="002C50F1" w:rsidRPr="002C50F1">
        <w:rPr>
          <w:rFonts w:ascii="Times New Roman" w:hAnsi="Times New Roman" w:cs="Times New Roman"/>
          <w:sz w:val="24"/>
          <w:szCs w:val="24"/>
        </w:rPr>
        <w:t>M</w:t>
      </w:r>
      <w:r w:rsidR="0053233A">
        <w:rPr>
          <w:rFonts w:ascii="Times New Roman" w:hAnsi="Times New Roman" w:cs="Times New Roman"/>
          <w:sz w:val="24"/>
          <w:szCs w:val="24"/>
        </w:rPr>
        <w:t>'</w:t>
      </w:r>
      <w:r w:rsidR="002C50F1" w:rsidRPr="002C50F1">
        <w:rPr>
          <w:rFonts w:ascii="Times New Roman" w:hAnsi="Times New Roman" w:cs="Times New Roman"/>
          <w:sz w:val="24"/>
          <w:szCs w:val="24"/>
        </w:rPr>
        <w:t>sila</w:t>
      </w:r>
      <w:proofErr w:type="spellEnd"/>
      <w:r w:rsidR="002C50F1" w:rsidRPr="002C50F1">
        <w:rPr>
          <w:rFonts w:ascii="Times New Roman" w:hAnsi="Times New Roman" w:cs="Times New Roman"/>
          <w:sz w:val="24"/>
          <w:szCs w:val="24"/>
        </w:rPr>
        <w:t xml:space="preserve"> University, </w:t>
      </w:r>
      <w:proofErr w:type="spellStart"/>
      <w:r w:rsidR="002C50F1" w:rsidRPr="002C50F1">
        <w:rPr>
          <w:rFonts w:ascii="Times New Roman" w:hAnsi="Times New Roman" w:cs="Times New Roman"/>
          <w:sz w:val="24"/>
          <w:szCs w:val="24"/>
        </w:rPr>
        <w:t>M</w:t>
      </w:r>
      <w:r w:rsidR="0053233A">
        <w:rPr>
          <w:rFonts w:ascii="Times New Roman" w:hAnsi="Times New Roman" w:cs="Times New Roman"/>
          <w:sz w:val="24"/>
          <w:szCs w:val="24"/>
        </w:rPr>
        <w:t>'</w:t>
      </w:r>
      <w:r w:rsidR="002C50F1" w:rsidRPr="002C50F1">
        <w:rPr>
          <w:rFonts w:ascii="Times New Roman" w:hAnsi="Times New Roman" w:cs="Times New Roman"/>
          <w:sz w:val="24"/>
          <w:szCs w:val="24"/>
        </w:rPr>
        <w:t>sila</w:t>
      </w:r>
      <w:proofErr w:type="spellEnd"/>
      <w:r w:rsidR="002C50F1" w:rsidRPr="002C50F1">
        <w:rPr>
          <w:rFonts w:ascii="Times New Roman" w:hAnsi="Times New Roman" w:cs="Times New Roman"/>
          <w:sz w:val="24"/>
          <w:szCs w:val="24"/>
        </w:rPr>
        <w:t>, Algeria</w:t>
      </w:r>
      <w:r w:rsidR="0053233A">
        <w:rPr>
          <w:rFonts w:ascii="Times New Roman" w:hAnsi="Times New Roman" w:cs="Times New Roman"/>
          <w:sz w:val="24"/>
          <w:szCs w:val="24"/>
        </w:rPr>
        <w:t>,</w:t>
      </w:r>
      <w:r w:rsidR="006061B1" w:rsidRPr="002C50F1">
        <w:rPr>
          <w:rFonts w:ascii="Times New Roman" w:hAnsi="Times New Roman" w:cs="Times New Roman"/>
          <w:sz w:val="24"/>
          <w:szCs w:val="24"/>
        </w:rPr>
        <w:t xml:space="preserve"> </w:t>
      </w:r>
      <w:r w:rsidRPr="002C50F1">
        <w:rPr>
          <w:rFonts w:ascii="Times New Roman" w:hAnsi="Times New Roman" w:cs="Times New Roman"/>
          <w:sz w:val="24"/>
          <w:szCs w:val="24"/>
        </w:rPr>
        <w:t xml:space="preserve">approved the study protocol </w:t>
      </w:r>
      <w:r w:rsidR="00AD4F7F" w:rsidRPr="002C50F1">
        <w:rPr>
          <w:rFonts w:ascii="Times New Roman" w:hAnsi="Times New Roman" w:cs="Times New Roman"/>
          <w:sz w:val="24"/>
          <w:szCs w:val="24"/>
        </w:rPr>
        <w:t xml:space="preserve">on </w:t>
      </w:r>
      <w:r w:rsidR="0053233A">
        <w:rPr>
          <w:rFonts w:ascii="Times New Roman" w:hAnsi="Times New Roman" w:cs="Times New Roman"/>
          <w:sz w:val="24"/>
          <w:szCs w:val="24"/>
        </w:rPr>
        <w:t>July 26</w:t>
      </w:r>
      <w:r w:rsidR="004B1794" w:rsidRPr="002C50F1">
        <w:rPr>
          <w:rFonts w:ascii="Times New Roman" w:hAnsi="Times New Roman" w:cs="Times New Roman"/>
          <w:sz w:val="24"/>
          <w:szCs w:val="24"/>
        </w:rPr>
        <w:t>,</w:t>
      </w:r>
      <w:r w:rsidR="00AD4F7F" w:rsidRPr="002C50F1">
        <w:rPr>
          <w:rFonts w:ascii="Times New Roman" w:hAnsi="Times New Roman" w:cs="Times New Roman"/>
          <w:sz w:val="24"/>
          <w:szCs w:val="24"/>
        </w:rPr>
        <w:t xml:space="preserve"> </w:t>
      </w:r>
      <w:r w:rsidR="00AD4F7F" w:rsidRPr="00AC1491">
        <w:rPr>
          <w:rFonts w:ascii="Times New Roman" w:hAnsi="Times New Roman" w:cs="Times New Roman"/>
          <w:sz w:val="24"/>
          <w:szCs w:val="24"/>
        </w:rPr>
        <w:t>2020</w:t>
      </w:r>
      <w:r w:rsidRPr="00AC1491">
        <w:rPr>
          <w:rFonts w:ascii="Times New Roman" w:hAnsi="Times New Roman" w:cs="Times New Roman"/>
          <w:sz w:val="24"/>
          <w:szCs w:val="24"/>
        </w:rPr>
        <w:t>.</w:t>
      </w:r>
      <w:r w:rsidR="00AC1491" w:rsidRPr="00AC1491">
        <w:rPr>
          <w:rFonts w:ascii="Times New Roman" w:hAnsi="Times New Roman" w:cs="Times New Roman"/>
          <w:sz w:val="24"/>
          <w:szCs w:val="24"/>
        </w:rPr>
        <w:t xml:space="preserve"> </w:t>
      </w:r>
      <w:r w:rsidR="00AC1491" w:rsidRPr="00662170">
        <w:rPr>
          <w:rFonts w:ascii="Times New Roman" w:hAnsi="Times New Roman" w:cs="Times New Roman"/>
          <w:sz w:val="24"/>
          <w:szCs w:val="24"/>
        </w:rPr>
        <w:t xml:space="preserve">An </w:t>
      </w:r>
      <w:r w:rsidRPr="00662170">
        <w:rPr>
          <w:rFonts w:ascii="Times New Roman" w:hAnsi="Times New Roman" w:cs="Times New Roman"/>
          <w:sz w:val="24"/>
          <w:szCs w:val="24"/>
        </w:rPr>
        <w:t xml:space="preserve">invitation to participate in the </w:t>
      </w:r>
      <w:r w:rsidR="008D0F80" w:rsidRPr="00662170">
        <w:rPr>
          <w:rFonts w:ascii="Times New Roman" w:hAnsi="Times New Roman" w:cs="Times New Roman"/>
          <w:sz w:val="24"/>
          <w:szCs w:val="24"/>
        </w:rPr>
        <w:t xml:space="preserve">study through an </w:t>
      </w:r>
      <w:r w:rsidRPr="00662170">
        <w:rPr>
          <w:rFonts w:ascii="Times New Roman" w:hAnsi="Times New Roman" w:cs="Times New Roman"/>
          <w:sz w:val="24"/>
          <w:szCs w:val="24"/>
        </w:rPr>
        <w:t xml:space="preserve">online </w:t>
      </w:r>
      <w:r w:rsidR="008D0F80" w:rsidRPr="00662170">
        <w:rPr>
          <w:rFonts w:ascii="Times New Roman" w:hAnsi="Times New Roman" w:cs="Times New Roman"/>
          <w:sz w:val="24"/>
          <w:szCs w:val="24"/>
        </w:rPr>
        <w:t xml:space="preserve">google form was sent to university students of each country via </w:t>
      </w:r>
      <w:r w:rsidRPr="00662170">
        <w:rPr>
          <w:rFonts w:ascii="Times New Roman" w:hAnsi="Times New Roman" w:cs="Times New Roman"/>
          <w:sz w:val="24"/>
          <w:szCs w:val="24"/>
        </w:rPr>
        <w:t>two recruitment strategies: (</w:t>
      </w:r>
      <w:proofErr w:type="spellStart"/>
      <w:r w:rsidRPr="00662170">
        <w:rPr>
          <w:rFonts w:ascii="Times New Roman" w:hAnsi="Times New Roman" w:cs="Times New Roman"/>
          <w:sz w:val="24"/>
          <w:szCs w:val="24"/>
        </w:rPr>
        <w:t>i</w:t>
      </w:r>
      <w:proofErr w:type="spellEnd"/>
      <w:r w:rsidRPr="00662170">
        <w:rPr>
          <w:rFonts w:ascii="Times New Roman" w:hAnsi="Times New Roman" w:cs="Times New Roman"/>
          <w:sz w:val="24"/>
          <w:szCs w:val="24"/>
        </w:rPr>
        <w:t xml:space="preserve">) </w:t>
      </w:r>
      <w:r w:rsidR="008D0F80" w:rsidRPr="00662170">
        <w:rPr>
          <w:rFonts w:ascii="Times New Roman" w:hAnsi="Times New Roman" w:cs="Times New Roman"/>
          <w:sz w:val="24"/>
          <w:szCs w:val="24"/>
        </w:rPr>
        <w:t>invitation through</w:t>
      </w:r>
      <w:r w:rsidRPr="00662170">
        <w:rPr>
          <w:rFonts w:ascii="Times New Roman" w:hAnsi="Times New Roman" w:cs="Times New Roman"/>
          <w:sz w:val="24"/>
          <w:szCs w:val="24"/>
        </w:rPr>
        <w:t xml:space="preserve"> respective universities</w:t>
      </w:r>
      <w:r w:rsidR="008D0F80" w:rsidRPr="00662170">
        <w:rPr>
          <w:rFonts w:ascii="Times New Roman" w:hAnsi="Times New Roman" w:cs="Times New Roman"/>
          <w:sz w:val="24"/>
          <w:szCs w:val="24"/>
        </w:rPr>
        <w:t xml:space="preserve"> during their online classes</w:t>
      </w:r>
      <w:r w:rsidRPr="00662170">
        <w:rPr>
          <w:rFonts w:ascii="Times New Roman" w:hAnsi="Times New Roman" w:cs="Times New Roman"/>
          <w:sz w:val="24"/>
          <w:szCs w:val="24"/>
        </w:rPr>
        <w:t xml:space="preserve">; and (ii) </w:t>
      </w:r>
      <w:r w:rsidR="008D0F80" w:rsidRPr="00662170">
        <w:rPr>
          <w:rFonts w:ascii="Times New Roman" w:hAnsi="Times New Roman" w:cs="Times New Roman"/>
          <w:sz w:val="24"/>
          <w:szCs w:val="24"/>
        </w:rPr>
        <w:t>through</w:t>
      </w:r>
      <w:r w:rsidRPr="00662170">
        <w:rPr>
          <w:rFonts w:ascii="Times New Roman" w:hAnsi="Times New Roman" w:cs="Times New Roman"/>
          <w:sz w:val="24"/>
          <w:szCs w:val="24"/>
        </w:rPr>
        <w:t xml:space="preserve"> electronic invitations </w:t>
      </w:r>
      <w:r w:rsidR="008D0F80" w:rsidRPr="00662170">
        <w:rPr>
          <w:rFonts w:ascii="Times New Roman" w:hAnsi="Times New Roman" w:cs="Times New Roman"/>
          <w:sz w:val="24"/>
          <w:szCs w:val="24"/>
        </w:rPr>
        <w:t xml:space="preserve">via </w:t>
      </w:r>
      <w:r w:rsidRPr="00662170">
        <w:rPr>
          <w:rFonts w:ascii="Times New Roman" w:hAnsi="Times New Roman" w:cs="Times New Roman"/>
          <w:sz w:val="24"/>
          <w:szCs w:val="24"/>
        </w:rPr>
        <w:t>social networks</w:t>
      </w:r>
      <w:r w:rsidR="008D0F80" w:rsidRPr="00662170">
        <w:rPr>
          <w:rFonts w:ascii="Times New Roman" w:hAnsi="Times New Roman" w:cs="Times New Roman"/>
          <w:sz w:val="24"/>
          <w:szCs w:val="24"/>
        </w:rPr>
        <w:t xml:space="preserve">. </w:t>
      </w:r>
      <w:r w:rsidR="001572F6" w:rsidRPr="00AC1491">
        <w:rPr>
          <w:rFonts w:ascii="Times New Roman" w:hAnsi="Times New Roman" w:cs="Times New Roman"/>
          <w:sz w:val="24"/>
          <w:szCs w:val="24"/>
        </w:rPr>
        <w:t>The</w:t>
      </w:r>
      <w:r w:rsidR="00D53141">
        <w:rPr>
          <w:rFonts w:ascii="Times New Roman" w:hAnsi="Times New Roman" w:cs="Times New Roman"/>
          <w:sz w:val="24"/>
          <w:szCs w:val="24"/>
        </w:rPr>
        <w:t xml:space="preserve"> </w:t>
      </w:r>
      <w:r w:rsidR="001572F6" w:rsidRPr="00AC1491">
        <w:rPr>
          <w:rFonts w:ascii="Times New Roman" w:hAnsi="Times New Roman" w:cs="Times New Roman"/>
          <w:sz w:val="24"/>
          <w:szCs w:val="24"/>
        </w:rPr>
        <w:t>participants were provided informed consent and were asked for their voluntary participation in the study following assurance of confidentiality and anonymity.</w:t>
      </w:r>
      <w:r w:rsidR="001572F6">
        <w:t xml:space="preserve"> </w:t>
      </w:r>
      <w:r w:rsidR="0053233A">
        <w:rPr>
          <w:rFonts w:ascii="Times New Roman" w:hAnsi="Times New Roman" w:cs="Times New Roman"/>
          <w:sz w:val="24"/>
          <w:szCs w:val="24"/>
        </w:rPr>
        <w:t>D</w:t>
      </w:r>
      <w:r w:rsidR="00E74A58" w:rsidRPr="00662170">
        <w:rPr>
          <w:rFonts w:ascii="Times New Roman" w:hAnsi="Times New Roman" w:cs="Times New Roman"/>
          <w:sz w:val="24"/>
          <w:szCs w:val="24"/>
        </w:rPr>
        <w:t>ata of 1500 participants</w:t>
      </w:r>
      <w:r w:rsidR="0053233A">
        <w:rPr>
          <w:rFonts w:ascii="Times New Roman" w:hAnsi="Times New Roman" w:cs="Times New Roman"/>
          <w:sz w:val="24"/>
          <w:szCs w:val="24"/>
        </w:rPr>
        <w:t>,</w:t>
      </w:r>
      <w:r w:rsidR="00E74A58" w:rsidRPr="00662170">
        <w:rPr>
          <w:rFonts w:ascii="Times New Roman" w:hAnsi="Times New Roman" w:cs="Times New Roman"/>
          <w:sz w:val="24"/>
          <w:szCs w:val="24"/>
        </w:rPr>
        <w:t xml:space="preserve"> including 500 participants from each country</w:t>
      </w:r>
      <w:r w:rsidR="0053233A">
        <w:rPr>
          <w:rFonts w:ascii="Times New Roman" w:hAnsi="Times New Roman" w:cs="Times New Roman"/>
          <w:sz w:val="24"/>
          <w:szCs w:val="24"/>
        </w:rPr>
        <w:t>,</w:t>
      </w:r>
      <w:r w:rsidR="00E74A58" w:rsidRPr="00662170">
        <w:rPr>
          <w:rFonts w:ascii="Times New Roman" w:hAnsi="Times New Roman" w:cs="Times New Roman"/>
          <w:sz w:val="24"/>
          <w:szCs w:val="24"/>
        </w:rPr>
        <w:t xml:space="preserve"> w</w:t>
      </w:r>
      <w:r w:rsidR="0053233A">
        <w:rPr>
          <w:rFonts w:ascii="Times New Roman" w:hAnsi="Times New Roman" w:cs="Times New Roman"/>
          <w:sz w:val="24"/>
          <w:szCs w:val="24"/>
        </w:rPr>
        <w:t>ere</w:t>
      </w:r>
      <w:r w:rsidR="00E74A58" w:rsidRPr="00662170">
        <w:rPr>
          <w:rFonts w:ascii="Times New Roman" w:hAnsi="Times New Roman" w:cs="Times New Roman"/>
          <w:sz w:val="24"/>
          <w:szCs w:val="24"/>
        </w:rPr>
        <w:t xml:space="preserve"> collected within </w:t>
      </w:r>
      <w:r w:rsidR="0053233A">
        <w:rPr>
          <w:rFonts w:ascii="Times New Roman" w:hAnsi="Times New Roman" w:cs="Times New Roman"/>
          <w:sz w:val="24"/>
          <w:szCs w:val="24"/>
        </w:rPr>
        <w:t>six</w:t>
      </w:r>
      <w:r w:rsidR="00E74A58" w:rsidRPr="00662170">
        <w:rPr>
          <w:rFonts w:ascii="Times New Roman" w:hAnsi="Times New Roman" w:cs="Times New Roman"/>
          <w:sz w:val="24"/>
          <w:szCs w:val="24"/>
        </w:rPr>
        <w:t xml:space="preserve"> </w:t>
      </w:r>
      <w:r w:rsidR="00662170" w:rsidRPr="00662170">
        <w:rPr>
          <w:rFonts w:ascii="Times New Roman" w:hAnsi="Times New Roman" w:cs="Times New Roman"/>
          <w:sz w:val="24"/>
          <w:szCs w:val="24"/>
        </w:rPr>
        <w:t>months</w:t>
      </w:r>
      <w:r w:rsidR="00E74A58" w:rsidRPr="00662170">
        <w:rPr>
          <w:rFonts w:ascii="Times New Roman" w:hAnsi="Times New Roman" w:cs="Times New Roman"/>
          <w:sz w:val="24"/>
          <w:szCs w:val="24"/>
        </w:rPr>
        <w:t xml:space="preserve"> after initiating data collection</w:t>
      </w:r>
      <w:r w:rsidR="0053233A">
        <w:rPr>
          <w:rFonts w:ascii="Times New Roman" w:hAnsi="Times New Roman" w:cs="Times New Roman"/>
          <w:sz w:val="24"/>
          <w:szCs w:val="24"/>
        </w:rPr>
        <w:t>,</w:t>
      </w:r>
      <w:r w:rsidR="00E74A58" w:rsidRPr="00662170">
        <w:rPr>
          <w:rFonts w:ascii="Times New Roman" w:hAnsi="Times New Roman" w:cs="Times New Roman"/>
          <w:sz w:val="24"/>
          <w:szCs w:val="24"/>
        </w:rPr>
        <w:t xml:space="preserve"> and </w:t>
      </w:r>
      <w:r w:rsidR="001572F6">
        <w:rPr>
          <w:rFonts w:ascii="Times New Roman" w:hAnsi="Times New Roman" w:cs="Times New Roman"/>
          <w:sz w:val="24"/>
          <w:szCs w:val="24"/>
        </w:rPr>
        <w:t xml:space="preserve">the </w:t>
      </w:r>
      <w:r w:rsidR="00E74A58" w:rsidRPr="00662170">
        <w:rPr>
          <w:rFonts w:ascii="Times New Roman" w:hAnsi="Times New Roman" w:cs="Times New Roman"/>
          <w:sz w:val="24"/>
          <w:szCs w:val="24"/>
        </w:rPr>
        <w:t>results were compiled through statistical analysis.</w:t>
      </w:r>
      <w:r w:rsidR="00EA4BCF">
        <w:rPr>
          <w:rFonts w:ascii="Times New Roman" w:hAnsi="Times New Roman" w:cs="Times New Roman"/>
          <w:sz w:val="24"/>
          <w:szCs w:val="24"/>
        </w:rPr>
        <w:t xml:space="preserve"> </w:t>
      </w:r>
    </w:p>
    <w:p w14:paraId="41924F75" w14:textId="77777777" w:rsidR="008C4411" w:rsidRPr="00D53251" w:rsidRDefault="00CC40E3" w:rsidP="00416B3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Statistical</w:t>
      </w:r>
      <w:r w:rsidR="008C4411" w:rsidRPr="00306644">
        <w:rPr>
          <w:rFonts w:ascii="Times New Roman" w:hAnsi="Times New Roman" w:cs="Times New Roman"/>
          <w:b/>
          <w:sz w:val="24"/>
          <w:szCs w:val="24"/>
        </w:rPr>
        <w:t xml:space="preserve"> Analysis</w:t>
      </w:r>
    </w:p>
    <w:p w14:paraId="24FF0396" w14:textId="77777777" w:rsidR="00CC40E3" w:rsidRPr="00234664" w:rsidRDefault="008C4411" w:rsidP="00416B3B">
      <w:pPr>
        <w:autoSpaceDE w:val="0"/>
        <w:autoSpaceDN w:val="0"/>
        <w:adjustRightInd w:val="0"/>
        <w:spacing w:after="0" w:line="480" w:lineRule="auto"/>
        <w:ind w:firstLine="720"/>
        <w:jc w:val="both"/>
        <w:rPr>
          <w:rFonts w:ascii="Times New Roman" w:hAnsi="Times New Roman" w:cs="Times New Roman"/>
          <w:sz w:val="24"/>
          <w:szCs w:val="24"/>
        </w:rPr>
      </w:pPr>
      <w:r w:rsidRPr="004A7577">
        <w:rPr>
          <w:rFonts w:ascii="Times New Roman" w:hAnsi="Times New Roman" w:cs="Times New Roman"/>
          <w:sz w:val="24"/>
          <w:szCs w:val="24"/>
        </w:rPr>
        <w:t>The Statistical Package for Social Sciences</w:t>
      </w:r>
      <w:r w:rsidR="00A73D0B">
        <w:rPr>
          <w:rFonts w:ascii="Times New Roman" w:hAnsi="Times New Roman" w:cs="Times New Roman"/>
          <w:sz w:val="24"/>
          <w:szCs w:val="24"/>
        </w:rPr>
        <w:t xml:space="preserve"> </w:t>
      </w:r>
      <w:r w:rsidR="00114B58">
        <w:rPr>
          <w:rFonts w:ascii="Times New Roman" w:hAnsi="Times New Roman" w:cs="Times New Roman"/>
          <w:sz w:val="24"/>
          <w:szCs w:val="24"/>
        </w:rPr>
        <w:t>(SPSS)</w:t>
      </w:r>
      <w:r w:rsidR="00A73D0B">
        <w:rPr>
          <w:rFonts w:ascii="Times New Roman" w:hAnsi="Times New Roman" w:cs="Times New Roman"/>
          <w:sz w:val="24"/>
          <w:szCs w:val="24"/>
        </w:rPr>
        <w:t>, version</w:t>
      </w:r>
      <w:r w:rsidRPr="004A7577">
        <w:rPr>
          <w:rFonts w:ascii="Times New Roman" w:hAnsi="Times New Roman" w:cs="Times New Roman"/>
          <w:sz w:val="24"/>
          <w:szCs w:val="24"/>
        </w:rPr>
        <w:t xml:space="preserve"> 20</w:t>
      </w:r>
      <w:r w:rsidR="0053233A">
        <w:rPr>
          <w:rFonts w:ascii="Times New Roman" w:hAnsi="Times New Roman" w:cs="Times New Roman"/>
          <w:sz w:val="24"/>
          <w:szCs w:val="24"/>
        </w:rPr>
        <w:t>,</w:t>
      </w:r>
      <w:r w:rsidRPr="004A7577">
        <w:rPr>
          <w:rFonts w:ascii="Times New Roman" w:hAnsi="Times New Roman" w:cs="Times New Roman"/>
          <w:sz w:val="24"/>
          <w:szCs w:val="24"/>
        </w:rPr>
        <w:t xml:space="preserve"> was used</w:t>
      </w:r>
      <w:r w:rsidR="00AC7F4B">
        <w:rPr>
          <w:rFonts w:ascii="Times New Roman" w:hAnsi="Times New Roman" w:cs="Times New Roman"/>
          <w:sz w:val="24"/>
          <w:szCs w:val="24"/>
        </w:rPr>
        <w:t xml:space="preserve"> for data analysis</w:t>
      </w:r>
      <w:r w:rsidRPr="004A7577">
        <w:rPr>
          <w:rFonts w:ascii="Times New Roman" w:hAnsi="Times New Roman" w:cs="Times New Roman"/>
          <w:sz w:val="24"/>
          <w:szCs w:val="24"/>
        </w:rPr>
        <w:t xml:space="preserve">. The </w:t>
      </w:r>
      <w:r>
        <w:rPr>
          <w:rFonts w:ascii="Times New Roman" w:hAnsi="Times New Roman" w:cs="Times New Roman"/>
          <w:sz w:val="24"/>
          <w:szCs w:val="24"/>
        </w:rPr>
        <w:t xml:space="preserve">categorical </w:t>
      </w:r>
      <w:r w:rsidRPr="004A7577">
        <w:rPr>
          <w:rFonts w:ascii="Times New Roman" w:hAnsi="Times New Roman" w:cs="Times New Roman"/>
          <w:sz w:val="24"/>
          <w:szCs w:val="24"/>
        </w:rPr>
        <w:t xml:space="preserve">demographic variables were analyzed with frequency and </w:t>
      </w:r>
      <w:r w:rsidRPr="004A7577">
        <w:rPr>
          <w:rFonts w:ascii="Times New Roman" w:hAnsi="Times New Roman" w:cs="Times New Roman"/>
          <w:sz w:val="24"/>
          <w:szCs w:val="24"/>
        </w:rPr>
        <w:lastRenderedPageBreak/>
        <w:t>percentages. The Descriptive analysis</w:t>
      </w:r>
      <w:r w:rsidR="008A72DC">
        <w:rPr>
          <w:rFonts w:ascii="Times New Roman" w:hAnsi="Times New Roman" w:cs="Times New Roman"/>
          <w:sz w:val="24"/>
          <w:szCs w:val="24"/>
        </w:rPr>
        <w:t>,</w:t>
      </w:r>
      <w:r w:rsidRPr="004A7577">
        <w:rPr>
          <w:rFonts w:ascii="Times New Roman" w:hAnsi="Times New Roman" w:cs="Times New Roman"/>
          <w:sz w:val="24"/>
          <w:szCs w:val="24"/>
        </w:rPr>
        <w:t xml:space="preserve"> including Mean and Standard Deviation</w:t>
      </w:r>
      <w:r w:rsidR="008A72DC">
        <w:rPr>
          <w:rFonts w:ascii="Times New Roman" w:hAnsi="Times New Roman" w:cs="Times New Roman"/>
          <w:sz w:val="24"/>
          <w:szCs w:val="24"/>
        </w:rPr>
        <w:t>, was used to analyze</w:t>
      </w:r>
      <w:r w:rsidRPr="004A7577">
        <w:rPr>
          <w:rFonts w:ascii="Times New Roman" w:hAnsi="Times New Roman" w:cs="Times New Roman"/>
          <w:sz w:val="24"/>
          <w:szCs w:val="24"/>
        </w:rPr>
        <w:t xml:space="preserve"> </w:t>
      </w:r>
      <w:r>
        <w:rPr>
          <w:rFonts w:ascii="Times New Roman" w:hAnsi="Times New Roman" w:cs="Times New Roman"/>
          <w:sz w:val="24"/>
          <w:szCs w:val="24"/>
        </w:rPr>
        <w:t xml:space="preserve">continuous </w:t>
      </w:r>
      <w:r w:rsidRPr="004A7577">
        <w:rPr>
          <w:rFonts w:ascii="Times New Roman" w:hAnsi="Times New Roman" w:cs="Times New Roman"/>
          <w:sz w:val="24"/>
          <w:szCs w:val="24"/>
        </w:rPr>
        <w:t xml:space="preserve">demographic and clinical variables. </w:t>
      </w:r>
      <w:r w:rsidR="00B73695">
        <w:rPr>
          <w:rFonts w:ascii="Times New Roman" w:hAnsi="Times New Roman" w:cs="Times New Roman"/>
          <w:sz w:val="24"/>
          <w:szCs w:val="24"/>
        </w:rPr>
        <w:t xml:space="preserve">Cronbach Alpha was used for the reliability of the test, and inter-item correlation was used for the internal consistency of the scale. Factor analysis was finally used for validation of </w:t>
      </w:r>
      <w:r w:rsidR="0053233A">
        <w:rPr>
          <w:rFonts w:ascii="Times New Roman" w:hAnsi="Times New Roman" w:cs="Times New Roman"/>
          <w:sz w:val="24"/>
          <w:szCs w:val="24"/>
        </w:rPr>
        <w:t xml:space="preserve">the </w:t>
      </w:r>
      <w:r w:rsidR="00B73695">
        <w:rPr>
          <w:rFonts w:ascii="Times New Roman" w:hAnsi="Times New Roman" w:cs="Times New Roman"/>
          <w:sz w:val="24"/>
          <w:szCs w:val="24"/>
        </w:rPr>
        <w:t xml:space="preserve">construct of the scale. </w:t>
      </w:r>
      <w:r w:rsidR="009805A4">
        <w:rPr>
          <w:rFonts w:ascii="Times New Roman" w:hAnsi="Times New Roman" w:cs="Times New Roman"/>
          <w:sz w:val="24"/>
          <w:szCs w:val="24"/>
        </w:rPr>
        <w:t>Moreover, infer</w:t>
      </w:r>
      <w:r w:rsidR="008A72DC">
        <w:rPr>
          <w:rFonts w:ascii="Times New Roman" w:hAnsi="Times New Roman" w:cs="Times New Roman"/>
          <w:sz w:val="24"/>
          <w:szCs w:val="24"/>
        </w:rPr>
        <w:t>ential analysis</w:t>
      </w:r>
      <w:r w:rsidR="009805A4">
        <w:rPr>
          <w:rFonts w:ascii="Times New Roman" w:hAnsi="Times New Roman" w:cs="Times New Roman"/>
          <w:sz w:val="24"/>
          <w:szCs w:val="24"/>
        </w:rPr>
        <w:t>,</w:t>
      </w:r>
      <w:r w:rsidR="009805A4" w:rsidRPr="004A7577">
        <w:rPr>
          <w:rFonts w:ascii="Times New Roman" w:hAnsi="Times New Roman" w:cs="Times New Roman"/>
          <w:sz w:val="24"/>
          <w:szCs w:val="24"/>
        </w:rPr>
        <w:t xml:space="preserve"> i.e.</w:t>
      </w:r>
      <w:r w:rsidR="009805A4">
        <w:rPr>
          <w:rFonts w:ascii="Times New Roman" w:hAnsi="Times New Roman" w:cs="Times New Roman"/>
          <w:sz w:val="24"/>
          <w:szCs w:val="24"/>
        </w:rPr>
        <w:t>,</w:t>
      </w:r>
      <w:r w:rsidR="009805A4" w:rsidRPr="004A7577">
        <w:rPr>
          <w:rFonts w:ascii="Times New Roman" w:hAnsi="Times New Roman" w:cs="Times New Roman"/>
          <w:sz w:val="24"/>
          <w:szCs w:val="24"/>
        </w:rPr>
        <w:t xml:space="preserve"> </w:t>
      </w:r>
      <w:r w:rsidR="009805A4">
        <w:rPr>
          <w:rFonts w:ascii="Times New Roman" w:hAnsi="Times New Roman" w:cs="Times New Roman"/>
          <w:sz w:val="24"/>
          <w:szCs w:val="24"/>
        </w:rPr>
        <w:t xml:space="preserve">One Way </w:t>
      </w:r>
      <w:proofErr w:type="spellStart"/>
      <w:r w:rsidR="009805A4">
        <w:rPr>
          <w:rFonts w:ascii="Times New Roman" w:hAnsi="Times New Roman" w:cs="Times New Roman"/>
          <w:sz w:val="24"/>
          <w:szCs w:val="24"/>
        </w:rPr>
        <w:t>Anova</w:t>
      </w:r>
      <w:proofErr w:type="spellEnd"/>
      <w:r w:rsidR="009805A4">
        <w:rPr>
          <w:rFonts w:ascii="Times New Roman" w:hAnsi="Times New Roman" w:cs="Times New Roman"/>
          <w:sz w:val="24"/>
          <w:szCs w:val="24"/>
        </w:rPr>
        <w:t xml:space="preserve"> with the Post hoc </w:t>
      </w:r>
      <w:proofErr w:type="spellStart"/>
      <w:r w:rsidR="009805A4">
        <w:rPr>
          <w:rFonts w:ascii="Times New Roman" w:hAnsi="Times New Roman" w:cs="Times New Roman"/>
          <w:sz w:val="24"/>
          <w:szCs w:val="24"/>
        </w:rPr>
        <w:t>Duncon</w:t>
      </w:r>
      <w:proofErr w:type="spellEnd"/>
      <w:r w:rsidR="009805A4">
        <w:rPr>
          <w:rFonts w:ascii="Times New Roman" w:hAnsi="Times New Roman" w:cs="Times New Roman"/>
          <w:sz w:val="24"/>
          <w:szCs w:val="24"/>
        </w:rPr>
        <w:t xml:space="preserve"> test</w:t>
      </w:r>
      <w:r w:rsidR="0053233A">
        <w:rPr>
          <w:rFonts w:ascii="Times New Roman" w:hAnsi="Times New Roman" w:cs="Times New Roman"/>
          <w:sz w:val="24"/>
          <w:szCs w:val="24"/>
        </w:rPr>
        <w:t>,</w:t>
      </w:r>
      <w:r w:rsidR="009805A4">
        <w:rPr>
          <w:rFonts w:ascii="Times New Roman" w:hAnsi="Times New Roman" w:cs="Times New Roman"/>
          <w:sz w:val="24"/>
          <w:szCs w:val="24"/>
        </w:rPr>
        <w:t xml:space="preserve"> </w:t>
      </w:r>
      <w:r w:rsidR="008A72DC">
        <w:rPr>
          <w:rFonts w:ascii="Times New Roman" w:hAnsi="Times New Roman" w:cs="Times New Roman"/>
          <w:sz w:val="24"/>
          <w:szCs w:val="24"/>
        </w:rPr>
        <w:t>was used to determine the difference between</w:t>
      </w:r>
      <w:r w:rsidR="009805A4">
        <w:rPr>
          <w:rFonts w:ascii="Times New Roman" w:hAnsi="Times New Roman" w:cs="Times New Roman"/>
          <w:sz w:val="24"/>
          <w:szCs w:val="24"/>
        </w:rPr>
        <w:t xml:space="preserve"> four types of di</w:t>
      </w:r>
      <w:r w:rsidR="00F90B81">
        <w:rPr>
          <w:rFonts w:ascii="Times New Roman" w:hAnsi="Times New Roman" w:cs="Times New Roman"/>
          <w:sz w:val="24"/>
          <w:szCs w:val="24"/>
        </w:rPr>
        <w:t>s</w:t>
      </w:r>
      <w:r w:rsidR="009805A4">
        <w:rPr>
          <w:rFonts w:ascii="Times New Roman" w:hAnsi="Times New Roman" w:cs="Times New Roman"/>
          <w:sz w:val="24"/>
          <w:szCs w:val="24"/>
        </w:rPr>
        <w:t xml:space="preserve">torted thinking patterns. </w:t>
      </w:r>
    </w:p>
    <w:p w14:paraId="6639614A" w14:textId="77777777" w:rsidR="00D53DB7" w:rsidRPr="00F30300" w:rsidRDefault="0078173F" w:rsidP="00416B3B">
      <w:pPr>
        <w:spacing w:after="0" w:line="480" w:lineRule="auto"/>
        <w:jc w:val="both"/>
        <w:rPr>
          <w:rFonts w:ascii="Times New Roman" w:hAnsi="Times New Roman" w:cs="Times New Roman"/>
          <w:b/>
          <w:sz w:val="24"/>
          <w:szCs w:val="24"/>
        </w:rPr>
      </w:pPr>
      <w:r w:rsidRPr="00D53251">
        <w:rPr>
          <w:rFonts w:ascii="Times New Roman" w:hAnsi="Times New Roman" w:cs="Times New Roman"/>
          <w:b/>
          <w:sz w:val="24"/>
          <w:szCs w:val="24"/>
        </w:rPr>
        <w:t>Results</w:t>
      </w:r>
    </w:p>
    <w:p w14:paraId="5C37105B" w14:textId="77777777" w:rsidR="001F13FF" w:rsidRDefault="001F13FF" w:rsidP="001F13FF">
      <w:bookmarkStart w:id="18" w:name="_Hlk82593346"/>
      <w:r>
        <w:rPr>
          <w:b/>
          <w:bCs/>
        </w:rPr>
        <w:t xml:space="preserve">Table 2 </w:t>
      </w:r>
      <w:r>
        <w:t xml:space="preserve">showing </w:t>
      </w:r>
      <w:r>
        <w:rPr>
          <w:rFonts w:ascii="Times New Roman" w:hAnsi="Times New Roman" w:cs="Times New Roman"/>
          <w:i/>
          <w:sz w:val="24"/>
          <w:szCs w:val="24"/>
        </w:rPr>
        <w:t xml:space="preserve">Mean &amp; SD of the Algerian and Indian sample </w:t>
      </w:r>
    </w:p>
    <w:tbl>
      <w:tblPr>
        <w:tblW w:w="10125" w:type="dxa"/>
        <w:tblInd w:w="93" w:type="dxa"/>
        <w:tblLayout w:type="fixed"/>
        <w:tblLook w:val="04A0" w:firstRow="1" w:lastRow="0" w:firstColumn="1" w:lastColumn="0" w:noHBand="0" w:noVBand="1"/>
      </w:tblPr>
      <w:tblGrid>
        <w:gridCol w:w="561"/>
        <w:gridCol w:w="6089"/>
        <w:gridCol w:w="735"/>
        <w:gridCol w:w="679"/>
        <w:gridCol w:w="776"/>
        <w:gridCol w:w="818"/>
        <w:gridCol w:w="467"/>
      </w:tblGrid>
      <w:tr w:rsidR="001F13FF" w14:paraId="73095C68" w14:textId="77777777" w:rsidTr="00824370">
        <w:trPr>
          <w:gridAfter w:val="1"/>
          <w:wAfter w:w="480" w:type="dxa"/>
          <w:trHeight w:val="276"/>
        </w:trPr>
        <w:tc>
          <w:tcPr>
            <w:tcW w:w="579" w:type="dxa"/>
            <w:vMerge w:val="restart"/>
            <w:tcBorders>
              <w:top w:val="single" w:sz="4" w:space="0" w:color="auto"/>
              <w:left w:val="nil"/>
              <w:bottom w:val="nil"/>
              <w:right w:val="nil"/>
            </w:tcBorders>
            <w:shd w:val="clear" w:color="auto" w:fill="FFFFFF"/>
            <w:hideMark/>
          </w:tcPr>
          <w:bookmarkEnd w:id="18"/>
          <w:p w14:paraId="477B6061"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Sr. No.</w:t>
            </w:r>
          </w:p>
        </w:tc>
        <w:tc>
          <w:tcPr>
            <w:tcW w:w="6416" w:type="dxa"/>
            <w:vMerge w:val="restart"/>
            <w:tcBorders>
              <w:top w:val="single" w:sz="4" w:space="0" w:color="auto"/>
              <w:left w:val="nil"/>
              <w:bottom w:val="nil"/>
              <w:right w:val="nil"/>
            </w:tcBorders>
            <w:shd w:val="clear" w:color="auto" w:fill="FFFFFF"/>
            <w:hideMark/>
          </w:tcPr>
          <w:p w14:paraId="632D439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Items</w:t>
            </w:r>
          </w:p>
        </w:tc>
        <w:tc>
          <w:tcPr>
            <w:tcW w:w="1467" w:type="dxa"/>
            <w:gridSpan w:val="2"/>
            <w:tcBorders>
              <w:top w:val="single" w:sz="4" w:space="0" w:color="auto"/>
              <w:left w:val="nil"/>
              <w:bottom w:val="single" w:sz="4" w:space="0" w:color="auto"/>
              <w:right w:val="nil"/>
            </w:tcBorders>
            <w:noWrap/>
            <w:hideMark/>
          </w:tcPr>
          <w:p w14:paraId="5A874708"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Hindustan</w:t>
            </w:r>
          </w:p>
        </w:tc>
        <w:tc>
          <w:tcPr>
            <w:tcW w:w="1657" w:type="dxa"/>
            <w:gridSpan w:val="2"/>
            <w:tcBorders>
              <w:top w:val="single" w:sz="4" w:space="0" w:color="auto"/>
              <w:left w:val="nil"/>
              <w:bottom w:val="single" w:sz="4" w:space="0" w:color="auto"/>
              <w:right w:val="nil"/>
            </w:tcBorders>
            <w:noWrap/>
            <w:hideMark/>
          </w:tcPr>
          <w:p w14:paraId="12BCE0D1"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Algeria</w:t>
            </w:r>
          </w:p>
        </w:tc>
      </w:tr>
      <w:tr w:rsidR="001F13FF" w14:paraId="43F3BEF8" w14:textId="77777777" w:rsidTr="00824370">
        <w:trPr>
          <w:gridAfter w:val="1"/>
          <w:wAfter w:w="480" w:type="dxa"/>
          <w:trHeight w:val="276"/>
        </w:trPr>
        <w:tc>
          <w:tcPr>
            <w:tcW w:w="10119" w:type="dxa"/>
            <w:vMerge/>
            <w:tcBorders>
              <w:top w:val="single" w:sz="4" w:space="0" w:color="auto"/>
              <w:left w:val="nil"/>
              <w:bottom w:val="nil"/>
              <w:right w:val="nil"/>
            </w:tcBorders>
            <w:vAlign w:val="center"/>
            <w:hideMark/>
          </w:tcPr>
          <w:p w14:paraId="492B019C" w14:textId="77777777" w:rsidR="001F13FF" w:rsidRDefault="001F13FF" w:rsidP="00824370">
            <w:pPr>
              <w:spacing w:after="0"/>
              <w:rPr>
                <w:rFonts w:ascii="Times New Roman" w:hAnsi="Times New Roman" w:cs="Times New Roman"/>
                <w:color w:val="000000"/>
              </w:rPr>
            </w:pPr>
          </w:p>
        </w:tc>
        <w:tc>
          <w:tcPr>
            <w:tcW w:w="6416" w:type="dxa"/>
            <w:vMerge/>
            <w:tcBorders>
              <w:top w:val="single" w:sz="4" w:space="0" w:color="auto"/>
              <w:left w:val="nil"/>
              <w:bottom w:val="nil"/>
              <w:right w:val="nil"/>
            </w:tcBorders>
            <w:vAlign w:val="center"/>
            <w:hideMark/>
          </w:tcPr>
          <w:p w14:paraId="11E99305" w14:textId="77777777" w:rsidR="001F13FF" w:rsidRDefault="001F13FF" w:rsidP="00824370">
            <w:pPr>
              <w:spacing w:after="0"/>
              <w:rPr>
                <w:rFonts w:ascii="Times New Roman" w:hAnsi="Times New Roman" w:cs="Times New Roman"/>
                <w:color w:val="000000"/>
              </w:rPr>
            </w:pPr>
          </w:p>
        </w:tc>
        <w:tc>
          <w:tcPr>
            <w:tcW w:w="763" w:type="dxa"/>
            <w:tcBorders>
              <w:top w:val="single" w:sz="4" w:space="0" w:color="auto"/>
              <w:left w:val="nil"/>
              <w:bottom w:val="single" w:sz="4" w:space="0" w:color="auto"/>
              <w:right w:val="nil"/>
            </w:tcBorders>
            <w:shd w:val="clear" w:color="auto" w:fill="FFFFFF"/>
            <w:hideMark/>
          </w:tcPr>
          <w:p w14:paraId="48B9D605"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Mean</w:t>
            </w:r>
          </w:p>
        </w:tc>
        <w:tc>
          <w:tcPr>
            <w:tcW w:w="704" w:type="dxa"/>
            <w:tcBorders>
              <w:top w:val="single" w:sz="4" w:space="0" w:color="auto"/>
              <w:left w:val="nil"/>
              <w:bottom w:val="single" w:sz="4" w:space="0" w:color="auto"/>
              <w:right w:val="nil"/>
            </w:tcBorders>
            <w:shd w:val="clear" w:color="auto" w:fill="FFFFFF"/>
            <w:hideMark/>
          </w:tcPr>
          <w:p w14:paraId="1C54684B"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SD</w:t>
            </w:r>
          </w:p>
        </w:tc>
        <w:tc>
          <w:tcPr>
            <w:tcW w:w="806" w:type="dxa"/>
            <w:tcBorders>
              <w:top w:val="single" w:sz="4" w:space="0" w:color="auto"/>
              <w:left w:val="nil"/>
              <w:bottom w:val="single" w:sz="4" w:space="0" w:color="auto"/>
              <w:right w:val="nil"/>
            </w:tcBorders>
            <w:shd w:val="clear" w:color="auto" w:fill="FFFFFF"/>
            <w:hideMark/>
          </w:tcPr>
          <w:p w14:paraId="6D31BCFE"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Mean</w:t>
            </w:r>
          </w:p>
        </w:tc>
        <w:tc>
          <w:tcPr>
            <w:tcW w:w="851" w:type="dxa"/>
            <w:tcBorders>
              <w:top w:val="single" w:sz="4" w:space="0" w:color="auto"/>
              <w:left w:val="nil"/>
              <w:bottom w:val="single" w:sz="4" w:space="0" w:color="auto"/>
              <w:right w:val="nil"/>
            </w:tcBorders>
            <w:shd w:val="clear" w:color="auto" w:fill="FFFFFF"/>
            <w:hideMark/>
          </w:tcPr>
          <w:p w14:paraId="282C3B82"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SD</w:t>
            </w:r>
          </w:p>
        </w:tc>
      </w:tr>
      <w:tr w:rsidR="001F13FF" w14:paraId="11B278DF" w14:textId="77777777" w:rsidTr="00824370">
        <w:trPr>
          <w:gridAfter w:val="1"/>
          <w:wAfter w:w="480" w:type="dxa"/>
          <w:trHeight w:val="276"/>
        </w:trPr>
        <w:tc>
          <w:tcPr>
            <w:tcW w:w="579" w:type="dxa"/>
            <w:vAlign w:val="center"/>
          </w:tcPr>
          <w:p w14:paraId="78F21AA3" w14:textId="77777777" w:rsidR="001F13FF" w:rsidRDefault="001F13FF" w:rsidP="00824370">
            <w:pPr>
              <w:spacing w:after="0" w:line="240" w:lineRule="auto"/>
              <w:rPr>
                <w:rFonts w:ascii="Times New Roman" w:hAnsi="Times New Roman" w:cs="Times New Roman"/>
                <w:color w:val="000000"/>
              </w:rPr>
            </w:pPr>
          </w:p>
        </w:tc>
        <w:tc>
          <w:tcPr>
            <w:tcW w:w="6416" w:type="dxa"/>
            <w:vAlign w:val="center"/>
            <w:hideMark/>
          </w:tcPr>
          <w:p w14:paraId="7AF4EAA7"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N</w:t>
            </w:r>
          </w:p>
        </w:tc>
        <w:tc>
          <w:tcPr>
            <w:tcW w:w="1467" w:type="dxa"/>
            <w:gridSpan w:val="2"/>
            <w:tcBorders>
              <w:top w:val="single" w:sz="4" w:space="0" w:color="auto"/>
              <w:left w:val="nil"/>
              <w:bottom w:val="nil"/>
              <w:right w:val="nil"/>
            </w:tcBorders>
            <w:shd w:val="clear" w:color="auto" w:fill="FFFFFF"/>
            <w:vAlign w:val="center"/>
            <w:hideMark/>
          </w:tcPr>
          <w:p w14:paraId="20DB0A39"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500</w:t>
            </w:r>
          </w:p>
        </w:tc>
        <w:tc>
          <w:tcPr>
            <w:tcW w:w="1657" w:type="dxa"/>
            <w:gridSpan w:val="2"/>
            <w:tcBorders>
              <w:top w:val="single" w:sz="4" w:space="0" w:color="auto"/>
              <w:left w:val="nil"/>
              <w:bottom w:val="nil"/>
              <w:right w:val="nil"/>
            </w:tcBorders>
            <w:shd w:val="clear" w:color="auto" w:fill="FFFFFF"/>
            <w:vAlign w:val="center"/>
            <w:hideMark/>
          </w:tcPr>
          <w:p w14:paraId="0E23E26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500</w:t>
            </w:r>
          </w:p>
        </w:tc>
      </w:tr>
      <w:tr w:rsidR="001F13FF" w14:paraId="526D545A" w14:textId="77777777" w:rsidTr="00824370">
        <w:trPr>
          <w:gridAfter w:val="1"/>
          <w:wAfter w:w="480" w:type="dxa"/>
          <w:trHeight w:val="276"/>
        </w:trPr>
        <w:tc>
          <w:tcPr>
            <w:tcW w:w="579" w:type="dxa"/>
            <w:vAlign w:val="center"/>
          </w:tcPr>
          <w:p w14:paraId="06D3AD80" w14:textId="77777777" w:rsidR="001F13FF" w:rsidRDefault="001F13FF" w:rsidP="00824370">
            <w:pPr>
              <w:spacing w:after="0" w:line="240" w:lineRule="auto"/>
              <w:rPr>
                <w:rFonts w:ascii="Times New Roman" w:hAnsi="Times New Roman" w:cs="Times New Roman"/>
                <w:color w:val="000000"/>
              </w:rPr>
            </w:pPr>
          </w:p>
        </w:tc>
        <w:tc>
          <w:tcPr>
            <w:tcW w:w="6416" w:type="dxa"/>
            <w:vAlign w:val="center"/>
            <w:hideMark/>
          </w:tcPr>
          <w:p w14:paraId="01B3BA9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Age</w:t>
            </w:r>
          </w:p>
        </w:tc>
        <w:tc>
          <w:tcPr>
            <w:tcW w:w="763" w:type="dxa"/>
            <w:shd w:val="clear" w:color="auto" w:fill="FFFFFF"/>
            <w:vAlign w:val="center"/>
            <w:hideMark/>
          </w:tcPr>
          <w:p w14:paraId="670A7B2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25.14</w:t>
            </w:r>
          </w:p>
        </w:tc>
        <w:tc>
          <w:tcPr>
            <w:tcW w:w="704" w:type="dxa"/>
            <w:shd w:val="clear" w:color="auto" w:fill="FFFFFF"/>
            <w:vAlign w:val="center"/>
            <w:hideMark/>
          </w:tcPr>
          <w:p w14:paraId="1822DBB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5.51</w:t>
            </w:r>
          </w:p>
        </w:tc>
        <w:tc>
          <w:tcPr>
            <w:tcW w:w="806" w:type="dxa"/>
            <w:shd w:val="clear" w:color="auto" w:fill="FFFFFF"/>
            <w:vAlign w:val="center"/>
            <w:hideMark/>
          </w:tcPr>
          <w:p w14:paraId="0C53B87A"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32.86</w:t>
            </w:r>
          </w:p>
        </w:tc>
        <w:tc>
          <w:tcPr>
            <w:tcW w:w="851" w:type="dxa"/>
            <w:shd w:val="clear" w:color="auto" w:fill="FFFFFF"/>
            <w:vAlign w:val="center"/>
            <w:hideMark/>
          </w:tcPr>
          <w:p w14:paraId="02D8CE4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6.96</w:t>
            </w:r>
          </w:p>
        </w:tc>
      </w:tr>
      <w:tr w:rsidR="001F13FF" w14:paraId="189619FD" w14:textId="77777777" w:rsidTr="00824370">
        <w:trPr>
          <w:gridAfter w:val="1"/>
          <w:wAfter w:w="480" w:type="dxa"/>
          <w:trHeight w:val="276"/>
        </w:trPr>
        <w:tc>
          <w:tcPr>
            <w:tcW w:w="579" w:type="dxa"/>
            <w:tcBorders>
              <w:top w:val="nil"/>
              <w:left w:val="nil"/>
              <w:bottom w:val="single" w:sz="4" w:space="0" w:color="auto"/>
              <w:right w:val="nil"/>
            </w:tcBorders>
            <w:vAlign w:val="center"/>
          </w:tcPr>
          <w:p w14:paraId="4749D824" w14:textId="77777777" w:rsidR="001F13FF" w:rsidRDefault="001F13FF" w:rsidP="00824370">
            <w:pPr>
              <w:spacing w:after="0" w:line="240" w:lineRule="auto"/>
              <w:rPr>
                <w:rFonts w:ascii="Times New Roman" w:hAnsi="Times New Roman" w:cs="Times New Roman"/>
                <w:color w:val="000000"/>
              </w:rPr>
            </w:pPr>
          </w:p>
        </w:tc>
        <w:tc>
          <w:tcPr>
            <w:tcW w:w="6416" w:type="dxa"/>
            <w:tcBorders>
              <w:top w:val="nil"/>
              <w:left w:val="nil"/>
              <w:bottom w:val="single" w:sz="4" w:space="0" w:color="auto"/>
              <w:right w:val="nil"/>
            </w:tcBorders>
            <w:vAlign w:val="center"/>
            <w:hideMark/>
          </w:tcPr>
          <w:p w14:paraId="76F5A69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Cronbach's Alpha</w:t>
            </w:r>
          </w:p>
        </w:tc>
        <w:tc>
          <w:tcPr>
            <w:tcW w:w="1467" w:type="dxa"/>
            <w:gridSpan w:val="2"/>
            <w:tcBorders>
              <w:top w:val="nil"/>
              <w:left w:val="nil"/>
              <w:bottom w:val="single" w:sz="4" w:space="0" w:color="auto"/>
              <w:right w:val="nil"/>
            </w:tcBorders>
            <w:shd w:val="clear" w:color="auto" w:fill="FFFFFF"/>
            <w:hideMark/>
          </w:tcPr>
          <w:p w14:paraId="4904833C"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0.66</w:t>
            </w:r>
          </w:p>
        </w:tc>
        <w:tc>
          <w:tcPr>
            <w:tcW w:w="1657" w:type="dxa"/>
            <w:gridSpan w:val="2"/>
            <w:tcBorders>
              <w:top w:val="nil"/>
              <w:left w:val="nil"/>
              <w:bottom w:val="single" w:sz="4" w:space="0" w:color="auto"/>
              <w:right w:val="nil"/>
            </w:tcBorders>
            <w:shd w:val="clear" w:color="auto" w:fill="FFFFFF"/>
            <w:hideMark/>
          </w:tcPr>
          <w:p w14:paraId="4D2B7E38"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0.78</w:t>
            </w:r>
          </w:p>
        </w:tc>
      </w:tr>
      <w:tr w:rsidR="001F13FF" w14:paraId="48CFE6F5" w14:textId="77777777" w:rsidTr="00824370">
        <w:trPr>
          <w:gridAfter w:val="1"/>
          <w:wAfter w:w="480" w:type="dxa"/>
          <w:trHeight w:val="276"/>
        </w:trPr>
        <w:tc>
          <w:tcPr>
            <w:tcW w:w="10119" w:type="dxa"/>
            <w:gridSpan w:val="6"/>
            <w:tcBorders>
              <w:top w:val="single" w:sz="4" w:space="0" w:color="auto"/>
              <w:left w:val="nil"/>
              <w:bottom w:val="nil"/>
              <w:right w:val="nil"/>
            </w:tcBorders>
            <w:vAlign w:val="center"/>
            <w:hideMark/>
          </w:tcPr>
          <w:p w14:paraId="516FCB1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Item Scores</w:t>
            </w:r>
          </w:p>
        </w:tc>
      </w:tr>
      <w:tr w:rsidR="001F13FF" w14:paraId="5A3D44A7" w14:textId="77777777" w:rsidTr="00824370">
        <w:trPr>
          <w:gridAfter w:val="1"/>
          <w:wAfter w:w="480" w:type="dxa"/>
          <w:cantSplit/>
          <w:trHeight w:val="276"/>
        </w:trPr>
        <w:tc>
          <w:tcPr>
            <w:tcW w:w="579" w:type="dxa"/>
            <w:shd w:val="clear" w:color="auto" w:fill="FFFFFF"/>
            <w:noWrap/>
            <w:hideMark/>
          </w:tcPr>
          <w:p w14:paraId="6ADC3385"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1</w:t>
            </w:r>
          </w:p>
        </w:tc>
        <w:tc>
          <w:tcPr>
            <w:tcW w:w="6416" w:type="dxa"/>
            <w:shd w:val="clear" w:color="auto" w:fill="FFFFFF"/>
            <w:noWrap/>
            <w:hideMark/>
          </w:tcPr>
          <w:p w14:paraId="1CB17273"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think, I think too much about myself</w:t>
            </w:r>
          </w:p>
        </w:tc>
        <w:tc>
          <w:tcPr>
            <w:tcW w:w="763" w:type="dxa"/>
            <w:shd w:val="clear" w:color="auto" w:fill="FFFFFF"/>
            <w:hideMark/>
          </w:tcPr>
          <w:p w14:paraId="5E806670"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3.35</w:t>
            </w:r>
          </w:p>
        </w:tc>
        <w:tc>
          <w:tcPr>
            <w:tcW w:w="704" w:type="dxa"/>
            <w:shd w:val="clear" w:color="auto" w:fill="FFFFFF"/>
            <w:hideMark/>
          </w:tcPr>
          <w:p w14:paraId="7EE6CD8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1.28</w:t>
            </w:r>
          </w:p>
        </w:tc>
        <w:tc>
          <w:tcPr>
            <w:tcW w:w="806" w:type="dxa"/>
            <w:shd w:val="clear" w:color="auto" w:fill="FFFFFF"/>
            <w:hideMark/>
          </w:tcPr>
          <w:p w14:paraId="77676AA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2.28</w:t>
            </w:r>
          </w:p>
        </w:tc>
        <w:tc>
          <w:tcPr>
            <w:tcW w:w="851" w:type="dxa"/>
            <w:shd w:val="clear" w:color="auto" w:fill="FFFFFF"/>
            <w:hideMark/>
          </w:tcPr>
          <w:p w14:paraId="5573E5A1"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1.35</w:t>
            </w:r>
          </w:p>
        </w:tc>
      </w:tr>
      <w:tr w:rsidR="001F13FF" w14:paraId="60A6CEAC" w14:textId="77777777" w:rsidTr="00824370">
        <w:trPr>
          <w:gridAfter w:val="1"/>
          <w:wAfter w:w="480" w:type="dxa"/>
          <w:cantSplit/>
          <w:trHeight w:val="264"/>
        </w:trPr>
        <w:tc>
          <w:tcPr>
            <w:tcW w:w="579" w:type="dxa"/>
            <w:shd w:val="clear" w:color="auto" w:fill="FFFFFF"/>
            <w:hideMark/>
          </w:tcPr>
          <w:p w14:paraId="7B7F9B7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6416" w:type="dxa"/>
            <w:shd w:val="clear" w:color="auto" w:fill="FFFFFF"/>
            <w:hideMark/>
          </w:tcPr>
          <w:p w14:paraId="697C64DE"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would have never been satisfied with my performance  </w:t>
            </w:r>
            <w:r>
              <w:rPr>
                <w:rFonts w:ascii="Times New Roman" w:hAnsi="Times New Roman" w:cs="Times New Roman"/>
                <w:b/>
                <w:bCs/>
                <w:color w:val="000000"/>
              </w:rPr>
              <w:t xml:space="preserve"> </w:t>
            </w:r>
          </w:p>
        </w:tc>
        <w:tc>
          <w:tcPr>
            <w:tcW w:w="763" w:type="dxa"/>
            <w:shd w:val="clear" w:color="auto" w:fill="FFFFFF"/>
            <w:hideMark/>
          </w:tcPr>
          <w:p w14:paraId="643698D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2.89</w:t>
            </w:r>
          </w:p>
        </w:tc>
        <w:tc>
          <w:tcPr>
            <w:tcW w:w="704" w:type="dxa"/>
            <w:shd w:val="clear" w:color="auto" w:fill="FFFFFF"/>
            <w:hideMark/>
          </w:tcPr>
          <w:p w14:paraId="1D92B4D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1.33</w:t>
            </w:r>
          </w:p>
        </w:tc>
        <w:tc>
          <w:tcPr>
            <w:tcW w:w="806" w:type="dxa"/>
            <w:shd w:val="clear" w:color="auto" w:fill="FFFFFF"/>
            <w:hideMark/>
          </w:tcPr>
          <w:p w14:paraId="2031820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2.79</w:t>
            </w:r>
          </w:p>
        </w:tc>
        <w:tc>
          <w:tcPr>
            <w:tcW w:w="851" w:type="dxa"/>
            <w:shd w:val="clear" w:color="auto" w:fill="FFFFFF"/>
            <w:hideMark/>
          </w:tcPr>
          <w:p w14:paraId="265687DC"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1.37</w:t>
            </w:r>
          </w:p>
        </w:tc>
      </w:tr>
      <w:tr w:rsidR="001F13FF" w14:paraId="4CAAA06E" w14:textId="77777777" w:rsidTr="00824370">
        <w:trPr>
          <w:gridAfter w:val="1"/>
          <w:wAfter w:w="480" w:type="dxa"/>
          <w:cantSplit/>
          <w:trHeight w:val="276"/>
        </w:trPr>
        <w:tc>
          <w:tcPr>
            <w:tcW w:w="579" w:type="dxa"/>
            <w:shd w:val="clear" w:color="auto" w:fill="FFFFFF"/>
            <w:noWrap/>
            <w:hideMark/>
          </w:tcPr>
          <w:p w14:paraId="7A538ED2"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3</w:t>
            </w:r>
          </w:p>
        </w:tc>
        <w:tc>
          <w:tcPr>
            <w:tcW w:w="6416" w:type="dxa"/>
            <w:shd w:val="clear" w:color="auto" w:fill="FFFFFF"/>
            <w:noWrap/>
            <w:hideMark/>
          </w:tcPr>
          <w:p w14:paraId="729B158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Whenever I have to deal with frustration, I find myself in a quandary.</w:t>
            </w:r>
          </w:p>
        </w:tc>
        <w:tc>
          <w:tcPr>
            <w:tcW w:w="763" w:type="dxa"/>
            <w:shd w:val="clear" w:color="auto" w:fill="FFFFFF"/>
            <w:hideMark/>
          </w:tcPr>
          <w:p w14:paraId="4295FD5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3.04</w:t>
            </w:r>
          </w:p>
        </w:tc>
        <w:tc>
          <w:tcPr>
            <w:tcW w:w="704" w:type="dxa"/>
            <w:shd w:val="clear" w:color="auto" w:fill="FFFFFF"/>
            <w:hideMark/>
          </w:tcPr>
          <w:p w14:paraId="0F25B57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1.23</w:t>
            </w:r>
          </w:p>
        </w:tc>
        <w:tc>
          <w:tcPr>
            <w:tcW w:w="806" w:type="dxa"/>
            <w:shd w:val="clear" w:color="auto" w:fill="FFFFFF"/>
            <w:hideMark/>
          </w:tcPr>
          <w:p w14:paraId="34AFB0E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2.2</w:t>
            </w:r>
          </w:p>
        </w:tc>
        <w:tc>
          <w:tcPr>
            <w:tcW w:w="851" w:type="dxa"/>
            <w:shd w:val="clear" w:color="auto" w:fill="FFFFFF"/>
            <w:hideMark/>
          </w:tcPr>
          <w:p w14:paraId="5321A458"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1.38</w:t>
            </w:r>
          </w:p>
        </w:tc>
      </w:tr>
      <w:tr w:rsidR="001F13FF" w14:paraId="1C46A4B3" w14:textId="77777777" w:rsidTr="00824370">
        <w:trPr>
          <w:gridAfter w:val="1"/>
          <w:wAfter w:w="480" w:type="dxa"/>
          <w:cantSplit/>
          <w:trHeight w:val="276"/>
        </w:trPr>
        <w:tc>
          <w:tcPr>
            <w:tcW w:w="579" w:type="dxa"/>
            <w:shd w:val="clear" w:color="auto" w:fill="FFFFFF"/>
            <w:hideMark/>
          </w:tcPr>
          <w:p w14:paraId="48D97B58"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6416" w:type="dxa"/>
            <w:shd w:val="clear" w:color="auto" w:fill="FFFFFF"/>
            <w:hideMark/>
          </w:tcPr>
          <w:p w14:paraId="5A5DC193"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blame myself for everything that happens to me</w:t>
            </w:r>
          </w:p>
        </w:tc>
        <w:tc>
          <w:tcPr>
            <w:tcW w:w="763" w:type="dxa"/>
            <w:shd w:val="clear" w:color="auto" w:fill="FFFFFF"/>
            <w:hideMark/>
          </w:tcPr>
          <w:p w14:paraId="59D7FFB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3.05</w:t>
            </w:r>
          </w:p>
        </w:tc>
        <w:tc>
          <w:tcPr>
            <w:tcW w:w="704" w:type="dxa"/>
            <w:shd w:val="clear" w:color="auto" w:fill="FFFFFF"/>
            <w:hideMark/>
          </w:tcPr>
          <w:p w14:paraId="4E7ADF9C"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1.38</w:t>
            </w:r>
          </w:p>
        </w:tc>
        <w:tc>
          <w:tcPr>
            <w:tcW w:w="806" w:type="dxa"/>
            <w:shd w:val="clear" w:color="auto" w:fill="FFFFFF"/>
            <w:hideMark/>
          </w:tcPr>
          <w:p w14:paraId="5AE1375E"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2.55</w:t>
            </w:r>
          </w:p>
        </w:tc>
        <w:tc>
          <w:tcPr>
            <w:tcW w:w="851" w:type="dxa"/>
            <w:shd w:val="clear" w:color="auto" w:fill="FFFFFF"/>
            <w:hideMark/>
          </w:tcPr>
          <w:p w14:paraId="0D15E6D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1.38</w:t>
            </w:r>
          </w:p>
        </w:tc>
      </w:tr>
      <w:tr w:rsidR="001F13FF" w14:paraId="401E6667" w14:textId="77777777" w:rsidTr="00824370">
        <w:trPr>
          <w:gridAfter w:val="1"/>
          <w:wAfter w:w="480" w:type="dxa"/>
          <w:cantSplit/>
          <w:trHeight w:val="276"/>
        </w:trPr>
        <w:tc>
          <w:tcPr>
            <w:tcW w:w="579" w:type="dxa"/>
            <w:shd w:val="clear" w:color="auto" w:fill="FFFFFF"/>
            <w:hideMark/>
          </w:tcPr>
          <w:p w14:paraId="5D291688"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5</w:t>
            </w:r>
          </w:p>
        </w:tc>
        <w:tc>
          <w:tcPr>
            <w:tcW w:w="6416" w:type="dxa"/>
            <w:shd w:val="clear" w:color="auto" w:fill="FFFFFF"/>
            <w:hideMark/>
          </w:tcPr>
          <w:p w14:paraId="0C523F65"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should have regretted those things, but I don't</w:t>
            </w:r>
          </w:p>
        </w:tc>
        <w:tc>
          <w:tcPr>
            <w:tcW w:w="763" w:type="dxa"/>
            <w:shd w:val="clear" w:color="auto" w:fill="FFFFFF"/>
            <w:hideMark/>
          </w:tcPr>
          <w:p w14:paraId="4A56ACF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2.79</w:t>
            </w:r>
          </w:p>
        </w:tc>
        <w:tc>
          <w:tcPr>
            <w:tcW w:w="704" w:type="dxa"/>
            <w:shd w:val="clear" w:color="auto" w:fill="FFFFFF"/>
            <w:hideMark/>
          </w:tcPr>
          <w:p w14:paraId="7A35ED5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1.32</w:t>
            </w:r>
          </w:p>
        </w:tc>
        <w:tc>
          <w:tcPr>
            <w:tcW w:w="806" w:type="dxa"/>
            <w:shd w:val="clear" w:color="auto" w:fill="FFFFFF"/>
            <w:hideMark/>
          </w:tcPr>
          <w:p w14:paraId="01E04276"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3.09</w:t>
            </w:r>
          </w:p>
        </w:tc>
        <w:tc>
          <w:tcPr>
            <w:tcW w:w="851" w:type="dxa"/>
            <w:shd w:val="clear" w:color="auto" w:fill="FFFFFF"/>
            <w:hideMark/>
          </w:tcPr>
          <w:p w14:paraId="1362608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1.39</w:t>
            </w:r>
          </w:p>
        </w:tc>
      </w:tr>
      <w:tr w:rsidR="001F13FF" w14:paraId="4D9DCBF0" w14:textId="77777777" w:rsidTr="00824370">
        <w:trPr>
          <w:gridAfter w:val="1"/>
          <w:wAfter w:w="480" w:type="dxa"/>
          <w:cantSplit/>
          <w:trHeight w:val="276"/>
        </w:trPr>
        <w:tc>
          <w:tcPr>
            <w:tcW w:w="579" w:type="dxa"/>
            <w:shd w:val="clear" w:color="auto" w:fill="FFFFFF"/>
            <w:noWrap/>
            <w:hideMark/>
          </w:tcPr>
          <w:p w14:paraId="694B46D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6</w:t>
            </w:r>
          </w:p>
        </w:tc>
        <w:tc>
          <w:tcPr>
            <w:tcW w:w="6416" w:type="dxa"/>
            <w:shd w:val="clear" w:color="auto" w:fill="FFFFFF"/>
            <w:noWrap/>
            <w:hideMark/>
          </w:tcPr>
          <w:p w14:paraId="07E9CCF9"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go without asking others what they understand about me</w:t>
            </w:r>
          </w:p>
        </w:tc>
        <w:tc>
          <w:tcPr>
            <w:tcW w:w="763" w:type="dxa"/>
            <w:shd w:val="clear" w:color="auto" w:fill="FFFFFF"/>
            <w:hideMark/>
          </w:tcPr>
          <w:p w14:paraId="2F6933A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2.98</w:t>
            </w:r>
          </w:p>
        </w:tc>
        <w:tc>
          <w:tcPr>
            <w:tcW w:w="704" w:type="dxa"/>
            <w:shd w:val="clear" w:color="auto" w:fill="FFFFFF"/>
            <w:hideMark/>
          </w:tcPr>
          <w:p w14:paraId="71EEE37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1.33</w:t>
            </w:r>
          </w:p>
        </w:tc>
        <w:tc>
          <w:tcPr>
            <w:tcW w:w="806" w:type="dxa"/>
            <w:shd w:val="clear" w:color="auto" w:fill="FFFFFF"/>
            <w:hideMark/>
          </w:tcPr>
          <w:p w14:paraId="7499DBC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3.06</w:t>
            </w:r>
          </w:p>
        </w:tc>
        <w:tc>
          <w:tcPr>
            <w:tcW w:w="851" w:type="dxa"/>
            <w:shd w:val="clear" w:color="auto" w:fill="FFFFFF"/>
            <w:hideMark/>
          </w:tcPr>
          <w:p w14:paraId="4D90F898"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1.26</w:t>
            </w:r>
          </w:p>
        </w:tc>
      </w:tr>
      <w:tr w:rsidR="001F13FF" w14:paraId="35EA3542" w14:textId="77777777" w:rsidTr="00824370">
        <w:trPr>
          <w:gridAfter w:val="1"/>
          <w:wAfter w:w="480" w:type="dxa"/>
          <w:cantSplit/>
          <w:trHeight w:val="276"/>
        </w:trPr>
        <w:tc>
          <w:tcPr>
            <w:tcW w:w="579" w:type="dxa"/>
            <w:shd w:val="clear" w:color="auto" w:fill="FFFFFF"/>
            <w:noWrap/>
            <w:hideMark/>
          </w:tcPr>
          <w:p w14:paraId="39A5A58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7</w:t>
            </w:r>
          </w:p>
        </w:tc>
        <w:tc>
          <w:tcPr>
            <w:tcW w:w="6416" w:type="dxa"/>
            <w:shd w:val="clear" w:color="auto" w:fill="FFFFFF"/>
            <w:noWrap/>
            <w:hideMark/>
          </w:tcPr>
          <w:p w14:paraId="22CC291A"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Once something went wrong with me, the future will surely be bad.</w:t>
            </w:r>
          </w:p>
        </w:tc>
        <w:tc>
          <w:tcPr>
            <w:tcW w:w="763" w:type="dxa"/>
            <w:shd w:val="clear" w:color="auto" w:fill="FFFFFF"/>
            <w:hideMark/>
          </w:tcPr>
          <w:p w14:paraId="0D5183FE"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2.39</w:t>
            </w:r>
          </w:p>
        </w:tc>
        <w:tc>
          <w:tcPr>
            <w:tcW w:w="704" w:type="dxa"/>
            <w:shd w:val="clear" w:color="auto" w:fill="FFFFFF"/>
            <w:hideMark/>
          </w:tcPr>
          <w:p w14:paraId="0B416DE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1.43</w:t>
            </w:r>
          </w:p>
        </w:tc>
        <w:tc>
          <w:tcPr>
            <w:tcW w:w="806" w:type="dxa"/>
            <w:shd w:val="clear" w:color="auto" w:fill="FFFFFF"/>
            <w:hideMark/>
          </w:tcPr>
          <w:p w14:paraId="68232850"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2.08</w:t>
            </w:r>
          </w:p>
        </w:tc>
        <w:tc>
          <w:tcPr>
            <w:tcW w:w="851" w:type="dxa"/>
            <w:shd w:val="clear" w:color="auto" w:fill="FFFFFF"/>
            <w:hideMark/>
          </w:tcPr>
          <w:p w14:paraId="27CE71A3"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1.35</w:t>
            </w:r>
          </w:p>
        </w:tc>
      </w:tr>
      <w:tr w:rsidR="001F13FF" w14:paraId="663073E5" w14:textId="77777777" w:rsidTr="00824370">
        <w:trPr>
          <w:gridAfter w:val="1"/>
          <w:wAfter w:w="480" w:type="dxa"/>
          <w:cantSplit/>
          <w:trHeight w:val="276"/>
        </w:trPr>
        <w:tc>
          <w:tcPr>
            <w:tcW w:w="579" w:type="dxa"/>
            <w:shd w:val="clear" w:color="auto" w:fill="FFFFFF"/>
            <w:noWrap/>
            <w:hideMark/>
          </w:tcPr>
          <w:p w14:paraId="750A03E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8</w:t>
            </w:r>
          </w:p>
        </w:tc>
        <w:tc>
          <w:tcPr>
            <w:tcW w:w="6416" w:type="dxa"/>
            <w:shd w:val="clear" w:color="auto" w:fill="FFFFFF"/>
            <w:noWrap/>
            <w:hideMark/>
          </w:tcPr>
          <w:p w14:paraId="1C44E0CE"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think whatever I do, I will always fail.</w:t>
            </w:r>
          </w:p>
        </w:tc>
        <w:tc>
          <w:tcPr>
            <w:tcW w:w="763" w:type="dxa"/>
            <w:shd w:val="clear" w:color="auto" w:fill="FFFFFF"/>
            <w:hideMark/>
          </w:tcPr>
          <w:p w14:paraId="19710CB0"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2.05</w:t>
            </w:r>
          </w:p>
        </w:tc>
        <w:tc>
          <w:tcPr>
            <w:tcW w:w="704" w:type="dxa"/>
            <w:shd w:val="clear" w:color="auto" w:fill="FFFFFF"/>
            <w:hideMark/>
          </w:tcPr>
          <w:p w14:paraId="21008B37"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1.37</w:t>
            </w:r>
          </w:p>
        </w:tc>
        <w:tc>
          <w:tcPr>
            <w:tcW w:w="806" w:type="dxa"/>
            <w:shd w:val="clear" w:color="auto" w:fill="FFFFFF"/>
            <w:hideMark/>
          </w:tcPr>
          <w:p w14:paraId="2CE9773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1.34</w:t>
            </w:r>
          </w:p>
        </w:tc>
        <w:tc>
          <w:tcPr>
            <w:tcW w:w="851" w:type="dxa"/>
            <w:shd w:val="clear" w:color="auto" w:fill="FFFFFF"/>
            <w:hideMark/>
          </w:tcPr>
          <w:p w14:paraId="138EBE8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0.91</w:t>
            </w:r>
          </w:p>
        </w:tc>
      </w:tr>
      <w:tr w:rsidR="001F13FF" w14:paraId="128D6FF7" w14:textId="77777777" w:rsidTr="00824370">
        <w:trPr>
          <w:gridAfter w:val="1"/>
          <w:wAfter w:w="480" w:type="dxa"/>
          <w:cantSplit/>
          <w:trHeight w:val="276"/>
        </w:trPr>
        <w:tc>
          <w:tcPr>
            <w:tcW w:w="579" w:type="dxa"/>
            <w:shd w:val="clear" w:color="auto" w:fill="FFFFFF"/>
            <w:noWrap/>
            <w:hideMark/>
          </w:tcPr>
          <w:p w14:paraId="6BDB0822"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9</w:t>
            </w:r>
          </w:p>
        </w:tc>
        <w:tc>
          <w:tcPr>
            <w:tcW w:w="6416" w:type="dxa"/>
            <w:shd w:val="clear" w:color="auto" w:fill="FFFFFF"/>
            <w:noWrap/>
            <w:hideMark/>
          </w:tcPr>
          <w:p w14:paraId="4CD3E86D"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 xml:space="preserve">I think more negatives aspects about anything. </w:t>
            </w:r>
          </w:p>
        </w:tc>
        <w:tc>
          <w:tcPr>
            <w:tcW w:w="763" w:type="dxa"/>
            <w:shd w:val="clear" w:color="auto" w:fill="FFFFFF"/>
            <w:hideMark/>
          </w:tcPr>
          <w:p w14:paraId="788882F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2.62</w:t>
            </w:r>
          </w:p>
        </w:tc>
        <w:tc>
          <w:tcPr>
            <w:tcW w:w="704" w:type="dxa"/>
            <w:shd w:val="clear" w:color="auto" w:fill="FFFFFF"/>
            <w:hideMark/>
          </w:tcPr>
          <w:p w14:paraId="2815817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1.37</w:t>
            </w:r>
          </w:p>
        </w:tc>
        <w:tc>
          <w:tcPr>
            <w:tcW w:w="806" w:type="dxa"/>
            <w:shd w:val="clear" w:color="auto" w:fill="FFFFFF"/>
            <w:hideMark/>
          </w:tcPr>
          <w:p w14:paraId="5C13B6F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2.56</w:t>
            </w:r>
          </w:p>
        </w:tc>
        <w:tc>
          <w:tcPr>
            <w:tcW w:w="851" w:type="dxa"/>
            <w:shd w:val="clear" w:color="auto" w:fill="FFFFFF"/>
            <w:hideMark/>
          </w:tcPr>
          <w:p w14:paraId="7B5F5003"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1.44</w:t>
            </w:r>
          </w:p>
        </w:tc>
      </w:tr>
      <w:tr w:rsidR="001F13FF" w14:paraId="08D8918E" w14:textId="77777777" w:rsidTr="00824370">
        <w:trPr>
          <w:gridAfter w:val="1"/>
          <w:wAfter w:w="480" w:type="dxa"/>
          <w:cantSplit/>
          <w:trHeight w:val="276"/>
        </w:trPr>
        <w:tc>
          <w:tcPr>
            <w:tcW w:w="579" w:type="dxa"/>
            <w:shd w:val="clear" w:color="auto" w:fill="FFFFFF"/>
            <w:noWrap/>
            <w:hideMark/>
          </w:tcPr>
          <w:p w14:paraId="570D075C"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10</w:t>
            </w:r>
          </w:p>
        </w:tc>
        <w:tc>
          <w:tcPr>
            <w:tcW w:w="6416" w:type="dxa"/>
            <w:shd w:val="clear" w:color="auto" w:fill="FFFFFF"/>
            <w:noWrap/>
            <w:hideMark/>
          </w:tcPr>
          <w:p w14:paraId="29E029D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make my decisions based on my emotions.</w:t>
            </w:r>
          </w:p>
        </w:tc>
        <w:tc>
          <w:tcPr>
            <w:tcW w:w="763" w:type="dxa"/>
            <w:shd w:val="clear" w:color="auto" w:fill="FFFFFF"/>
            <w:hideMark/>
          </w:tcPr>
          <w:p w14:paraId="17B1F9A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3.1</w:t>
            </w:r>
          </w:p>
        </w:tc>
        <w:tc>
          <w:tcPr>
            <w:tcW w:w="704" w:type="dxa"/>
            <w:shd w:val="clear" w:color="auto" w:fill="FFFFFF"/>
            <w:hideMark/>
          </w:tcPr>
          <w:p w14:paraId="21C2EEE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1.29</w:t>
            </w:r>
          </w:p>
        </w:tc>
        <w:tc>
          <w:tcPr>
            <w:tcW w:w="806" w:type="dxa"/>
            <w:shd w:val="clear" w:color="auto" w:fill="FFFFFF"/>
            <w:hideMark/>
          </w:tcPr>
          <w:p w14:paraId="4E54FEF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2.82</w:t>
            </w:r>
          </w:p>
        </w:tc>
        <w:tc>
          <w:tcPr>
            <w:tcW w:w="851" w:type="dxa"/>
            <w:shd w:val="clear" w:color="auto" w:fill="FFFFFF"/>
            <w:hideMark/>
          </w:tcPr>
          <w:p w14:paraId="2DC565A1"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1.34</w:t>
            </w:r>
          </w:p>
        </w:tc>
      </w:tr>
      <w:tr w:rsidR="001F13FF" w14:paraId="3825A11E" w14:textId="77777777" w:rsidTr="00824370">
        <w:trPr>
          <w:gridAfter w:val="1"/>
          <w:wAfter w:w="480" w:type="dxa"/>
          <w:cantSplit/>
          <w:trHeight w:val="206"/>
        </w:trPr>
        <w:tc>
          <w:tcPr>
            <w:tcW w:w="579" w:type="dxa"/>
            <w:shd w:val="clear" w:color="auto" w:fill="FFFFFF"/>
            <w:hideMark/>
          </w:tcPr>
          <w:p w14:paraId="7754B3AC"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11</w:t>
            </w:r>
          </w:p>
        </w:tc>
        <w:tc>
          <w:tcPr>
            <w:tcW w:w="6416" w:type="dxa"/>
            <w:shd w:val="clear" w:color="auto" w:fill="FFFFFF"/>
            <w:hideMark/>
          </w:tcPr>
          <w:p w14:paraId="077DCB71"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 xml:space="preserve">Without thinking about any results, I take it. </w:t>
            </w:r>
          </w:p>
        </w:tc>
        <w:tc>
          <w:tcPr>
            <w:tcW w:w="763" w:type="dxa"/>
            <w:shd w:val="clear" w:color="auto" w:fill="FFFFFF"/>
            <w:hideMark/>
          </w:tcPr>
          <w:p w14:paraId="7FF26E8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2.83</w:t>
            </w:r>
          </w:p>
        </w:tc>
        <w:tc>
          <w:tcPr>
            <w:tcW w:w="704" w:type="dxa"/>
            <w:shd w:val="clear" w:color="auto" w:fill="FFFFFF"/>
            <w:hideMark/>
          </w:tcPr>
          <w:p w14:paraId="12887337"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w:t>
            </w:r>
          </w:p>
        </w:tc>
        <w:tc>
          <w:tcPr>
            <w:tcW w:w="806" w:type="dxa"/>
            <w:shd w:val="clear" w:color="auto" w:fill="FFFFFF"/>
            <w:hideMark/>
          </w:tcPr>
          <w:p w14:paraId="17B8C3D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2.1</w:t>
            </w:r>
          </w:p>
        </w:tc>
        <w:tc>
          <w:tcPr>
            <w:tcW w:w="851" w:type="dxa"/>
            <w:shd w:val="clear" w:color="auto" w:fill="FFFFFF"/>
            <w:hideMark/>
          </w:tcPr>
          <w:p w14:paraId="263E1E8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1.34</w:t>
            </w:r>
          </w:p>
        </w:tc>
      </w:tr>
      <w:tr w:rsidR="001F13FF" w14:paraId="2C55545A" w14:textId="77777777" w:rsidTr="00824370">
        <w:trPr>
          <w:gridAfter w:val="1"/>
          <w:wAfter w:w="480" w:type="dxa"/>
          <w:cantSplit/>
          <w:trHeight w:val="276"/>
        </w:trPr>
        <w:tc>
          <w:tcPr>
            <w:tcW w:w="579" w:type="dxa"/>
            <w:shd w:val="clear" w:color="auto" w:fill="FFFFFF"/>
            <w:noWrap/>
            <w:hideMark/>
          </w:tcPr>
          <w:p w14:paraId="16A2DCB5"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12</w:t>
            </w:r>
          </w:p>
        </w:tc>
        <w:tc>
          <w:tcPr>
            <w:tcW w:w="6416" w:type="dxa"/>
            <w:shd w:val="clear" w:color="auto" w:fill="FFFFFF"/>
            <w:noWrap/>
            <w:hideMark/>
          </w:tcPr>
          <w:p w14:paraId="00F9D94F"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know I also form an opinion about someone without knowing the facts.</w:t>
            </w:r>
          </w:p>
        </w:tc>
        <w:tc>
          <w:tcPr>
            <w:tcW w:w="763" w:type="dxa"/>
            <w:shd w:val="clear" w:color="auto" w:fill="FFFFFF"/>
            <w:hideMark/>
          </w:tcPr>
          <w:p w14:paraId="0C125F1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2.63</w:t>
            </w:r>
          </w:p>
        </w:tc>
        <w:tc>
          <w:tcPr>
            <w:tcW w:w="704" w:type="dxa"/>
            <w:shd w:val="clear" w:color="auto" w:fill="FFFFFF"/>
            <w:hideMark/>
          </w:tcPr>
          <w:p w14:paraId="37D73327"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1.36</w:t>
            </w:r>
          </w:p>
        </w:tc>
        <w:tc>
          <w:tcPr>
            <w:tcW w:w="806" w:type="dxa"/>
            <w:shd w:val="clear" w:color="auto" w:fill="FFFFFF"/>
            <w:hideMark/>
          </w:tcPr>
          <w:p w14:paraId="55D221D1"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1.96</w:t>
            </w:r>
          </w:p>
        </w:tc>
        <w:tc>
          <w:tcPr>
            <w:tcW w:w="851" w:type="dxa"/>
            <w:shd w:val="clear" w:color="auto" w:fill="FFFFFF"/>
            <w:hideMark/>
          </w:tcPr>
          <w:p w14:paraId="79682B6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w:t>
            </w:r>
          </w:p>
        </w:tc>
      </w:tr>
      <w:tr w:rsidR="001F13FF" w14:paraId="62DDF2C4" w14:textId="77777777" w:rsidTr="00824370">
        <w:trPr>
          <w:gridAfter w:val="1"/>
          <w:wAfter w:w="480" w:type="dxa"/>
          <w:cantSplit/>
          <w:trHeight w:val="76"/>
        </w:trPr>
        <w:tc>
          <w:tcPr>
            <w:tcW w:w="579" w:type="dxa"/>
            <w:shd w:val="clear" w:color="auto" w:fill="FFFFFF"/>
            <w:hideMark/>
          </w:tcPr>
          <w:p w14:paraId="6091BD03"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13</w:t>
            </w:r>
          </w:p>
        </w:tc>
        <w:tc>
          <w:tcPr>
            <w:tcW w:w="6416" w:type="dxa"/>
            <w:shd w:val="clear" w:color="auto" w:fill="FFFFFF"/>
            <w:hideMark/>
          </w:tcPr>
          <w:p w14:paraId="520CFE65"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guess about the future, what is going to happen to me.</w:t>
            </w:r>
          </w:p>
        </w:tc>
        <w:tc>
          <w:tcPr>
            <w:tcW w:w="763" w:type="dxa"/>
            <w:shd w:val="clear" w:color="auto" w:fill="FFFFFF"/>
            <w:hideMark/>
          </w:tcPr>
          <w:p w14:paraId="57884E8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3.03</w:t>
            </w:r>
          </w:p>
        </w:tc>
        <w:tc>
          <w:tcPr>
            <w:tcW w:w="704" w:type="dxa"/>
            <w:shd w:val="clear" w:color="auto" w:fill="FFFFFF"/>
            <w:hideMark/>
          </w:tcPr>
          <w:p w14:paraId="23391863"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w:t>
            </w:r>
          </w:p>
        </w:tc>
        <w:tc>
          <w:tcPr>
            <w:tcW w:w="806" w:type="dxa"/>
            <w:shd w:val="clear" w:color="auto" w:fill="FFFFFF"/>
            <w:hideMark/>
          </w:tcPr>
          <w:p w14:paraId="6069602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2.29</w:t>
            </w:r>
          </w:p>
        </w:tc>
        <w:tc>
          <w:tcPr>
            <w:tcW w:w="851" w:type="dxa"/>
            <w:shd w:val="clear" w:color="auto" w:fill="FFFFFF"/>
            <w:hideMark/>
          </w:tcPr>
          <w:p w14:paraId="459AE8B3"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1.36</w:t>
            </w:r>
          </w:p>
        </w:tc>
      </w:tr>
      <w:tr w:rsidR="001F13FF" w14:paraId="429FB324" w14:textId="77777777" w:rsidTr="00824370">
        <w:trPr>
          <w:gridAfter w:val="1"/>
          <w:wAfter w:w="480" w:type="dxa"/>
          <w:cantSplit/>
          <w:trHeight w:val="76"/>
        </w:trPr>
        <w:tc>
          <w:tcPr>
            <w:tcW w:w="579" w:type="dxa"/>
            <w:shd w:val="clear" w:color="auto" w:fill="FFFFFF"/>
            <w:hideMark/>
          </w:tcPr>
          <w:p w14:paraId="77B73DF0"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14</w:t>
            </w:r>
          </w:p>
        </w:tc>
        <w:tc>
          <w:tcPr>
            <w:tcW w:w="6416" w:type="dxa"/>
            <w:shd w:val="clear" w:color="auto" w:fill="FFFFFF"/>
            <w:hideMark/>
          </w:tcPr>
          <w:p w14:paraId="4BD0203D"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like people who either Do or do not do; there is no middle ground.  </w:t>
            </w:r>
          </w:p>
        </w:tc>
        <w:tc>
          <w:tcPr>
            <w:tcW w:w="763" w:type="dxa"/>
            <w:shd w:val="clear" w:color="auto" w:fill="FFFFFF"/>
            <w:hideMark/>
          </w:tcPr>
          <w:p w14:paraId="0A71AE56"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3.05</w:t>
            </w:r>
          </w:p>
        </w:tc>
        <w:tc>
          <w:tcPr>
            <w:tcW w:w="704" w:type="dxa"/>
            <w:shd w:val="clear" w:color="auto" w:fill="FFFFFF"/>
            <w:hideMark/>
          </w:tcPr>
          <w:p w14:paraId="4639DB7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1.31</w:t>
            </w:r>
          </w:p>
        </w:tc>
        <w:tc>
          <w:tcPr>
            <w:tcW w:w="806" w:type="dxa"/>
            <w:shd w:val="clear" w:color="auto" w:fill="FFFFFF"/>
            <w:hideMark/>
          </w:tcPr>
          <w:p w14:paraId="34A5C70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3.02</w:t>
            </w:r>
          </w:p>
        </w:tc>
        <w:tc>
          <w:tcPr>
            <w:tcW w:w="851" w:type="dxa"/>
            <w:shd w:val="clear" w:color="auto" w:fill="FFFFFF"/>
            <w:hideMark/>
          </w:tcPr>
          <w:p w14:paraId="56D19DC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1.42</w:t>
            </w:r>
          </w:p>
        </w:tc>
      </w:tr>
      <w:tr w:rsidR="001F13FF" w14:paraId="71AC6572" w14:textId="77777777" w:rsidTr="00824370">
        <w:trPr>
          <w:gridAfter w:val="1"/>
          <w:wAfter w:w="480" w:type="dxa"/>
          <w:cantSplit/>
          <w:trHeight w:val="450"/>
        </w:trPr>
        <w:tc>
          <w:tcPr>
            <w:tcW w:w="579" w:type="dxa"/>
            <w:vMerge w:val="restart"/>
            <w:shd w:val="clear" w:color="auto" w:fill="FFFFFF"/>
            <w:noWrap/>
            <w:hideMark/>
          </w:tcPr>
          <w:p w14:paraId="03A8349D" w14:textId="77777777" w:rsidR="001F13FF" w:rsidRDefault="001F13FF" w:rsidP="00824370">
            <w:pPr>
              <w:spacing w:after="0" w:line="240" w:lineRule="auto"/>
              <w:rPr>
                <w:rFonts w:ascii="Times New Roman" w:hAnsi="Times New Roman" w:cs="Times New Roman"/>
                <w:color w:val="222222"/>
                <w:lang w:val="en"/>
              </w:rPr>
            </w:pPr>
            <w:r>
              <w:rPr>
                <w:rFonts w:ascii="Times New Roman" w:hAnsi="Times New Roman" w:cs="Times New Roman"/>
                <w:color w:val="222222"/>
                <w:lang w:val="en"/>
              </w:rPr>
              <w:t>15</w:t>
            </w:r>
          </w:p>
        </w:tc>
        <w:tc>
          <w:tcPr>
            <w:tcW w:w="6416" w:type="dxa"/>
            <w:vMerge w:val="restart"/>
            <w:shd w:val="clear" w:color="auto" w:fill="FFFFFF"/>
            <w:noWrap/>
          </w:tcPr>
          <w:p w14:paraId="66F717EA" w14:textId="77777777" w:rsidR="001F13FF" w:rsidRDefault="001F13FF" w:rsidP="00824370">
            <w:pPr>
              <w:spacing w:after="0" w:line="240" w:lineRule="auto"/>
              <w:rPr>
                <w:rFonts w:ascii="Times New Roman" w:hAnsi="Times New Roman" w:cs="Times New Roman"/>
                <w:color w:val="222222"/>
                <w:lang w:val="en"/>
              </w:rPr>
            </w:pPr>
            <w:r>
              <w:rPr>
                <w:rFonts w:ascii="Times New Roman" w:hAnsi="Times New Roman" w:cs="Times New Roman"/>
                <w:color w:val="222222"/>
                <w:lang w:val="en"/>
              </w:rPr>
              <w:t xml:space="preserve">Everything is wrong. I often see everything as good again  </w:t>
            </w:r>
          </w:p>
          <w:p w14:paraId="305D64A5" w14:textId="77777777" w:rsidR="001F13FF" w:rsidRDefault="001F13FF" w:rsidP="00824370">
            <w:pPr>
              <w:spacing w:after="0" w:line="240" w:lineRule="auto"/>
              <w:rPr>
                <w:rFonts w:ascii="Times New Roman" w:hAnsi="Times New Roman" w:cs="Times New Roman"/>
                <w:color w:val="222222"/>
                <w:lang w:val="en"/>
              </w:rPr>
            </w:pPr>
          </w:p>
        </w:tc>
        <w:tc>
          <w:tcPr>
            <w:tcW w:w="763" w:type="dxa"/>
            <w:vMerge w:val="restart"/>
            <w:shd w:val="clear" w:color="auto" w:fill="FFFFFF"/>
            <w:hideMark/>
          </w:tcPr>
          <w:p w14:paraId="09EAD25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3.08</w:t>
            </w:r>
          </w:p>
        </w:tc>
        <w:tc>
          <w:tcPr>
            <w:tcW w:w="704" w:type="dxa"/>
            <w:vMerge w:val="restart"/>
            <w:shd w:val="clear" w:color="auto" w:fill="FFFFFF"/>
            <w:hideMark/>
          </w:tcPr>
          <w:p w14:paraId="10949A5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1.31</w:t>
            </w:r>
          </w:p>
        </w:tc>
        <w:tc>
          <w:tcPr>
            <w:tcW w:w="806" w:type="dxa"/>
            <w:vMerge w:val="restart"/>
            <w:shd w:val="clear" w:color="auto" w:fill="FFFFFF"/>
            <w:hideMark/>
          </w:tcPr>
          <w:p w14:paraId="2FF0E42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2.46</w:t>
            </w:r>
          </w:p>
        </w:tc>
        <w:tc>
          <w:tcPr>
            <w:tcW w:w="851" w:type="dxa"/>
            <w:vMerge w:val="restart"/>
            <w:shd w:val="clear" w:color="auto" w:fill="FFFFFF"/>
            <w:hideMark/>
          </w:tcPr>
          <w:p w14:paraId="476E688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w:t>
            </w:r>
          </w:p>
        </w:tc>
      </w:tr>
      <w:tr w:rsidR="001F13FF" w14:paraId="72F0319D" w14:textId="77777777" w:rsidTr="00824370">
        <w:trPr>
          <w:trHeight w:val="450"/>
        </w:trPr>
        <w:tc>
          <w:tcPr>
            <w:tcW w:w="10119" w:type="dxa"/>
            <w:vMerge/>
            <w:vAlign w:val="center"/>
            <w:hideMark/>
          </w:tcPr>
          <w:p w14:paraId="7DBCA9EA" w14:textId="77777777" w:rsidR="001F13FF" w:rsidRDefault="001F13FF" w:rsidP="00824370">
            <w:pPr>
              <w:spacing w:after="0"/>
              <w:rPr>
                <w:rFonts w:ascii="Times New Roman" w:hAnsi="Times New Roman" w:cs="Times New Roman"/>
                <w:color w:val="222222"/>
                <w:lang w:val="en"/>
              </w:rPr>
            </w:pPr>
          </w:p>
        </w:tc>
        <w:tc>
          <w:tcPr>
            <w:tcW w:w="6416" w:type="dxa"/>
            <w:vMerge/>
            <w:vAlign w:val="center"/>
            <w:hideMark/>
          </w:tcPr>
          <w:p w14:paraId="49CF7E9A" w14:textId="77777777" w:rsidR="001F13FF" w:rsidRDefault="001F13FF" w:rsidP="00824370">
            <w:pPr>
              <w:spacing w:after="0"/>
              <w:rPr>
                <w:rFonts w:ascii="Times New Roman" w:hAnsi="Times New Roman" w:cs="Times New Roman"/>
                <w:color w:val="222222"/>
                <w:lang w:val="en"/>
              </w:rPr>
            </w:pPr>
          </w:p>
        </w:tc>
        <w:tc>
          <w:tcPr>
            <w:tcW w:w="1467" w:type="dxa"/>
            <w:vMerge/>
            <w:vAlign w:val="center"/>
            <w:hideMark/>
          </w:tcPr>
          <w:p w14:paraId="3838B8E1" w14:textId="77777777" w:rsidR="001F13FF" w:rsidRDefault="001F13FF" w:rsidP="00824370">
            <w:pPr>
              <w:spacing w:after="0"/>
              <w:rPr>
                <w:rFonts w:ascii="Times New Roman" w:hAnsi="Times New Roman" w:cs="Times New Roman"/>
                <w:color w:val="000000"/>
              </w:rPr>
            </w:pPr>
          </w:p>
        </w:tc>
        <w:tc>
          <w:tcPr>
            <w:tcW w:w="704" w:type="dxa"/>
            <w:vMerge/>
            <w:vAlign w:val="center"/>
            <w:hideMark/>
          </w:tcPr>
          <w:p w14:paraId="73196EE5" w14:textId="77777777" w:rsidR="001F13FF" w:rsidRDefault="001F13FF" w:rsidP="00824370">
            <w:pPr>
              <w:spacing w:after="0"/>
              <w:rPr>
                <w:rFonts w:ascii="Times New Roman" w:hAnsi="Times New Roman" w:cs="Times New Roman"/>
                <w:color w:val="000000"/>
              </w:rPr>
            </w:pPr>
          </w:p>
        </w:tc>
        <w:tc>
          <w:tcPr>
            <w:tcW w:w="1657" w:type="dxa"/>
            <w:vMerge/>
            <w:vAlign w:val="center"/>
            <w:hideMark/>
          </w:tcPr>
          <w:p w14:paraId="31C03B42" w14:textId="77777777" w:rsidR="001F13FF" w:rsidRDefault="001F13FF" w:rsidP="00824370">
            <w:pPr>
              <w:spacing w:after="0"/>
              <w:rPr>
                <w:rFonts w:ascii="Times New Roman" w:hAnsi="Times New Roman" w:cs="Times New Roman"/>
                <w:color w:val="000000"/>
              </w:rPr>
            </w:pPr>
          </w:p>
        </w:tc>
        <w:tc>
          <w:tcPr>
            <w:tcW w:w="851" w:type="dxa"/>
            <w:vMerge/>
            <w:vAlign w:val="center"/>
            <w:hideMark/>
          </w:tcPr>
          <w:p w14:paraId="36AE1464" w14:textId="77777777" w:rsidR="001F13FF" w:rsidRDefault="001F13FF" w:rsidP="00824370">
            <w:pPr>
              <w:spacing w:after="0"/>
              <w:rPr>
                <w:rFonts w:ascii="Times New Roman" w:hAnsi="Times New Roman" w:cs="Times New Roman"/>
                <w:color w:val="000000"/>
              </w:rPr>
            </w:pPr>
          </w:p>
        </w:tc>
        <w:tc>
          <w:tcPr>
            <w:tcW w:w="480" w:type="dxa"/>
            <w:vAlign w:val="center"/>
            <w:hideMark/>
          </w:tcPr>
          <w:p w14:paraId="4F5109C2" w14:textId="77777777" w:rsidR="001F13FF" w:rsidRDefault="001F13FF" w:rsidP="00824370">
            <w:pPr>
              <w:rPr>
                <w:rFonts w:ascii="Times New Roman" w:hAnsi="Times New Roman" w:cs="Times New Roman"/>
                <w:color w:val="000000"/>
              </w:rPr>
            </w:pPr>
          </w:p>
        </w:tc>
      </w:tr>
      <w:tr w:rsidR="001F13FF" w14:paraId="0F46D002" w14:textId="77777777" w:rsidTr="00824370">
        <w:trPr>
          <w:cantSplit/>
          <w:trHeight w:val="80"/>
        </w:trPr>
        <w:tc>
          <w:tcPr>
            <w:tcW w:w="579" w:type="dxa"/>
            <w:tcBorders>
              <w:top w:val="nil"/>
              <w:left w:val="nil"/>
              <w:bottom w:val="single" w:sz="4" w:space="0" w:color="auto"/>
              <w:right w:val="nil"/>
            </w:tcBorders>
            <w:shd w:val="clear" w:color="auto" w:fill="FFFFFF"/>
            <w:hideMark/>
          </w:tcPr>
          <w:p w14:paraId="03AC4196"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16</w:t>
            </w:r>
          </w:p>
        </w:tc>
        <w:tc>
          <w:tcPr>
            <w:tcW w:w="6416" w:type="dxa"/>
            <w:tcBorders>
              <w:top w:val="nil"/>
              <w:left w:val="nil"/>
              <w:bottom w:val="single" w:sz="4" w:space="0" w:color="auto"/>
              <w:right w:val="nil"/>
            </w:tcBorders>
            <w:shd w:val="clear" w:color="auto" w:fill="FFFFFF"/>
            <w:hideMark/>
          </w:tcPr>
          <w:p w14:paraId="025CBA30"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Most of my predictions would have come true.</w:t>
            </w:r>
          </w:p>
        </w:tc>
        <w:tc>
          <w:tcPr>
            <w:tcW w:w="763" w:type="dxa"/>
            <w:tcBorders>
              <w:top w:val="nil"/>
              <w:left w:val="nil"/>
              <w:bottom w:val="single" w:sz="4" w:space="0" w:color="auto"/>
              <w:right w:val="nil"/>
            </w:tcBorders>
            <w:shd w:val="clear" w:color="auto" w:fill="FFFFFF"/>
            <w:hideMark/>
          </w:tcPr>
          <w:p w14:paraId="3A5F7ABC"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3.05</w:t>
            </w:r>
          </w:p>
        </w:tc>
        <w:tc>
          <w:tcPr>
            <w:tcW w:w="704" w:type="dxa"/>
            <w:tcBorders>
              <w:top w:val="nil"/>
              <w:left w:val="nil"/>
              <w:bottom w:val="single" w:sz="4" w:space="0" w:color="auto"/>
              <w:right w:val="nil"/>
            </w:tcBorders>
            <w:shd w:val="clear" w:color="auto" w:fill="FFFFFF"/>
            <w:hideMark/>
          </w:tcPr>
          <w:p w14:paraId="7BF45A1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1.18</w:t>
            </w:r>
          </w:p>
        </w:tc>
        <w:tc>
          <w:tcPr>
            <w:tcW w:w="806" w:type="dxa"/>
            <w:tcBorders>
              <w:top w:val="nil"/>
              <w:left w:val="nil"/>
              <w:bottom w:val="single" w:sz="4" w:space="0" w:color="auto"/>
              <w:right w:val="nil"/>
            </w:tcBorders>
            <w:shd w:val="clear" w:color="auto" w:fill="FFFFFF"/>
            <w:hideMark/>
          </w:tcPr>
          <w:p w14:paraId="6830DC06"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3.07</w:t>
            </w:r>
          </w:p>
        </w:tc>
        <w:tc>
          <w:tcPr>
            <w:tcW w:w="851" w:type="dxa"/>
            <w:tcBorders>
              <w:top w:val="nil"/>
              <w:left w:val="nil"/>
              <w:bottom w:val="single" w:sz="4" w:space="0" w:color="auto"/>
              <w:right w:val="nil"/>
            </w:tcBorders>
            <w:shd w:val="clear" w:color="auto" w:fill="FFFFFF"/>
            <w:hideMark/>
          </w:tcPr>
          <w:p w14:paraId="3575D0E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1.22</w:t>
            </w:r>
          </w:p>
        </w:tc>
        <w:tc>
          <w:tcPr>
            <w:tcW w:w="480" w:type="dxa"/>
            <w:vAlign w:val="center"/>
            <w:hideMark/>
          </w:tcPr>
          <w:p w14:paraId="03DB4DDD" w14:textId="77777777" w:rsidR="001F13FF" w:rsidRDefault="001F13FF" w:rsidP="00824370">
            <w:pPr>
              <w:spacing w:after="0"/>
              <w:rPr>
                <w:rFonts w:cs="Calibri"/>
                <w:sz w:val="20"/>
                <w:szCs w:val="20"/>
              </w:rPr>
            </w:pPr>
          </w:p>
        </w:tc>
      </w:tr>
    </w:tbl>
    <w:p w14:paraId="2AA6A376" w14:textId="77777777" w:rsidR="001F13FF" w:rsidRDefault="001F13FF" w:rsidP="001F13FF">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55D9AB53" w14:textId="77777777" w:rsidR="001F13FF" w:rsidRDefault="001F13FF" w:rsidP="001F13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3 showing </w:t>
      </w:r>
      <w:r>
        <w:rPr>
          <w:rFonts w:ascii="Times New Roman" w:hAnsi="Times New Roman" w:cs="Times New Roman"/>
          <w:b/>
          <w:i/>
          <w:sz w:val="24"/>
          <w:szCs w:val="24"/>
        </w:rPr>
        <w:t>Inter-Item Correlations analysis of Cognitive Distortions Scale-Urdu</w:t>
      </w:r>
    </w:p>
    <w:tbl>
      <w:tblPr>
        <w:tblW w:w="10642" w:type="dxa"/>
        <w:tblInd w:w="-805" w:type="dxa"/>
        <w:tblLook w:val="04A0" w:firstRow="1" w:lastRow="0" w:firstColumn="1" w:lastColumn="0" w:noHBand="0" w:noVBand="1"/>
      </w:tblPr>
      <w:tblGrid>
        <w:gridCol w:w="616"/>
        <w:gridCol w:w="621"/>
        <w:gridCol w:w="621"/>
        <w:gridCol w:w="621"/>
        <w:gridCol w:w="621"/>
        <w:gridCol w:w="621"/>
        <w:gridCol w:w="621"/>
        <w:gridCol w:w="621"/>
        <w:gridCol w:w="621"/>
        <w:gridCol w:w="621"/>
        <w:gridCol w:w="621"/>
        <w:gridCol w:w="621"/>
        <w:gridCol w:w="621"/>
        <w:gridCol w:w="621"/>
        <w:gridCol w:w="711"/>
        <w:gridCol w:w="621"/>
        <w:gridCol w:w="621"/>
      </w:tblGrid>
      <w:tr w:rsidR="001F13FF" w14:paraId="1143EB1B" w14:textId="77777777" w:rsidTr="00824370">
        <w:trPr>
          <w:trHeight w:val="246"/>
        </w:trPr>
        <w:tc>
          <w:tcPr>
            <w:tcW w:w="616" w:type="dxa"/>
            <w:tcBorders>
              <w:top w:val="single" w:sz="4" w:space="0" w:color="auto"/>
              <w:left w:val="nil"/>
              <w:bottom w:val="single" w:sz="4" w:space="0" w:color="auto"/>
              <w:right w:val="nil"/>
            </w:tcBorders>
            <w:noWrap/>
            <w:hideMark/>
          </w:tcPr>
          <w:p w14:paraId="1A8E779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Items</w:t>
            </w:r>
          </w:p>
        </w:tc>
        <w:tc>
          <w:tcPr>
            <w:tcW w:w="621" w:type="dxa"/>
            <w:tcBorders>
              <w:top w:val="single" w:sz="4" w:space="0" w:color="auto"/>
              <w:left w:val="nil"/>
              <w:bottom w:val="single" w:sz="4" w:space="0" w:color="auto"/>
              <w:right w:val="nil"/>
            </w:tcBorders>
            <w:noWrap/>
            <w:hideMark/>
          </w:tcPr>
          <w:p w14:paraId="668F30B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V2</w:t>
            </w:r>
          </w:p>
        </w:tc>
        <w:tc>
          <w:tcPr>
            <w:tcW w:w="621" w:type="dxa"/>
            <w:tcBorders>
              <w:top w:val="single" w:sz="4" w:space="0" w:color="auto"/>
              <w:left w:val="nil"/>
              <w:bottom w:val="single" w:sz="4" w:space="0" w:color="auto"/>
              <w:right w:val="nil"/>
            </w:tcBorders>
            <w:noWrap/>
            <w:hideMark/>
          </w:tcPr>
          <w:p w14:paraId="1E4D2AF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V3</w:t>
            </w:r>
          </w:p>
        </w:tc>
        <w:tc>
          <w:tcPr>
            <w:tcW w:w="621" w:type="dxa"/>
            <w:tcBorders>
              <w:top w:val="single" w:sz="4" w:space="0" w:color="auto"/>
              <w:left w:val="nil"/>
              <w:bottom w:val="single" w:sz="4" w:space="0" w:color="auto"/>
              <w:right w:val="nil"/>
            </w:tcBorders>
            <w:noWrap/>
            <w:hideMark/>
          </w:tcPr>
          <w:p w14:paraId="1176D01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V4</w:t>
            </w:r>
          </w:p>
        </w:tc>
        <w:tc>
          <w:tcPr>
            <w:tcW w:w="621" w:type="dxa"/>
            <w:tcBorders>
              <w:top w:val="single" w:sz="4" w:space="0" w:color="auto"/>
              <w:left w:val="nil"/>
              <w:bottom w:val="single" w:sz="4" w:space="0" w:color="auto"/>
              <w:right w:val="nil"/>
            </w:tcBorders>
            <w:noWrap/>
            <w:hideMark/>
          </w:tcPr>
          <w:p w14:paraId="161A45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V5</w:t>
            </w:r>
          </w:p>
        </w:tc>
        <w:tc>
          <w:tcPr>
            <w:tcW w:w="621" w:type="dxa"/>
            <w:tcBorders>
              <w:top w:val="single" w:sz="4" w:space="0" w:color="auto"/>
              <w:left w:val="nil"/>
              <w:bottom w:val="single" w:sz="4" w:space="0" w:color="auto"/>
              <w:right w:val="nil"/>
            </w:tcBorders>
            <w:noWrap/>
            <w:hideMark/>
          </w:tcPr>
          <w:p w14:paraId="08D6A6E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V6</w:t>
            </w:r>
          </w:p>
        </w:tc>
        <w:tc>
          <w:tcPr>
            <w:tcW w:w="621" w:type="dxa"/>
            <w:tcBorders>
              <w:top w:val="single" w:sz="4" w:space="0" w:color="auto"/>
              <w:left w:val="nil"/>
              <w:bottom w:val="single" w:sz="4" w:space="0" w:color="auto"/>
              <w:right w:val="nil"/>
            </w:tcBorders>
            <w:noWrap/>
            <w:hideMark/>
          </w:tcPr>
          <w:p w14:paraId="2DCE072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V7</w:t>
            </w:r>
          </w:p>
        </w:tc>
        <w:tc>
          <w:tcPr>
            <w:tcW w:w="621" w:type="dxa"/>
            <w:tcBorders>
              <w:top w:val="single" w:sz="4" w:space="0" w:color="auto"/>
              <w:left w:val="nil"/>
              <w:bottom w:val="single" w:sz="4" w:space="0" w:color="auto"/>
              <w:right w:val="nil"/>
            </w:tcBorders>
            <w:noWrap/>
            <w:hideMark/>
          </w:tcPr>
          <w:p w14:paraId="53F5E43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V8</w:t>
            </w:r>
          </w:p>
        </w:tc>
        <w:tc>
          <w:tcPr>
            <w:tcW w:w="621" w:type="dxa"/>
            <w:tcBorders>
              <w:top w:val="single" w:sz="4" w:space="0" w:color="auto"/>
              <w:left w:val="nil"/>
              <w:bottom w:val="single" w:sz="4" w:space="0" w:color="auto"/>
              <w:right w:val="nil"/>
            </w:tcBorders>
            <w:noWrap/>
            <w:hideMark/>
          </w:tcPr>
          <w:p w14:paraId="1B4226B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V9</w:t>
            </w:r>
          </w:p>
        </w:tc>
        <w:tc>
          <w:tcPr>
            <w:tcW w:w="621" w:type="dxa"/>
            <w:tcBorders>
              <w:top w:val="single" w:sz="4" w:space="0" w:color="auto"/>
              <w:left w:val="nil"/>
              <w:bottom w:val="single" w:sz="4" w:space="0" w:color="auto"/>
              <w:right w:val="nil"/>
            </w:tcBorders>
            <w:noWrap/>
            <w:hideMark/>
          </w:tcPr>
          <w:p w14:paraId="53D5296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V10</w:t>
            </w:r>
          </w:p>
        </w:tc>
        <w:tc>
          <w:tcPr>
            <w:tcW w:w="621" w:type="dxa"/>
            <w:tcBorders>
              <w:top w:val="single" w:sz="4" w:space="0" w:color="auto"/>
              <w:left w:val="nil"/>
              <w:bottom w:val="single" w:sz="4" w:space="0" w:color="auto"/>
              <w:right w:val="nil"/>
            </w:tcBorders>
            <w:noWrap/>
            <w:hideMark/>
          </w:tcPr>
          <w:p w14:paraId="33A2413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V11</w:t>
            </w:r>
          </w:p>
        </w:tc>
        <w:tc>
          <w:tcPr>
            <w:tcW w:w="621" w:type="dxa"/>
            <w:tcBorders>
              <w:top w:val="single" w:sz="4" w:space="0" w:color="auto"/>
              <w:left w:val="nil"/>
              <w:bottom w:val="single" w:sz="4" w:space="0" w:color="auto"/>
              <w:right w:val="nil"/>
            </w:tcBorders>
            <w:noWrap/>
            <w:hideMark/>
          </w:tcPr>
          <w:p w14:paraId="72ACAAE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V12</w:t>
            </w:r>
          </w:p>
        </w:tc>
        <w:tc>
          <w:tcPr>
            <w:tcW w:w="621" w:type="dxa"/>
            <w:tcBorders>
              <w:top w:val="single" w:sz="4" w:space="0" w:color="auto"/>
              <w:left w:val="nil"/>
              <w:bottom w:val="single" w:sz="4" w:space="0" w:color="auto"/>
              <w:right w:val="nil"/>
            </w:tcBorders>
            <w:noWrap/>
            <w:hideMark/>
          </w:tcPr>
          <w:p w14:paraId="65263F0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V13</w:t>
            </w:r>
          </w:p>
        </w:tc>
        <w:tc>
          <w:tcPr>
            <w:tcW w:w="621" w:type="dxa"/>
            <w:tcBorders>
              <w:top w:val="single" w:sz="4" w:space="0" w:color="auto"/>
              <w:left w:val="nil"/>
              <w:bottom w:val="single" w:sz="4" w:space="0" w:color="auto"/>
              <w:right w:val="nil"/>
            </w:tcBorders>
            <w:noWrap/>
            <w:hideMark/>
          </w:tcPr>
          <w:p w14:paraId="074CF65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V14</w:t>
            </w:r>
          </w:p>
        </w:tc>
        <w:tc>
          <w:tcPr>
            <w:tcW w:w="711" w:type="dxa"/>
            <w:tcBorders>
              <w:top w:val="single" w:sz="4" w:space="0" w:color="auto"/>
              <w:left w:val="nil"/>
              <w:bottom w:val="single" w:sz="4" w:space="0" w:color="auto"/>
              <w:right w:val="nil"/>
            </w:tcBorders>
            <w:noWrap/>
            <w:hideMark/>
          </w:tcPr>
          <w:p w14:paraId="2E9338A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V15</w:t>
            </w:r>
          </w:p>
        </w:tc>
        <w:tc>
          <w:tcPr>
            <w:tcW w:w="621" w:type="dxa"/>
            <w:tcBorders>
              <w:top w:val="single" w:sz="4" w:space="0" w:color="auto"/>
              <w:left w:val="nil"/>
              <w:bottom w:val="single" w:sz="4" w:space="0" w:color="auto"/>
              <w:right w:val="nil"/>
            </w:tcBorders>
            <w:noWrap/>
            <w:hideMark/>
          </w:tcPr>
          <w:p w14:paraId="60F2333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V16</w:t>
            </w:r>
          </w:p>
        </w:tc>
        <w:tc>
          <w:tcPr>
            <w:tcW w:w="621" w:type="dxa"/>
            <w:tcBorders>
              <w:top w:val="single" w:sz="4" w:space="0" w:color="auto"/>
              <w:left w:val="nil"/>
              <w:bottom w:val="single" w:sz="4" w:space="0" w:color="auto"/>
              <w:right w:val="nil"/>
            </w:tcBorders>
            <w:noWrap/>
            <w:hideMark/>
          </w:tcPr>
          <w:p w14:paraId="46A3B42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Total</w:t>
            </w:r>
          </w:p>
        </w:tc>
      </w:tr>
      <w:tr w:rsidR="001F13FF" w14:paraId="503D8A14" w14:textId="77777777" w:rsidTr="00824370">
        <w:trPr>
          <w:trHeight w:val="246"/>
        </w:trPr>
        <w:tc>
          <w:tcPr>
            <w:tcW w:w="616" w:type="dxa"/>
            <w:tcBorders>
              <w:top w:val="single" w:sz="4" w:space="0" w:color="auto"/>
              <w:left w:val="nil"/>
              <w:bottom w:val="nil"/>
              <w:right w:val="nil"/>
            </w:tcBorders>
            <w:noWrap/>
            <w:hideMark/>
          </w:tcPr>
          <w:p w14:paraId="759F2C9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w:t>
            </w:r>
          </w:p>
        </w:tc>
        <w:tc>
          <w:tcPr>
            <w:tcW w:w="621" w:type="dxa"/>
            <w:tcBorders>
              <w:top w:val="single" w:sz="4" w:space="0" w:color="auto"/>
              <w:left w:val="nil"/>
              <w:bottom w:val="nil"/>
              <w:right w:val="nil"/>
            </w:tcBorders>
            <w:noWrap/>
            <w:hideMark/>
          </w:tcPr>
          <w:p w14:paraId="767EAF7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21" w:type="dxa"/>
            <w:tcBorders>
              <w:top w:val="single" w:sz="4" w:space="0" w:color="auto"/>
              <w:left w:val="nil"/>
              <w:bottom w:val="nil"/>
              <w:right w:val="nil"/>
            </w:tcBorders>
            <w:noWrap/>
            <w:hideMark/>
          </w:tcPr>
          <w:p w14:paraId="751F3A6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621" w:type="dxa"/>
            <w:tcBorders>
              <w:top w:val="single" w:sz="4" w:space="0" w:color="auto"/>
              <w:left w:val="nil"/>
              <w:bottom w:val="nil"/>
              <w:right w:val="nil"/>
            </w:tcBorders>
            <w:noWrap/>
            <w:hideMark/>
          </w:tcPr>
          <w:p w14:paraId="4A0F91B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21" w:type="dxa"/>
            <w:tcBorders>
              <w:top w:val="single" w:sz="4" w:space="0" w:color="auto"/>
              <w:left w:val="nil"/>
              <w:bottom w:val="nil"/>
              <w:right w:val="nil"/>
            </w:tcBorders>
            <w:noWrap/>
            <w:hideMark/>
          </w:tcPr>
          <w:p w14:paraId="5255609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0.02</w:t>
            </w:r>
          </w:p>
        </w:tc>
        <w:tc>
          <w:tcPr>
            <w:tcW w:w="621" w:type="dxa"/>
            <w:tcBorders>
              <w:top w:val="single" w:sz="4" w:space="0" w:color="auto"/>
              <w:left w:val="nil"/>
              <w:bottom w:val="nil"/>
              <w:right w:val="nil"/>
            </w:tcBorders>
            <w:noWrap/>
            <w:hideMark/>
          </w:tcPr>
          <w:p w14:paraId="30681FA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621" w:type="dxa"/>
            <w:tcBorders>
              <w:top w:val="single" w:sz="4" w:space="0" w:color="auto"/>
              <w:left w:val="nil"/>
              <w:bottom w:val="nil"/>
              <w:right w:val="nil"/>
            </w:tcBorders>
            <w:noWrap/>
            <w:hideMark/>
          </w:tcPr>
          <w:p w14:paraId="25943C5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tcBorders>
              <w:top w:val="single" w:sz="4" w:space="0" w:color="auto"/>
              <w:left w:val="nil"/>
              <w:bottom w:val="nil"/>
              <w:right w:val="nil"/>
            </w:tcBorders>
            <w:noWrap/>
            <w:hideMark/>
          </w:tcPr>
          <w:p w14:paraId="42DB9F2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21" w:type="dxa"/>
            <w:tcBorders>
              <w:top w:val="single" w:sz="4" w:space="0" w:color="auto"/>
              <w:left w:val="nil"/>
              <w:bottom w:val="nil"/>
              <w:right w:val="nil"/>
            </w:tcBorders>
            <w:noWrap/>
            <w:hideMark/>
          </w:tcPr>
          <w:p w14:paraId="7E76B62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tcBorders>
              <w:top w:val="single" w:sz="4" w:space="0" w:color="auto"/>
              <w:left w:val="nil"/>
              <w:bottom w:val="nil"/>
              <w:right w:val="nil"/>
            </w:tcBorders>
            <w:noWrap/>
            <w:hideMark/>
          </w:tcPr>
          <w:p w14:paraId="2B36B51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21" w:type="dxa"/>
            <w:tcBorders>
              <w:top w:val="single" w:sz="4" w:space="0" w:color="auto"/>
              <w:left w:val="nil"/>
              <w:bottom w:val="nil"/>
              <w:right w:val="nil"/>
            </w:tcBorders>
            <w:noWrap/>
            <w:hideMark/>
          </w:tcPr>
          <w:p w14:paraId="6CCEBCD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tcBorders>
              <w:top w:val="single" w:sz="4" w:space="0" w:color="auto"/>
              <w:left w:val="nil"/>
              <w:bottom w:val="nil"/>
              <w:right w:val="nil"/>
            </w:tcBorders>
            <w:noWrap/>
            <w:hideMark/>
          </w:tcPr>
          <w:p w14:paraId="522ED9B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tcBorders>
              <w:top w:val="single" w:sz="4" w:space="0" w:color="auto"/>
              <w:left w:val="nil"/>
              <w:bottom w:val="nil"/>
              <w:right w:val="nil"/>
            </w:tcBorders>
            <w:noWrap/>
            <w:hideMark/>
          </w:tcPr>
          <w:p w14:paraId="6A6262F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tcBorders>
              <w:top w:val="single" w:sz="4" w:space="0" w:color="auto"/>
              <w:left w:val="nil"/>
              <w:bottom w:val="nil"/>
              <w:right w:val="nil"/>
            </w:tcBorders>
            <w:noWrap/>
            <w:hideMark/>
          </w:tcPr>
          <w:p w14:paraId="5B7CA89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11" w:type="dxa"/>
            <w:tcBorders>
              <w:top w:val="single" w:sz="4" w:space="0" w:color="auto"/>
              <w:left w:val="nil"/>
              <w:bottom w:val="nil"/>
              <w:right w:val="nil"/>
            </w:tcBorders>
            <w:noWrap/>
            <w:hideMark/>
          </w:tcPr>
          <w:p w14:paraId="585CFF3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21" w:type="dxa"/>
            <w:tcBorders>
              <w:top w:val="single" w:sz="4" w:space="0" w:color="auto"/>
              <w:left w:val="nil"/>
              <w:bottom w:val="nil"/>
              <w:right w:val="nil"/>
            </w:tcBorders>
            <w:noWrap/>
            <w:hideMark/>
          </w:tcPr>
          <w:p w14:paraId="02B8216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621" w:type="dxa"/>
            <w:tcBorders>
              <w:top w:val="single" w:sz="4" w:space="0" w:color="auto"/>
              <w:left w:val="nil"/>
              <w:bottom w:val="nil"/>
              <w:right w:val="nil"/>
            </w:tcBorders>
            <w:noWrap/>
            <w:hideMark/>
          </w:tcPr>
          <w:p w14:paraId="6CE60AE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.48**</w:t>
            </w:r>
          </w:p>
        </w:tc>
      </w:tr>
      <w:tr w:rsidR="001F13FF" w14:paraId="623E0F5A" w14:textId="77777777" w:rsidTr="00824370">
        <w:trPr>
          <w:trHeight w:val="246"/>
        </w:trPr>
        <w:tc>
          <w:tcPr>
            <w:tcW w:w="616" w:type="dxa"/>
            <w:noWrap/>
            <w:hideMark/>
          </w:tcPr>
          <w:p w14:paraId="63E6EE5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V2</w:t>
            </w:r>
          </w:p>
        </w:tc>
        <w:tc>
          <w:tcPr>
            <w:tcW w:w="621" w:type="dxa"/>
            <w:noWrap/>
            <w:hideMark/>
          </w:tcPr>
          <w:p w14:paraId="2D53627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72F552A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21" w:type="dxa"/>
            <w:noWrap/>
            <w:hideMark/>
          </w:tcPr>
          <w:p w14:paraId="4870F8A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noWrap/>
            <w:hideMark/>
          </w:tcPr>
          <w:p w14:paraId="3100282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noWrap/>
            <w:hideMark/>
          </w:tcPr>
          <w:p w14:paraId="6E1192A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noWrap/>
            <w:hideMark/>
          </w:tcPr>
          <w:p w14:paraId="3333B76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620FE72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17246D6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6B851FB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noWrap/>
            <w:hideMark/>
          </w:tcPr>
          <w:p w14:paraId="6D1F9F6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621" w:type="dxa"/>
            <w:noWrap/>
            <w:hideMark/>
          </w:tcPr>
          <w:p w14:paraId="713220A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2B1CA85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.08*</w:t>
            </w:r>
          </w:p>
        </w:tc>
        <w:tc>
          <w:tcPr>
            <w:tcW w:w="621" w:type="dxa"/>
            <w:noWrap/>
            <w:hideMark/>
          </w:tcPr>
          <w:p w14:paraId="05724E6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11" w:type="dxa"/>
            <w:noWrap/>
            <w:hideMark/>
          </w:tcPr>
          <w:p w14:paraId="0D36552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621" w:type="dxa"/>
            <w:noWrap/>
            <w:hideMark/>
          </w:tcPr>
          <w:p w14:paraId="786D988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1F823BD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.44**</w:t>
            </w:r>
          </w:p>
        </w:tc>
      </w:tr>
      <w:tr w:rsidR="001F13FF" w14:paraId="227922B2" w14:textId="77777777" w:rsidTr="00824370">
        <w:trPr>
          <w:trHeight w:val="246"/>
        </w:trPr>
        <w:tc>
          <w:tcPr>
            <w:tcW w:w="616" w:type="dxa"/>
            <w:noWrap/>
            <w:hideMark/>
          </w:tcPr>
          <w:p w14:paraId="01DFD9A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V3</w:t>
            </w:r>
          </w:p>
        </w:tc>
        <w:tc>
          <w:tcPr>
            <w:tcW w:w="621" w:type="dxa"/>
            <w:noWrap/>
            <w:hideMark/>
          </w:tcPr>
          <w:p w14:paraId="03AD62A4" w14:textId="77777777" w:rsidR="001F13FF" w:rsidRDefault="001F13FF" w:rsidP="00824370">
            <w:pPr>
              <w:rPr>
                <w:rFonts w:ascii="Times New Roman" w:hAnsi="Times New Roman" w:cs="Times New Roman"/>
                <w:color w:val="000000"/>
                <w:sz w:val="18"/>
                <w:szCs w:val="18"/>
              </w:rPr>
            </w:pPr>
          </w:p>
        </w:tc>
        <w:tc>
          <w:tcPr>
            <w:tcW w:w="621" w:type="dxa"/>
            <w:noWrap/>
            <w:hideMark/>
          </w:tcPr>
          <w:p w14:paraId="2DADDCF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0201A5D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21" w:type="dxa"/>
            <w:noWrap/>
            <w:hideMark/>
          </w:tcPr>
          <w:p w14:paraId="1444F33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3432E0E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621" w:type="dxa"/>
            <w:noWrap/>
            <w:hideMark/>
          </w:tcPr>
          <w:p w14:paraId="1EEAF04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361164C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621" w:type="dxa"/>
            <w:noWrap/>
            <w:hideMark/>
          </w:tcPr>
          <w:p w14:paraId="5454A56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noWrap/>
            <w:hideMark/>
          </w:tcPr>
          <w:p w14:paraId="4E599CD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21" w:type="dxa"/>
            <w:noWrap/>
            <w:hideMark/>
          </w:tcPr>
          <w:p w14:paraId="5EE2775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621" w:type="dxa"/>
            <w:noWrap/>
            <w:hideMark/>
          </w:tcPr>
          <w:p w14:paraId="3109F86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668BB4E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noWrap/>
            <w:hideMark/>
          </w:tcPr>
          <w:p w14:paraId="18A6E25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711" w:type="dxa"/>
            <w:noWrap/>
            <w:hideMark/>
          </w:tcPr>
          <w:p w14:paraId="554541A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.212*</w:t>
            </w:r>
          </w:p>
        </w:tc>
        <w:tc>
          <w:tcPr>
            <w:tcW w:w="621" w:type="dxa"/>
            <w:noWrap/>
            <w:hideMark/>
          </w:tcPr>
          <w:p w14:paraId="5CF5542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621" w:type="dxa"/>
            <w:noWrap/>
            <w:hideMark/>
          </w:tcPr>
          <w:p w14:paraId="4AAB236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.51**</w:t>
            </w:r>
          </w:p>
        </w:tc>
      </w:tr>
      <w:tr w:rsidR="001F13FF" w14:paraId="1C678AA3" w14:textId="77777777" w:rsidTr="00824370">
        <w:trPr>
          <w:trHeight w:val="246"/>
        </w:trPr>
        <w:tc>
          <w:tcPr>
            <w:tcW w:w="616" w:type="dxa"/>
            <w:noWrap/>
            <w:hideMark/>
          </w:tcPr>
          <w:p w14:paraId="1C34D41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V4</w:t>
            </w:r>
          </w:p>
        </w:tc>
        <w:tc>
          <w:tcPr>
            <w:tcW w:w="621" w:type="dxa"/>
            <w:noWrap/>
            <w:hideMark/>
          </w:tcPr>
          <w:p w14:paraId="31B85C01" w14:textId="77777777" w:rsidR="001F13FF" w:rsidRDefault="001F13FF" w:rsidP="00824370">
            <w:pPr>
              <w:rPr>
                <w:rFonts w:ascii="Times New Roman" w:hAnsi="Times New Roman" w:cs="Times New Roman"/>
                <w:color w:val="000000"/>
                <w:sz w:val="18"/>
                <w:szCs w:val="18"/>
              </w:rPr>
            </w:pPr>
          </w:p>
        </w:tc>
        <w:tc>
          <w:tcPr>
            <w:tcW w:w="621" w:type="dxa"/>
            <w:noWrap/>
            <w:hideMark/>
          </w:tcPr>
          <w:p w14:paraId="08AE6550" w14:textId="77777777" w:rsidR="001F13FF" w:rsidRDefault="001F13FF" w:rsidP="00824370">
            <w:pPr>
              <w:spacing w:after="0"/>
              <w:rPr>
                <w:rFonts w:cs="Calibri"/>
                <w:sz w:val="20"/>
                <w:szCs w:val="20"/>
              </w:rPr>
            </w:pPr>
          </w:p>
        </w:tc>
        <w:tc>
          <w:tcPr>
            <w:tcW w:w="621" w:type="dxa"/>
            <w:noWrap/>
            <w:hideMark/>
          </w:tcPr>
          <w:p w14:paraId="2571647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0A27D7C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noWrap/>
            <w:hideMark/>
          </w:tcPr>
          <w:p w14:paraId="358D25F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02F62B3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38E445C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2854CB1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58010BB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3B2C94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621" w:type="dxa"/>
            <w:noWrap/>
            <w:hideMark/>
          </w:tcPr>
          <w:p w14:paraId="38378AC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45D339D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535F1FF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711" w:type="dxa"/>
            <w:noWrap/>
            <w:hideMark/>
          </w:tcPr>
          <w:p w14:paraId="0359E9F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2B70D0F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220E5F3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.45**</w:t>
            </w:r>
          </w:p>
        </w:tc>
      </w:tr>
      <w:tr w:rsidR="001F13FF" w14:paraId="7CB99BDD" w14:textId="77777777" w:rsidTr="00824370">
        <w:trPr>
          <w:trHeight w:val="246"/>
        </w:trPr>
        <w:tc>
          <w:tcPr>
            <w:tcW w:w="616" w:type="dxa"/>
            <w:noWrap/>
            <w:hideMark/>
          </w:tcPr>
          <w:p w14:paraId="4B3E57E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V5</w:t>
            </w:r>
          </w:p>
        </w:tc>
        <w:tc>
          <w:tcPr>
            <w:tcW w:w="621" w:type="dxa"/>
            <w:noWrap/>
            <w:hideMark/>
          </w:tcPr>
          <w:p w14:paraId="31BECD60" w14:textId="77777777" w:rsidR="001F13FF" w:rsidRDefault="001F13FF" w:rsidP="00824370">
            <w:pPr>
              <w:rPr>
                <w:rFonts w:ascii="Times New Roman" w:hAnsi="Times New Roman" w:cs="Times New Roman"/>
                <w:color w:val="000000"/>
                <w:sz w:val="18"/>
                <w:szCs w:val="18"/>
              </w:rPr>
            </w:pPr>
          </w:p>
        </w:tc>
        <w:tc>
          <w:tcPr>
            <w:tcW w:w="621" w:type="dxa"/>
            <w:noWrap/>
            <w:hideMark/>
          </w:tcPr>
          <w:p w14:paraId="7FD9A5E7" w14:textId="77777777" w:rsidR="001F13FF" w:rsidRDefault="001F13FF" w:rsidP="00824370">
            <w:pPr>
              <w:spacing w:after="0"/>
              <w:rPr>
                <w:rFonts w:cs="Calibri"/>
                <w:sz w:val="20"/>
                <w:szCs w:val="20"/>
              </w:rPr>
            </w:pPr>
          </w:p>
        </w:tc>
        <w:tc>
          <w:tcPr>
            <w:tcW w:w="621" w:type="dxa"/>
            <w:noWrap/>
            <w:hideMark/>
          </w:tcPr>
          <w:p w14:paraId="5BBE7A70" w14:textId="77777777" w:rsidR="001F13FF" w:rsidRDefault="001F13FF" w:rsidP="00824370">
            <w:pPr>
              <w:spacing w:after="0"/>
              <w:rPr>
                <w:rFonts w:cs="Calibri"/>
                <w:sz w:val="20"/>
                <w:szCs w:val="20"/>
              </w:rPr>
            </w:pPr>
          </w:p>
        </w:tc>
        <w:tc>
          <w:tcPr>
            <w:tcW w:w="621" w:type="dxa"/>
            <w:noWrap/>
            <w:hideMark/>
          </w:tcPr>
          <w:p w14:paraId="356C0DB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0D56854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4B43312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21" w:type="dxa"/>
            <w:noWrap/>
            <w:hideMark/>
          </w:tcPr>
          <w:p w14:paraId="6BC0BE5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5C53EDE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1ADA4AA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436DAD3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619A458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21" w:type="dxa"/>
            <w:noWrap/>
            <w:hideMark/>
          </w:tcPr>
          <w:p w14:paraId="766A619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621" w:type="dxa"/>
            <w:noWrap/>
            <w:hideMark/>
          </w:tcPr>
          <w:p w14:paraId="6A2F19B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11" w:type="dxa"/>
            <w:noWrap/>
            <w:hideMark/>
          </w:tcPr>
          <w:p w14:paraId="2BF9D04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29B71A7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621" w:type="dxa"/>
            <w:noWrap/>
            <w:hideMark/>
          </w:tcPr>
          <w:p w14:paraId="7080152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.37**</w:t>
            </w:r>
          </w:p>
        </w:tc>
      </w:tr>
      <w:tr w:rsidR="001F13FF" w14:paraId="5D766CED" w14:textId="77777777" w:rsidTr="00824370">
        <w:trPr>
          <w:trHeight w:val="246"/>
        </w:trPr>
        <w:tc>
          <w:tcPr>
            <w:tcW w:w="616" w:type="dxa"/>
            <w:noWrap/>
            <w:hideMark/>
          </w:tcPr>
          <w:p w14:paraId="779D6DC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V6</w:t>
            </w:r>
          </w:p>
        </w:tc>
        <w:tc>
          <w:tcPr>
            <w:tcW w:w="621" w:type="dxa"/>
            <w:noWrap/>
            <w:hideMark/>
          </w:tcPr>
          <w:p w14:paraId="6D89A5A3" w14:textId="77777777" w:rsidR="001F13FF" w:rsidRDefault="001F13FF" w:rsidP="00824370">
            <w:pPr>
              <w:rPr>
                <w:rFonts w:ascii="Times New Roman" w:hAnsi="Times New Roman" w:cs="Times New Roman"/>
                <w:color w:val="000000"/>
                <w:sz w:val="18"/>
                <w:szCs w:val="18"/>
              </w:rPr>
            </w:pPr>
          </w:p>
        </w:tc>
        <w:tc>
          <w:tcPr>
            <w:tcW w:w="621" w:type="dxa"/>
            <w:noWrap/>
            <w:hideMark/>
          </w:tcPr>
          <w:p w14:paraId="54A45487" w14:textId="77777777" w:rsidR="001F13FF" w:rsidRDefault="001F13FF" w:rsidP="00824370">
            <w:pPr>
              <w:spacing w:after="0"/>
              <w:rPr>
                <w:rFonts w:cs="Calibri"/>
                <w:sz w:val="20"/>
                <w:szCs w:val="20"/>
              </w:rPr>
            </w:pPr>
          </w:p>
        </w:tc>
        <w:tc>
          <w:tcPr>
            <w:tcW w:w="621" w:type="dxa"/>
            <w:noWrap/>
            <w:hideMark/>
          </w:tcPr>
          <w:p w14:paraId="3F4B91B0" w14:textId="77777777" w:rsidR="001F13FF" w:rsidRDefault="001F13FF" w:rsidP="00824370">
            <w:pPr>
              <w:spacing w:after="0"/>
              <w:rPr>
                <w:rFonts w:cs="Calibri"/>
                <w:sz w:val="20"/>
                <w:szCs w:val="20"/>
              </w:rPr>
            </w:pPr>
          </w:p>
        </w:tc>
        <w:tc>
          <w:tcPr>
            <w:tcW w:w="621" w:type="dxa"/>
            <w:noWrap/>
            <w:hideMark/>
          </w:tcPr>
          <w:p w14:paraId="5120F430" w14:textId="77777777" w:rsidR="001F13FF" w:rsidRDefault="001F13FF" w:rsidP="00824370">
            <w:pPr>
              <w:spacing w:after="0"/>
              <w:rPr>
                <w:rFonts w:cs="Calibri"/>
                <w:sz w:val="20"/>
                <w:szCs w:val="20"/>
              </w:rPr>
            </w:pPr>
          </w:p>
        </w:tc>
        <w:tc>
          <w:tcPr>
            <w:tcW w:w="621" w:type="dxa"/>
            <w:noWrap/>
            <w:hideMark/>
          </w:tcPr>
          <w:p w14:paraId="7844BAD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7FBFB48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787E49C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621" w:type="dxa"/>
            <w:noWrap/>
            <w:hideMark/>
          </w:tcPr>
          <w:p w14:paraId="1FE15F4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621" w:type="dxa"/>
            <w:noWrap/>
            <w:hideMark/>
          </w:tcPr>
          <w:p w14:paraId="2411677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621" w:type="dxa"/>
            <w:noWrap/>
            <w:hideMark/>
          </w:tcPr>
          <w:p w14:paraId="4AB9E71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58E3280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621" w:type="dxa"/>
            <w:noWrap/>
            <w:hideMark/>
          </w:tcPr>
          <w:p w14:paraId="1D84A4F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621" w:type="dxa"/>
            <w:noWrap/>
            <w:hideMark/>
          </w:tcPr>
          <w:p w14:paraId="04B93F3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11" w:type="dxa"/>
            <w:noWrap/>
            <w:hideMark/>
          </w:tcPr>
          <w:p w14:paraId="51BB169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115F8BF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1989FB3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.32**</w:t>
            </w:r>
          </w:p>
        </w:tc>
      </w:tr>
      <w:tr w:rsidR="001F13FF" w14:paraId="39FEDCDA" w14:textId="77777777" w:rsidTr="00824370">
        <w:trPr>
          <w:trHeight w:val="246"/>
        </w:trPr>
        <w:tc>
          <w:tcPr>
            <w:tcW w:w="616" w:type="dxa"/>
            <w:noWrap/>
            <w:hideMark/>
          </w:tcPr>
          <w:p w14:paraId="233DB00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V7</w:t>
            </w:r>
          </w:p>
        </w:tc>
        <w:tc>
          <w:tcPr>
            <w:tcW w:w="621" w:type="dxa"/>
            <w:noWrap/>
            <w:hideMark/>
          </w:tcPr>
          <w:p w14:paraId="109757B6" w14:textId="77777777" w:rsidR="001F13FF" w:rsidRDefault="001F13FF" w:rsidP="00824370">
            <w:pPr>
              <w:rPr>
                <w:rFonts w:ascii="Times New Roman" w:hAnsi="Times New Roman" w:cs="Times New Roman"/>
                <w:color w:val="000000"/>
                <w:sz w:val="18"/>
                <w:szCs w:val="18"/>
              </w:rPr>
            </w:pPr>
          </w:p>
        </w:tc>
        <w:tc>
          <w:tcPr>
            <w:tcW w:w="621" w:type="dxa"/>
            <w:noWrap/>
            <w:hideMark/>
          </w:tcPr>
          <w:p w14:paraId="190CA00F" w14:textId="77777777" w:rsidR="001F13FF" w:rsidRDefault="001F13FF" w:rsidP="00824370">
            <w:pPr>
              <w:spacing w:after="0"/>
              <w:rPr>
                <w:rFonts w:cs="Calibri"/>
                <w:sz w:val="20"/>
                <w:szCs w:val="20"/>
              </w:rPr>
            </w:pPr>
          </w:p>
        </w:tc>
        <w:tc>
          <w:tcPr>
            <w:tcW w:w="621" w:type="dxa"/>
            <w:noWrap/>
            <w:hideMark/>
          </w:tcPr>
          <w:p w14:paraId="1465291B" w14:textId="77777777" w:rsidR="001F13FF" w:rsidRDefault="001F13FF" w:rsidP="00824370">
            <w:pPr>
              <w:spacing w:after="0"/>
              <w:rPr>
                <w:rFonts w:cs="Calibri"/>
                <w:sz w:val="20"/>
                <w:szCs w:val="20"/>
              </w:rPr>
            </w:pPr>
          </w:p>
        </w:tc>
        <w:tc>
          <w:tcPr>
            <w:tcW w:w="621" w:type="dxa"/>
            <w:noWrap/>
            <w:hideMark/>
          </w:tcPr>
          <w:p w14:paraId="07E6B97E" w14:textId="77777777" w:rsidR="001F13FF" w:rsidRDefault="001F13FF" w:rsidP="00824370">
            <w:pPr>
              <w:spacing w:after="0"/>
              <w:rPr>
                <w:rFonts w:cs="Calibri"/>
                <w:sz w:val="20"/>
                <w:szCs w:val="20"/>
              </w:rPr>
            </w:pPr>
          </w:p>
        </w:tc>
        <w:tc>
          <w:tcPr>
            <w:tcW w:w="621" w:type="dxa"/>
            <w:noWrap/>
            <w:hideMark/>
          </w:tcPr>
          <w:p w14:paraId="3966D198" w14:textId="77777777" w:rsidR="001F13FF" w:rsidRDefault="001F13FF" w:rsidP="00824370">
            <w:pPr>
              <w:spacing w:after="0"/>
              <w:rPr>
                <w:rFonts w:cs="Calibri"/>
                <w:sz w:val="20"/>
                <w:szCs w:val="20"/>
              </w:rPr>
            </w:pPr>
          </w:p>
        </w:tc>
        <w:tc>
          <w:tcPr>
            <w:tcW w:w="621" w:type="dxa"/>
            <w:noWrap/>
            <w:hideMark/>
          </w:tcPr>
          <w:p w14:paraId="38837E4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278F226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621" w:type="dxa"/>
            <w:noWrap/>
            <w:hideMark/>
          </w:tcPr>
          <w:p w14:paraId="3927E2B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4A319F1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noWrap/>
            <w:hideMark/>
          </w:tcPr>
          <w:p w14:paraId="6CB1CF1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7C6257A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63C8B73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noWrap/>
            <w:hideMark/>
          </w:tcPr>
          <w:p w14:paraId="2628CEC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11" w:type="dxa"/>
            <w:noWrap/>
            <w:hideMark/>
          </w:tcPr>
          <w:p w14:paraId="0692A64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4301CBC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36F3974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.53**</w:t>
            </w:r>
          </w:p>
        </w:tc>
      </w:tr>
      <w:tr w:rsidR="001F13FF" w14:paraId="0D7673D2" w14:textId="77777777" w:rsidTr="00824370">
        <w:trPr>
          <w:trHeight w:val="246"/>
        </w:trPr>
        <w:tc>
          <w:tcPr>
            <w:tcW w:w="616" w:type="dxa"/>
            <w:noWrap/>
            <w:hideMark/>
          </w:tcPr>
          <w:p w14:paraId="016B662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V8</w:t>
            </w:r>
          </w:p>
        </w:tc>
        <w:tc>
          <w:tcPr>
            <w:tcW w:w="621" w:type="dxa"/>
            <w:noWrap/>
            <w:hideMark/>
          </w:tcPr>
          <w:p w14:paraId="103B6AB2" w14:textId="77777777" w:rsidR="001F13FF" w:rsidRDefault="001F13FF" w:rsidP="00824370">
            <w:pPr>
              <w:rPr>
                <w:rFonts w:ascii="Times New Roman" w:hAnsi="Times New Roman" w:cs="Times New Roman"/>
                <w:color w:val="000000"/>
                <w:sz w:val="18"/>
                <w:szCs w:val="18"/>
              </w:rPr>
            </w:pPr>
          </w:p>
        </w:tc>
        <w:tc>
          <w:tcPr>
            <w:tcW w:w="621" w:type="dxa"/>
            <w:noWrap/>
            <w:hideMark/>
          </w:tcPr>
          <w:p w14:paraId="5278F7CB" w14:textId="77777777" w:rsidR="001F13FF" w:rsidRDefault="001F13FF" w:rsidP="00824370">
            <w:pPr>
              <w:spacing w:after="0"/>
              <w:rPr>
                <w:rFonts w:cs="Calibri"/>
                <w:sz w:val="20"/>
                <w:szCs w:val="20"/>
              </w:rPr>
            </w:pPr>
          </w:p>
        </w:tc>
        <w:tc>
          <w:tcPr>
            <w:tcW w:w="621" w:type="dxa"/>
            <w:noWrap/>
            <w:hideMark/>
          </w:tcPr>
          <w:p w14:paraId="05C716E1" w14:textId="77777777" w:rsidR="001F13FF" w:rsidRDefault="001F13FF" w:rsidP="00824370">
            <w:pPr>
              <w:spacing w:after="0"/>
              <w:rPr>
                <w:rFonts w:cs="Calibri"/>
                <w:sz w:val="20"/>
                <w:szCs w:val="20"/>
              </w:rPr>
            </w:pPr>
          </w:p>
        </w:tc>
        <w:tc>
          <w:tcPr>
            <w:tcW w:w="621" w:type="dxa"/>
            <w:noWrap/>
            <w:hideMark/>
          </w:tcPr>
          <w:p w14:paraId="41C575BA" w14:textId="77777777" w:rsidR="001F13FF" w:rsidRDefault="001F13FF" w:rsidP="00824370">
            <w:pPr>
              <w:spacing w:after="0"/>
              <w:rPr>
                <w:rFonts w:cs="Calibri"/>
                <w:sz w:val="20"/>
                <w:szCs w:val="20"/>
              </w:rPr>
            </w:pPr>
          </w:p>
        </w:tc>
        <w:tc>
          <w:tcPr>
            <w:tcW w:w="621" w:type="dxa"/>
            <w:noWrap/>
            <w:hideMark/>
          </w:tcPr>
          <w:p w14:paraId="4F423F0E" w14:textId="77777777" w:rsidR="001F13FF" w:rsidRDefault="001F13FF" w:rsidP="00824370">
            <w:pPr>
              <w:spacing w:after="0"/>
              <w:rPr>
                <w:rFonts w:cs="Calibri"/>
                <w:sz w:val="20"/>
                <w:szCs w:val="20"/>
              </w:rPr>
            </w:pPr>
          </w:p>
        </w:tc>
        <w:tc>
          <w:tcPr>
            <w:tcW w:w="621" w:type="dxa"/>
            <w:noWrap/>
            <w:hideMark/>
          </w:tcPr>
          <w:p w14:paraId="3B79D7CC" w14:textId="77777777" w:rsidR="001F13FF" w:rsidRDefault="001F13FF" w:rsidP="00824370">
            <w:pPr>
              <w:spacing w:after="0"/>
              <w:rPr>
                <w:rFonts w:cs="Calibri"/>
                <w:sz w:val="20"/>
                <w:szCs w:val="20"/>
              </w:rPr>
            </w:pPr>
          </w:p>
        </w:tc>
        <w:tc>
          <w:tcPr>
            <w:tcW w:w="621" w:type="dxa"/>
            <w:noWrap/>
            <w:hideMark/>
          </w:tcPr>
          <w:p w14:paraId="4C58938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7D20D43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621" w:type="dxa"/>
            <w:noWrap/>
            <w:hideMark/>
          </w:tcPr>
          <w:p w14:paraId="6F7A664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45B3587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21" w:type="dxa"/>
            <w:noWrap/>
            <w:hideMark/>
          </w:tcPr>
          <w:p w14:paraId="0C5676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621" w:type="dxa"/>
            <w:noWrap/>
            <w:hideMark/>
          </w:tcPr>
          <w:p w14:paraId="6BFA8A0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21" w:type="dxa"/>
            <w:noWrap/>
            <w:hideMark/>
          </w:tcPr>
          <w:p w14:paraId="058D7A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11" w:type="dxa"/>
            <w:noWrap/>
            <w:hideMark/>
          </w:tcPr>
          <w:p w14:paraId="1F8EDF1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4710736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5D291E2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.52**</w:t>
            </w:r>
          </w:p>
        </w:tc>
      </w:tr>
      <w:tr w:rsidR="001F13FF" w14:paraId="49093134" w14:textId="77777777" w:rsidTr="00824370">
        <w:trPr>
          <w:trHeight w:val="246"/>
        </w:trPr>
        <w:tc>
          <w:tcPr>
            <w:tcW w:w="616" w:type="dxa"/>
            <w:noWrap/>
            <w:hideMark/>
          </w:tcPr>
          <w:p w14:paraId="1445F4D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V9</w:t>
            </w:r>
          </w:p>
        </w:tc>
        <w:tc>
          <w:tcPr>
            <w:tcW w:w="621" w:type="dxa"/>
            <w:noWrap/>
            <w:hideMark/>
          </w:tcPr>
          <w:p w14:paraId="5ACF9741" w14:textId="77777777" w:rsidR="001F13FF" w:rsidRDefault="001F13FF" w:rsidP="00824370">
            <w:pPr>
              <w:rPr>
                <w:rFonts w:ascii="Times New Roman" w:hAnsi="Times New Roman" w:cs="Times New Roman"/>
                <w:color w:val="000000"/>
                <w:sz w:val="18"/>
                <w:szCs w:val="18"/>
              </w:rPr>
            </w:pPr>
          </w:p>
        </w:tc>
        <w:tc>
          <w:tcPr>
            <w:tcW w:w="621" w:type="dxa"/>
            <w:noWrap/>
            <w:hideMark/>
          </w:tcPr>
          <w:p w14:paraId="68EA71B3" w14:textId="77777777" w:rsidR="001F13FF" w:rsidRDefault="001F13FF" w:rsidP="00824370">
            <w:pPr>
              <w:spacing w:after="0"/>
              <w:rPr>
                <w:rFonts w:cs="Calibri"/>
                <w:sz w:val="20"/>
                <w:szCs w:val="20"/>
              </w:rPr>
            </w:pPr>
          </w:p>
        </w:tc>
        <w:tc>
          <w:tcPr>
            <w:tcW w:w="621" w:type="dxa"/>
            <w:noWrap/>
            <w:hideMark/>
          </w:tcPr>
          <w:p w14:paraId="0518DF1C" w14:textId="77777777" w:rsidR="001F13FF" w:rsidRDefault="001F13FF" w:rsidP="00824370">
            <w:pPr>
              <w:spacing w:after="0"/>
              <w:rPr>
                <w:rFonts w:cs="Calibri"/>
                <w:sz w:val="20"/>
                <w:szCs w:val="20"/>
              </w:rPr>
            </w:pPr>
          </w:p>
        </w:tc>
        <w:tc>
          <w:tcPr>
            <w:tcW w:w="621" w:type="dxa"/>
            <w:noWrap/>
            <w:hideMark/>
          </w:tcPr>
          <w:p w14:paraId="2633EB0C" w14:textId="77777777" w:rsidR="001F13FF" w:rsidRDefault="001F13FF" w:rsidP="00824370">
            <w:pPr>
              <w:spacing w:after="0"/>
              <w:rPr>
                <w:rFonts w:cs="Calibri"/>
                <w:sz w:val="20"/>
                <w:szCs w:val="20"/>
              </w:rPr>
            </w:pPr>
          </w:p>
        </w:tc>
        <w:tc>
          <w:tcPr>
            <w:tcW w:w="621" w:type="dxa"/>
            <w:noWrap/>
            <w:hideMark/>
          </w:tcPr>
          <w:p w14:paraId="30CCF5D7" w14:textId="77777777" w:rsidR="001F13FF" w:rsidRDefault="001F13FF" w:rsidP="00824370">
            <w:pPr>
              <w:spacing w:after="0"/>
              <w:rPr>
                <w:rFonts w:cs="Calibri"/>
                <w:sz w:val="20"/>
                <w:szCs w:val="20"/>
              </w:rPr>
            </w:pPr>
          </w:p>
        </w:tc>
        <w:tc>
          <w:tcPr>
            <w:tcW w:w="621" w:type="dxa"/>
            <w:noWrap/>
            <w:hideMark/>
          </w:tcPr>
          <w:p w14:paraId="420001B6" w14:textId="77777777" w:rsidR="001F13FF" w:rsidRDefault="001F13FF" w:rsidP="00824370">
            <w:pPr>
              <w:spacing w:after="0"/>
              <w:rPr>
                <w:rFonts w:cs="Calibri"/>
                <w:sz w:val="20"/>
                <w:szCs w:val="20"/>
              </w:rPr>
            </w:pPr>
          </w:p>
        </w:tc>
        <w:tc>
          <w:tcPr>
            <w:tcW w:w="621" w:type="dxa"/>
            <w:noWrap/>
            <w:hideMark/>
          </w:tcPr>
          <w:p w14:paraId="154E7D55" w14:textId="77777777" w:rsidR="001F13FF" w:rsidRDefault="001F13FF" w:rsidP="00824370">
            <w:pPr>
              <w:spacing w:after="0"/>
              <w:rPr>
                <w:rFonts w:cs="Calibri"/>
                <w:sz w:val="20"/>
                <w:szCs w:val="20"/>
              </w:rPr>
            </w:pPr>
          </w:p>
        </w:tc>
        <w:tc>
          <w:tcPr>
            <w:tcW w:w="621" w:type="dxa"/>
            <w:noWrap/>
            <w:hideMark/>
          </w:tcPr>
          <w:p w14:paraId="7F2AF40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2DE09BB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1CC1A58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4BF8DA4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24DBB22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1B4DAD5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11" w:type="dxa"/>
            <w:noWrap/>
            <w:hideMark/>
          </w:tcPr>
          <w:p w14:paraId="0E0017D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621" w:type="dxa"/>
            <w:noWrap/>
            <w:hideMark/>
          </w:tcPr>
          <w:p w14:paraId="34A0154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621" w:type="dxa"/>
            <w:noWrap/>
            <w:hideMark/>
          </w:tcPr>
          <w:p w14:paraId="7C5E4EF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.45**</w:t>
            </w:r>
          </w:p>
        </w:tc>
      </w:tr>
      <w:tr w:rsidR="001F13FF" w14:paraId="4E845A61" w14:textId="77777777" w:rsidTr="00824370">
        <w:trPr>
          <w:trHeight w:val="246"/>
        </w:trPr>
        <w:tc>
          <w:tcPr>
            <w:tcW w:w="616" w:type="dxa"/>
            <w:noWrap/>
            <w:hideMark/>
          </w:tcPr>
          <w:p w14:paraId="00B163F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V10</w:t>
            </w:r>
          </w:p>
        </w:tc>
        <w:tc>
          <w:tcPr>
            <w:tcW w:w="621" w:type="dxa"/>
            <w:noWrap/>
            <w:hideMark/>
          </w:tcPr>
          <w:p w14:paraId="3053FC67" w14:textId="77777777" w:rsidR="001F13FF" w:rsidRDefault="001F13FF" w:rsidP="00824370">
            <w:pPr>
              <w:rPr>
                <w:rFonts w:ascii="Times New Roman" w:hAnsi="Times New Roman" w:cs="Times New Roman"/>
                <w:color w:val="000000"/>
                <w:sz w:val="18"/>
                <w:szCs w:val="18"/>
              </w:rPr>
            </w:pPr>
          </w:p>
        </w:tc>
        <w:tc>
          <w:tcPr>
            <w:tcW w:w="621" w:type="dxa"/>
            <w:noWrap/>
            <w:hideMark/>
          </w:tcPr>
          <w:p w14:paraId="2106CBD2" w14:textId="77777777" w:rsidR="001F13FF" w:rsidRDefault="001F13FF" w:rsidP="00824370">
            <w:pPr>
              <w:spacing w:after="0"/>
              <w:rPr>
                <w:rFonts w:cs="Calibri"/>
                <w:sz w:val="20"/>
                <w:szCs w:val="20"/>
              </w:rPr>
            </w:pPr>
          </w:p>
        </w:tc>
        <w:tc>
          <w:tcPr>
            <w:tcW w:w="621" w:type="dxa"/>
            <w:noWrap/>
            <w:hideMark/>
          </w:tcPr>
          <w:p w14:paraId="1CC5F273" w14:textId="77777777" w:rsidR="001F13FF" w:rsidRDefault="001F13FF" w:rsidP="00824370">
            <w:pPr>
              <w:spacing w:after="0"/>
              <w:rPr>
                <w:rFonts w:cs="Calibri"/>
                <w:sz w:val="20"/>
                <w:szCs w:val="20"/>
              </w:rPr>
            </w:pPr>
          </w:p>
        </w:tc>
        <w:tc>
          <w:tcPr>
            <w:tcW w:w="621" w:type="dxa"/>
            <w:noWrap/>
            <w:hideMark/>
          </w:tcPr>
          <w:p w14:paraId="70F2D59E" w14:textId="77777777" w:rsidR="001F13FF" w:rsidRDefault="001F13FF" w:rsidP="00824370">
            <w:pPr>
              <w:spacing w:after="0"/>
              <w:rPr>
                <w:rFonts w:cs="Calibri"/>
                <w:sz w:val="20"/>
                <w:szCs w:val="20"/>
              </w:rPr>
            </w:pPr>
          </w:p>
        </w:tc>
        <w:tc>
          <w:tcPr>
            <w:tcW w:w="621" w:type="dxa"/>
            <w:noWrap/>
            <w:hideMark/>
          </w:tcPr>
          <w:p w14:paraId="2EF9FA8F" w14:textId="77777777" w:rsidR="001F13FF" w:rsidRDefault="001F13FF" w:rsidP="00824370">
            <w:pPr>
              <w:spacing w:after="0"/>
              <w:rPr>
                <w:rFonts w:cs="Calibri"/>
                <w:sz w:val="20"/>
                <w:szCs w:val="20"/>
              </w:rPr>
            </w:pPr>
          </w:p>
        </w:tc>
        <w:tc>
          <w:tcPr>
            <w:tcW w:w="621" w:type="dxa"/>
            <w:noWrap/>
            <w:hideMark/>
          </w:tcPr>
          <w:p w14:paraId="470E0E40" w14:textId="77777777" w:rsidR="001F13FF" w:rsidRDefault="001F13FF" w:rsidP="00824370">
            <w:pPr>
              <w:spacing w:after="0"/>
              <w:rPr>
                <w:rFonts w:cs="Calibri"/>
                <w:sz w:val="20"/>
                <w:szCs w:val="20"/>
              </w:rPr>
            </w:pPr>
          </w:p>
        </w:tc>
        <w:tc>
          <w:tcPr>
            <w:tcW w:w="621" w:type="dxa"/>
            <w:noWrap/>
            <w:hideMark/>
          </w:tcPr>
          <w:p w14:paraId="01457FFA" w14:textId="77777777" w:rsidR="001F13FF" w:rsidRDefault="001F13FF" w:rsidP="00824370">
            <w:pPr>
              <w:spacing w:after="0"/>
              <w:rPr>
                <w:rFonts w:cs="Calibri"/>
                <w:sz w:val="20"/>
                <w:szCs w:val="20"/>
              </w:rPr>
            </w:pPr>
          </w:p>
        </w:tc>
        <w:tc>
          <w:tcPr>
            <w:tcW w:w="621" w:type="dxa"/>
            <w:noWrap/>
            <w:hideMark/>
          </w:tcPr>
          <w:p w14:paraId="624B3B50" w14:textId="77777777" w:rsidR="001F13FF" w:rsidRDefault="001F13FF" w:rsidP="00824370">
            <w:pPr>
              <w:spacing w:after="0"/>
              <w:rPr>
                <w:rFonts w:cs="Calibri"/>
                <w:sz w:val="20"/>
                <w:szCs w:val="20"/>
              </w:rPr>
            </w:pPr>
          </w:p>
        </w:tc>
        <w:tc>
          <w:tcPr>
            <w:tcW w:w="621" w:type="dxa"/>
            <w:noWrap/>
            <w:hideMark/>
          </w:tcPr>
          <w:p w14:paraId="7B2F4D5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60B61F4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21" w:type="dxa"/>
            <w:noWrap/>
            <w:hideMark/>
          </w:tcPr>
          <w:p w14:paraId="45D9B9C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21" w:type="dxa"/>
            <w:noWrap/>
            <w:hideMark/>
          </w:tcPr>
          <w:p w14:paraId="4CB91E3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74C85D9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.08*</w:t>
            </w:r>
          </w:p>
        </w:tc>
        <w:tc>
          <w:tcPr>
            <w:tcW w:w="711" w:type="dxa"/>
            <w:noWrap/>
            <w:hideMark/>
          </w:tcPr>
          <w:p w14:paraId="45BC877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noWrap/>
            <w:hideMark/>
          </w:tcPr>
          <w:p w14:paraId="6CA5868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25266F3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.42**</w:t>
            </w:r>
          </w:p>
        </w:tc>
      </w:tr>
      <w:tr w:rsidR="001F13FF" w14:paraId="2B9F6B01" w14:textId="77777777" w:rsidTr="00824370">
        <w:trPr>
          <w:trHeight w:val="246"/>
        </w:trPr>
        <w:tc>
          <w:tcPr>
            <w:tcW w:w="616" w:type="dxa"/>
            <w:noWrap/>
            <w:hideMark/>
          </w:tcPr>
          <w:p w14:paraId="468C223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V11</w:t>
            </w:r>
          </w:p>
        </w:tc>
        <w:tc>
          <w:tcPr>
            <w:tcW w:w="621" w:type="dxa"/>
            <w:noWrap/>
            <w:hideMark/>
          </w:tcPr>
          <w:p w14:paraId="09087B4F" w14:textId="77777777" w:rsidR="001F13FF" w:rsidRDefault="001F13FF" w:rsidP="00824370">
            <w:pPr>
              <w:rPr>
                <w:rFonts w:ascii="Times New Roman" w:hAnsi="Times New Roman" w:cs="Times New Roman"/>
                <w:color w:val="000000"/>
                <w:sz w:val="18"/>
                <w:szCs w:val="18"/>
              </w:rPr>
            </w:pPr>
          </w:p>
        </w:tc>
        <w:tc>
          <w:tcPr>
            <w:tcW w:w="621" w:type="dxa"/>
            <w:noWrap/>
            <w:hideMark/>
          </w:tcPr>
          <w:p w14:paraId="256F4072" w14:textId="77777777" w:rsidR="001F13FF" w:rsidRDefault="001F13FF" w:rsidP="00824370">
            <w:pPr>
              <w:spacing w:after="0"/>
              <w:rPr>
                <w:rFonts w:cs="Calibri"/>
                <w:sz w:val="20"/>
                <w:szCs w:val="20"/>
              </w:rPr>
            </w:pPr>
          </w:p>
        </w:tc>
        <w:tc>
          <w:tcPr>
            <w:tcW w:w="621" w:type="dxa"/>
            <w:noWrap/>
            <w:hideMark/>
          </w:tcPr>
          <w:p w14:paraId="3808187A" w14:textId="77777777" w:rsidR="001F13FF" w:rsidRDefault="001F13FF" w:rsidP="00824370">
            <w:pPr>
              <w:spacing w:after="0"/>
              <w:rPr>
                <w:rFonts w:cs="Calibri"/>
                <w:sz w:val="20"/>
                <w:szCs w:val="20"/>
              </w:rPr>
            </w:pPr>
          </w:p>
        </w:tc>
        <w:tc>
          <w:tcPr>
            <w:tcW w:w="621" w:type="dxa"/>
            <w:noWrap/>
            <w:hideMark/>
          </w:tcPr>
          <w:p w14:paraId="299FC99A" w14:textId="77777777" w:rsidR="001F13FF" w:rsidRDefault="001F13FF" w:rsidP="00824370">
            <w:pPr>
              <w:spacing w:after="0"/>
              <w:rPr>
                <w:rFonts w:cs="Calibri"/>
                <w:sz w:val="20"/>
                <w:szCs w:val="20"/>
              </w:rPr>
            </w:pPr>
          </w:p>
        </w:tc>
        <w:tc>
          <w:tcPr>
            <w:tcW w:w="621" w:type="dxa"/>
            <w:noWrap/>
            <w:hideMark/>
          </w:tcPr>
          <w:p w14:paraId="7205E525" w14:textId="77777777" w:rsidR="001F13FF" w:rsidRDefault="001F13FF" w:rsidP="00824370">
            <w:pPr>
              <w:spacing w:after="0"/>
              <w:rPr>
                <w:rFonts w:cs="Calibri"/>
                <w:sz w:val="20"/>
                <w:szCs w:val="20"/>
              </w:rPr>
            </w:pPr>
          </w:p>
        </w:tc>
        <w:tc>
          <w:tcPr>
            <w:tcW w:w="621" w:type="dxa"/>
            <w:noWrap/>
            <w:hideMark/>
          </w:tcPr>
          <w:p w14:paraId="6734B23A" w14:textId="77777777" w:rsidR="001F13FF" w:rsidRDefault="001F13FF" w:rsidP="00824370">
            <w:pPr>
              <w:spacing w:after="0"/>
              <w:rPr>
                <w:rFonts w:cs="Calibri"/>
                <w:sz w:val="20"/>
                <w:szCs w:val="20"/>
              </w:rPr>
            </w:pPr>
          </w:p>
        </w:tc>
        <w:tc>
          <w:tcPr>
            <w:tcW w:w="621" w:type="dxa"/>
            <w:noWrap/>
            <w:hideMark/>
          </w:tcPr>
          <w:p w14:paraId="6BA64996" w14:textId="77777777" w:rsidR="001F13FF" w:rsidRDefault="001F13FF" w:rsidP="00824370">
            <w:pPr>
              <w:spacing w:after="0"/>
              <w:rPr>
                <w:rFonts w:cs="Calibri"/>
                <w:sz w:val="20"/>
                <w:szCs w:val="20"/>
              </w:rPr>
            </w:pPr>
          </w:p>
        </w:tc>
        <w:tc>
          <w:tcPr>
            <w:tcW w:w="621" w:type="dxa"/>
            <w:noWrap/>
            <w:hideMark/>
          </w:tcPr>
          <w:p w14:paraId="6561FC9F" w14:textId="77777777" w:rsidR="001F13FF" w:rsidRDefault="001F13FF" w:rsidP="00824370">
            <w:pPr>
              <w:spacing w:after="0"/>
              <w:rPr>
                <w:rFonts w:cs="Calibri"/>
                <w:sz w:val="20"/>
                <w:szCs w:val="20"/>
              </w:rPr>
            </w:pPr>
          </w:p>
        </w:tc>
        <w:tc>
          <w:tcPr>
            <w:tcW w:w="621" w:type="dxa"/>
            <w:noWrap/>
            <w:hideMark/>
          </w:tcPr>
          <w:p w14:paraId="7B2546C9" w14:textId="77777777" w:rsidR="001F13FF" w:rsidRDefault="001F13FF" w:rsidP="00824370">
            <w:pPr>
              <w:spacing w:after="0"/>
              <w:rPr>
                <w:rFonts w:cs="Calibri"/>
                <w:sz w:val="20"/>
                <w:szCs w:val="20"/>
              </w:rPr>
            </w:pPr>
          </w:p>
        </w:tc>
        <w:tc>
          <w:tcPr>
            <w:tcW w:w="621" w:type="dxa"/>
            <w:noWrap/>
            <w:hideMark/>
          </w:tcPr>
          <w:p w14:paraId="601983D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4DE445B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621" w:type="dxa"/>
            <w:noWrap/>
            <w:hideMark/>
          </w:tcPr>
          <w:p w14:paraId="49528F0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21" w:type="dxa"/>
            <w:noWrap/>
            <w:hideMark/>
          </w:tcPr>
          <w:p w14:paraId="7F46302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711" w:type="dxa"/>
            <w:noWrap/>
            <w:hideMark/>
          </w:tcPr>
          <w:p w14:paraId="42B2008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noWrap/>
            <w:hideMark/>
          </w:tcPr>
          <w:p w14:paraId="41CA923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.08*</w:t>
            </w:r>
          </w:p>
        </w:tc>
        <w:tc>
          <w:tcPr>
            <w:tcW w:w="621" w:type="dxa"/>
            <w:noWrap/>
            <w:hideMark/>
          </w:tcPr>
          <w:p w14:paraId="1357D55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.48**</w:t>
            </w:r>
          </w:p>
        </w:tc>
      </w:tr>
      <w:tr w:rsidR="001F13FF" w14:paraId="6CFC0243" w14:textId="77777777" w:rsidTr="00824370">
        <w:trPr>
          <w:trHeight w:val="246"/>
        </w:trPr>
        <w:tc>
          <w:tcPr>
            <w:tcW w:w="616" w:type="dxa"/>
            <w:noWrap/>
            <w:hideMark/>
          </w:tcPr>
          <w:p w14:paraId="1DD8D26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V12</w:t>
            </w:r>
          </w:p>
        </w:tc>
        <w:tc>
          <w:tcPr>
            <w:tcW w:w="621" w:type="dxa"/>
            <w:noWrap/>
            <w:hideMark/>
          </w:tcPr>
          <w:p w14:paraId="220C15AE" w14:textId="77777777" w:rsidR="001F13FF" w:rsidRDefault="001F13FF" w:rsidP="00824370">
            <w:pPr>
              <w:rPr>
                <w:rFonts w:ascii="Times New Roman" w:hAnsi="Times New Roman" w:cs="Times New Roman"/>
                <w:color w:val="000000"/>
                <w:sz w:val="18"/>
                <w:szCs w:val="18"/>
              </w:rPr>
            </w:pPr>
          </w:p>
        </w:tc>
        <w:tc>
          <w:tcPr>
            <w:tcW w:w="621" w:type="dxa"/>
            <w:noWrap/>
            <w:hideMark/>
          </w:tcPr>
          <w:p w14:paraId="44A87566" w14:textId="77777777" w:rsidR="001F13FF" w:rsidRDefault="001F13FF" w:rsidP="00824370">
            <w:pPr>
              <w:spacing w:after="0"/>
              <w:rPr>
                <w:rFonts w:cs="Calibri"/>
                <w:sz w:val="20"/>
                <w:szCs w:val="20"/>
              </w:rPr>
            </w:pPr>
          </w:p>
        </w:tc>
        <w:tc>
          <w:tcPr>
            <w:tcW w:w="621" w:type="dxa"/>
            <w:noWrap/>
            <w:hideMark/>
          </w:tcPr>
          <w:p w14:paraId="0DACA4F2" w14:textId="77777777" w:rsidR="001F13FF" w:rsidRDefault="001F13FF" w:rsidP="00824370">
            <w:pPr>
              <w:spacing w:after="0"/>
              <w:rPr>
                <w:rFonts w:cs="Calibri"/>
                <w:sz w:val="20"/>
                <w:szCs w:val="20"/>
              </w:rPr>
            </w:pPr>
          </w:p>
        </w:tc>
        <w:tc>
          <w:tcPr>
            <w:tcW w:w="621" w:type="dxa"/>
            <w:noWrap/>
            <w:hideMark/>
          </w:tcPr>
          <w:p w14:paraId="3340980E" w14:textId="77777777" w:rsidR="001F13FF" w:rsidRDefault="001F13FF" w:rsidP="00824370">
            <w:pPr>
              <w:spacing w:after="0"/>
              <w:rPr>
                <w:rFonts w:cs="Calibri"/>
                <w:sz w:val="20"/>
                <w:szCs w:val="20"/>
              </w:rPr>
            </w:pPr>
          </w:p>
        </w:tc>
        <w:tc>
          <w:tcPr>
            <w:tcW w:w="621" w:type="dxa"/>
            <w:noWrap/>
            <w:hideMark/>
          </w:tcPr>
          <w:p w14:paraId="50161725" w14:textId="77777777" w:rsidR="001F13FF" w:rsidRDefault="001F13FF" w:rsidP="00824370">
            <w:pPr>
              <w:spacing w:after="0"/>
              <w:rPr>
                <w:rFonts w:cs="Calibri"/>
                <w:sz w:val="20"/>
                <w:szCs w:val="20"/>
              </w:rPr>
            </w:pPr>
          </w:p>
        </w:tc>
        <w:tc>
          <w:tcPr>
            <w:tcW w:w="621" w:type="dxa"/>
            <w:noWrap/>
            <w:hideMark/>
          </w:tcPr>
          <w:p w14:paraId="7A82B9E9" w14:textId="77777777" w:rsidR="001F13FF" w:rsidRDefault="001F13FF" w:rsidP="00824370">
            <w:pPr>
              <w:spacing w:after="0"/>
              <w:rPr>
                <w:rFonts w:cs="Calibri"/>
                <w:sz w:val="20"/>
                <w:szCs w:val="20"/>
              </w:rPr>
            </w:pPr>
          </w:p>
        </w:tc>
        <w:tc>
          <w:tcPr>
            <w:tcW w:w="621" w:type="dxa"/>
            <w:noWrap/>
            <w:hideMark/>
          </w:tcPr>
          <w:p w14:paraId="042306D3" w14:textId="77777777" w:rsidR="001F13FF" w:rsidRDefault="001F13FF" w:rsidP="00824370">
            <w:pPr>
              <w:spacing w:after="0"/>
              <w:rPr>
                <w:rFonts w:cs="Calibri"/>
                <w:sz w:val="20"/>
                <w:szCs w:val="20"/>
              </w:rPr>
            </w:pPr>
          </w:p>
        </w:tc>
        <w:tc>
          <w:tcPr>
            <w:tcW w:w="621" w:type="dxa"/>
            <w:noWrap/>
            <w:hideMark/>
          </w:tcPr>
          <w:p w14:paraId="4EC984C6" w14:textId="77777777" w:rsidR="001F13FF" w:rsidRDefault="001F13FF" w:rsidP="00824370">
            <w:pPr>
              <w:spacing w:after="0"/>
              <w:rPr>
                <w:rFonts w:cs="Calibri"/>
                <w:sz w:val="20"/>
                <w:szCs w:val="20"/>
              </w:rPr>
            </w:pPr>
          </w:p>
        </w:tc>
        <w:tc>
          <w:tcPr>
            <w:tcW w:w="621" w:type="dxa"/>
            <w:noWrap/>
            <w:hideMark/>
          </w:tcPr>
          <w:p w14:paraId="23F77BA5" w14:textId="77777777" w:rsidR="001F13FF" w:rsidRDefault="001F13FF" w:rsidP="00824370">
            <w:pPr>
              <w:spacing w:after="0"/>
              <w:rPr>
                <w:rFonts w:cs="Calibri"/>
                <w:sz w:val="20"/>
                <w:szCs w:val="20"/>
              </w:rPr>
            </w:pPr>
          </w:p>
        </w:tc>
        <w:tc>
          <w:tcPr>
            <w:tcW w:w="621" w:type="dxa"/>
            <w:noWrap/>
            <w:hideMark/>
          </w:tcPr>
          <w:p w14:paraId="684F2901" w14:textId="77777777" w:rsidR="001F13FF" w:rsidRDefault="001F13FF" w:rsidP="00824370">
            <w:pPr>
              <w:spacing w:after="0"/>
              <w:rPr>
                <w:rFonts w:cs="Calibri"/>
                <w:sz w:val="20"/>
                <w:szCs w:val="20"/>
              </w:rPr>
            </w:pPr>
          </w:p>
        </w:tc>
        <w:tc>
          <w:tcPr>
            <w:tcW w:w="621" w:type="dxa"/>
            <w:noWrap/>
            <w:hideMark/>
          </w:tcPr>
          <w:p w14:paraId="3FE4F0D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4CF7598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621" w:type="dxa"/>
            <w:noWrap/>
            <w:hideMark/>
          </w:tcPr>
          <w:p w14:paraId="483203C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711" w:type="dxa"/>
            <w:noWrap/>
            <w:hideMark/>
          </w:tcPr>
          <w:p w14:paraId="41C6E50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064DC05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.08*</w:t>
            </w:r>
          </w:p>
        </w:tc>
        <w:tc>
          <w:tcPr>
            <w:tcW w:w="621" w:type="dxa"/>
            <w:noWrap/>
            <w:hideMark/>
          </w:tcPr>
          <w:p w14:paraId="6FD8D8A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.51**</w:t>
            </w:r>
          </w:p>
        </w:tc>
      </w:tr>
      <w:tr w:rsidR="001F13FF" w14:paraId="3755247B" w14:textId="77777777" w:rsidTr="00824370">
        <w:trPr>
          <w:trHeight w:val="246"/>
        </w:trPr>
        <w:tc>
          <w:tcPr>
            <w:tcW w:w="616" w:type="dxa"/>
            <w:noWrap/>
            <w:hideMark/>
          </w:tcPr>
          <w:p w14:paraId="1AEFB9C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V13</w:t>
            </w:r>
          </w:p>
        </w:tc>
        <w:tc>
          <w:tcPr>
            <w:tcW w:w="621" w:type="dxa"/>
            <w:noWrap/>
            <w:hideMark/>
          </w:tcPr>
          <w:p w14:paraId="79B5ECDD" w14:textId="77777777" w:rsidR="001F13FF" w:rsidRDefault="001F13FF" w:rsidP="00824370">
            <w:pPr>
              <w:rPr>
                <w:rFonts w:ascii="Times New Roman" w:hAnsi="Times New Roman" w:cs="Times New Roman"/>
                <w:color w:val="000000"/>
                <w:sz w:val="18"/>
                <w:szCs w:val="18"/>
              </w:rPr>
            </w:pPr>
          </w:p>
        </w:tc>
        <w:tc>
          <w:tcPr>
            <w:tcW w:w="621" w:type="dxa"/>
            <w:noWrap/>
            <w:hideMark/>
          </w:tcPr>
          <w:p w14:paraId="534CCCA0" w14:textId="77777777" w:rsidR="001F13FF" w:rsidRDefault="001F13FF" w:rsidP="00824370">
            <w:pPr>
              <w:spacing w:after="0"/>
              <w:rPr>
                <w:rFonts w:cs="Calibri"/>
                <w:sz w:val="20"/>
                <w:szCs w:val="20"/>
              </w:rPr>
            </w:pPr>
          </w:p>
        </w:tc>
        <w:tc>
          <w:tcPr>
            <w:tcW w:w="621" w:type="dxa"/>
            <w:noWrap/>
            <w:hideMark/>
          </w:tcPr>
          <w:p w14:paraId="4452F728" w14:textId="77777777" w:rsidR="001F13FF" w:rsidRDefault="001F13FF" w:rsidP="00824370">
            <w:pPr>
              <w:spacing w:after="0"/>
              <w:rPr>
                <w:rFonts w:cs="Calibri"/>
                <w:sz w:val="20"/>
                <w:szCs w:val="20"/>
              </w:rPr>
            </w:pPr>
          </w:p>
        </w:tc>
        <w:tc>
          <w:tcPr>
            <w:tcW w:w="621" w:type="dxa"/>
            <w:noWrap/>
            <w:hideMark/>
          </w:tcPr>
          <w:p w14:paraId="3DE09BFD" w14:textId="77777777" w:rsidR="001F13FF" w:rsidRDefault="001F13FF" w:rsidP="00824370">
            <w:pPr>
              <w:spacing w:after="0"/>
              <w:rPr>
                <w:rFonts w:cs="Calibri"/>
                <w:sz w:val="20"/>
                <w:szCs w:val="20"/>
              </w:rPr>
            </w:pPr>
          </w:p>
        </w:tc>
        <w:tc>
          <w:tcPr>
            <w:tcW w:w="621" w:type="dxa"/>
            <w:noWrap/>
            <w:hideMark/>
          </w:tcPr>
          <w:p w14:paraId="6CCD064F" w14:textId="77777777" w:rsidR="001F13FF" w:rsidRDefault="001F13FF" w:rsidP="00824370">
            <w:pPr>
              <w:spacing w:after="0"/>
              <w:rPr>
                <w:rFonts w:cs="Calibri"/>
                <w:sz w:val="20"/>
                <w:szCs w:val="20"/>
              </w:rPr>
            </w:pPr>
          </w:p>
        </w:tc>
        <w:tc>
          <w:tcPr>
            <w:tcW w:w="621" w:type="dxa"/>
            <w:noWrap/>
            <w:hideMark/>
          </w:tcPr>
          <w:p w14:paraId="1077F6E5" w14:textId="77777777" w:rsidR="001F13FF" w:rsidRDefault="001F13FF" w:rsidP="00824370">
            <w:pPr>
              <w:spacing w:after="0"/>
              <w:rPr>
                <w:rFonts w:cs="Calibri"/>
                <w:sz w:val="20"/>
                <w:szCs w:val="20"/>
              </w:rPr>
            </w:pPr>
          </w:p>
        </w:tc>
        <w:tc>
          <w:tcPr>
            <w:tcW w:w="621" w:type="dxa"/>
            <w:noWrap/>
            <w:hideMark/>
          </w:tcPr>
          <w:p w14:paraId="65475BC6" w14:textId="77777777" w:rsidR="001F13FF" w:rsidRDefault="001F13FF" w:rsidP="00824370">
            <w:pPr>
              <w:spacing w:after="0"/>
              <w:rPr>
                <w:rFonts w:cs="Calibri"/>
                <w:sz w:val="20"/>
                <w:szCs w:val="20"/>
              </w:rPr>
            </w:pPr>
          </w:p>
        </w:tc>
        <w:tc>
          <w:tcPr>
            <w:tcW w:w="621" w:type="dxa"/>
            <w:noWrap/>
            <w:hideMark/>
          </w:tcPr>
          <w:p w14:paraId="7D9897B0" w14:textId="77777777" w:rsidR="001F13FF" w:rsidRDefault="001F13FF" w:rsidP="00824370">
            <w:pPr>
              <w:spacing w:after="0"/>
              <w:rPr>
                <w:rFonts w:cs="Calibri"/>
                <w:sz w:val="20"/>
                <w:szCs w:val="20"/>
              </w:rPr>
            </w:pPr>
          </w:p>
        </w:tc>
        <w:tc>
          <w:tcPr>
            <w:tcW w:w="621" w:type="dxa"/>
            <w:noWrap/>
            <w:hideMark/>
          </w:tcPr>
          <w:p w14:paraId="62003631" w14:textId="77777777" w:rsidR="001F13FF" w:rsidRDefault="001F13FF" w:rsidP="00824370">
            <w:pPr>
              <w:spacing w:after="0"/>
              <w:rPr>
                <w:rFonts w:cs="Calibri"/>
                <w:sz w:val="20"/>
                <w:szCs w:val="20"/>
              </w:rPr>
            </w:pPr>
          </w:p>
        </w:tc>
        <w:tc>
          <w:tcPr>
            <w:tcW w:w="621" w:type="dxa"/>
            <w:noWrap/>
            <w:hideMark/>
          </w:tcPr>
          <w:p w14:paraId="3D2BEE5C" w14:textId="77777777" w:rsidR="001F13FF" w:rsidRDefault="001F13FF" w:rsidP="00824370">
            <w:pPr>
              <w:spacing w:after="0"/>
              <w:rPr>
                <w:rFonts w:cs="Calibri"/>
                <w:sz w:val="20"/>
                <w:szCs w:val="20"/>
              </w:rPr>
            </w:pPr>
          </w:p>
        </w:tc>
        <w:tc>
          <w:tcPr>
            <w:tcW w:w="621" w:type="dxa"/>
            <w:noWrap/>
            <w:hideMark/>
          </w:tcPr>
          <w:p w14:paraId="5964233A" w14:textId="77777777" w:rsidR="001F13FF" w:rsidRDefault="001F13FF" w:rsidP="00824370">
            <w:pPr>
              <w:spacing w:after="0"/>
              <w:rPr>
                <w:rFonts w:cs="Calibri"/>
                <w:sz w:val="20"/>
                <w:szCs w:val="20"/>
              </w:rPr>
            </w:pPr>
          </w:p>
        </w:tc>
        <w:tc>
          <w:tcPr>
            <w:tcW w:w="621" w:type="dxa"/>
            <w:noWrap/>
            <w:hideMark/>
          </w:tcPr>
          <w:p w14:paraId="71A83FC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5EA4DCF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11" w:type="dxa"/>
            <w:noWrap/>
            <w:hideMark/>
          </w:tcPr>
          <w:p w14:paraId="75BCBD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64AC873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21" w:type="dxa"/>
            <w:noWrap/>
            <w:hideMark/>
          </w:tcPr>
          <w:p w14:paraId="49CC228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.47**</w:t>
            </w:r>
          </w:p>
        </w:tc>
      </w:tr>
      <w:tr w:rsidR="001F13FF" w14:paraId="1C3D7E04" w14:textId="77777777" w:rsidTr="00824370">
        <w:trPr>
          <w:trHeight w:val="246"/>
        </w:trPr>
        <w:tc>
          <w:tcPr>
            <w:tcW w:w="616" w:type="dxa"/>
            <w:noWrap/>
            <w:hideMark/>
          </w:tcPr>
          <w:p w14:paraId="5865463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V14</w:t>
            </w:r>
          </w:p>
        </w:tc>
        <w:tc>
          <w:tcPr>
            <w:tcW w:w="621" w:type="dxa"/>
            <w:noWrap/>
            <w:hideMark/>
          </w:tcPr>
          <w:p w14:paraId="4042B8E4" w14:textId="77777777" w:rsidR="001F13FF" w:rsidRDefault="001F13FF" w:rsidP="00824370">
            <w:pPr>
              <w:rPr>
                <w:rFonts w:ascii="Times New Roman" w:hAnsi="Times New Roman" w:cs="Times New Roman"/>
                <w:color w:val="000000"/>
                <w:sz w:val="18"/>
                <w:szCs w:val="18"/>
              </w:rPr>
            </w:pPr>
          </w:p>
        </w:tc>
        <w:tc>
          <w:tcPr>
            <w:tcW w:w="621" w:type="dxa"/>
            <w:noWrap/>
            <w:hideMark/>
          </w:tcPr>
          <w:p w14:paraId="5ABBDCAA" w14:textId="77777777" w:rsidR="001F13FF" w:rsidRDefault="001F13FF" w:rsidP="00824370">
            <w:pPr>
              <w:spacing w:after="0"/>
              <w:rPr>
                <w:rFonts w:cs="Calibri"/>
                <w:sz w:val="20"/>
                <w:szCs w:val="20"/>
              </w:rPr>
            </w:pPr>
          </w:p>
        </w:tc>
        <w:tc>
          <w:tcPr>
            <w:tcW w:w="621" w:type="dxa"/>
            <w:noWrap/>
            <w:hideMark/>
          </w:tcPr>
          <w:p w14:paraId="740D5DCA" w14:textId="77777777" w:rsidR="001F13FF" w:rsidRDefault="001F13FF" w:rsidP="00824370">
            <w:pPr>
              <w:spacing w:after="0"/>
              <w:rPr>
                <w:rFonts w:cs="Calibri"/>
                <w:sz w:val="20"/>
                <w:szCs w:val="20"/>
              </w:rPr>
            </w:pPr>
          </w:p>
        </w:tc>
        <w:tc>
          <w:tcPr>
            <w:tcW w:w="621" w:type="dxa"/>
            <w:noWrap/>
            <w:hideMark/>
          </w:tcPr>
          <w:p w14:paraId="3FD40E23" w14:textId="77777777" w:rsidR="001F13FF" w:rsidRDefault="001F13FF" w:rsidP="00824370">
            <w:pPr>
              <w:spacing w:after="0"/>
              <w:rPr>
                <w:rFonts w:cs="Calibri"/>
                <w:sz w:val="20"/>
                <w:szCs w:val="20"/>
              </w:rPr>
            </w:pPr>
          </w:p>
        </w:tc>
        <w:tc>
          <w:tcPr>
            <w:tcW w:w="621" w:type="dxa"/>
            <w:noWrap/>
            <w:hideMark/>
          </w:tcPr>
          <w:p w14:paraId="452F2304" w14:textId="77777777" w:rsidR="001F13FF" w:rsidRDefault="001F13FF" w:rsidP="00824370">
            <w:pPr>
              <w:spacing w:after="0"/>
              <w:rPr>
                <w:rFonts w:cs="Calibri"/>
                <w:sz w:val="20"/>
                <w:szCs w:val="20"/>
              </w:rPr>
            </w:pPr>
          </w:p>
        </w:tc>
        <w:tc>
          <w:tcPr>
            <w:tcW w:w="621" w:type="dxa"/>
            <w:noWrap/>
            <w:hideMark/>
          </w:tcPr>
          <w:p w14:paraId="3C5F232D" w14:textId="77777777" w:rsidR="001F13FF" w:rsidRDefault="001F13FF" w:rsidP="00824370">
            <w:pPr>
              <w:spacing w:after="0"/>
              <w:rPr>
                <w:rFonts w:cs="Calibri"/>
                <w:sz w:val="20"/>
                <w:szCs w:val="20"/>
              </w:rPr>
            </w:pPr>
          </w:p>
        </w:tc>
        <w:tc>
          <w:tcPr>
            <w:tcW w:w="621" w:type="dxa"/>
            <w:noWrap/>
            <w:hideMark/>
          </w:tcPr>
          <w:p w14:paraId="28D53D35" w14:textId="77777777" w:rsidR="001F13FF" w:rsidRDefault="001F13FF" w:rsidP="00824370">
            <w:pPr>
              <w:spacing w:after="0"/>
              <w:rPr>
                <w:rFonts w:cs="Calibri"/>
                <w:sz w:val="20"/>
                <w:szCs w:val="20"/>
              </w:rPr>
            </w:pPr>
          </w:p>
        </w:tc>
        <w:tc>
          <w:tcPr>
            <w:tcW w:w="621" w:type="dxa"/>
            <w:noWrap/>
            <w:hideMark/>
          </w:tcPr>
          <w:p w14:paraId="1799D526" w14:textId="77777777" w:rsidR="001F13FF" w:rsidRDefault="001F13FF" w:rsidP="00824370">
            <w:pPr>
              <w:spacing w:after="0"/>
              <w:rPr>
                <w:rFonts w:cs="Calibri"/>
                <w:sz w:val="20"/>
                <w:szCs w:val="20"/>
              </w:rPr>
            </w:pPr>
          </w:p>
        </w:tc>
        <w:tc>
          <w:tcPr>
            <w:tcW w:w="621" w:type="dxa"/>
            <w:noWrap/>
            <w:hideMark/>
          </w:tcPr>
          <w:p w14:paraId="0392E3CE" w14:textId="77777777" w:rsidR="001F13FF" w:rsidRDefault="001F13FF" w:rsidP="00824370">
            <w:pPr>
              <w:spacing w:after="0"/>
              <w:rPr>
                <w:rFonts w:cs="Calibri"/>
                <w:sz w:val="20"/>
                <w:szCs w:val="20"/>
              </w:rPr>
            </w:pPr>
          </w:p>
        </w:tc>
        <w:tc>
          <w:tcPr>
            <w:tcW w:w="621" w:type="dxa"/>
            <w:noWrap/>
            <w:hideMark/>
          </w:tcPr>
          <w:p w14:paraId="353A16E0" w14:textId="77777777" w:rsidR="001F13FF" w:rsidRDefault="001F13FF" w:rsidP="00824370">
            <w:pPr>
              <w:spacing w:after="0"/>
              <w:rPr>
                <w:rFonts w:cs="Calibri"/>
                <w:sz w:val="20"/>
                <w:szCs w:val="20"/>
              </w:rPr>
            </w:pPr>
          </w:p>
        </w:tc>
        <w:tc>
          <w:tcPr>
            <w:tcW w:w="621" w:type="dxa"/>
            <w:noWrap/>
            <w:hideMark/>
          </w:tcPr>
          <w:p w14:paraId="108C5C54" w14:textId="77777777" w:rsidR="001F13FF" w:rsidRDefault="001F13FF" w:rsidP="00824370">
            <w:pPr>
              <w:spacing w:after="0"/>
              <w:rPr>
                <w:rFonts w:cs="Calibri"/>
                <w:sz w:val="20"/>
                <w:szCs w:val="20"/>
              </w:rPr>
            </w:pPr>
          </w:p>
        </w:tc>
        <w:tc>
          <w:tcPr>
            <w:tcW w:w="621" w:type="dxa"/>
            <w:noWrap/>
            <w:hideMark/>
          </w:tcPr>
          <w:p w14:paraId="73BECAE5" w14:textId="77777777" w:rsidR="001F13FF" w:rsidRDefault="001F13FF" w:rsidP="00824370">
            <w:pPr>
              <w:spacing w:after="0"/>
              <w:rPr>
                <w:rFonts w:cs="Calibri"/>
                <w:sz w:val="20"/>
                <w:szCs w:val="20"/>
              </w:rPr>
            </w:pPr>
          </w:p>
        </w:tc>
        <w:tc>
          <w:tcPr>
            <w:tcW w:w="621" w:type="dxa"/>
            <w:noWrap/>
            <w:hideMark/>
          </w:tcPr>
          <w:p w14:paraId="797A9ED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11" w:type="dxa"/>
            <w:noWrap/>
            <w:hideMark/>
          </w:tcPr>
          <w:p w14:paraId="702D5ED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179D821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109416D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.39**</w:t>
            </w:r>
          </w:p>
        </w:tc>
      </w:tr>
      <w:tr w:rsidR="001F13FF" w14:paraId="03B7CCDA" w14:textId="77777777" w:rsidTr="00824370">
        <w:trPr>
          <w:trHeight w:val="246"/>
        </w:trPr>
        <w:tc>
          <w:tcPr>
            <w:tcW w:w="616" w:type="dxa"/>
            <w:noWrap/>
            <w:hideMark/>
          </w:tcPr>
          <w:p w14:paraId="7E182A9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V15</w:t>
            </w:r>
          </w:p>
        </w:tc>
        <w:tc>
          <w:tcPr>
            <w:tcW w:w="621" w:type="dxa"/>
            <w:noWrap/>
            <w:hideMark/>
          </w:tcPr>
          <w:p w14:paraId="00275D45" w14:textId="77777777" w:rsidR="001F13FF" w:rsidRDefault="001F13FF" w:rsidP="00824370">
            <w:pPr>
              <w:rPr>
                <w:rFonts w:ascii="Times New Roman" w:hAnsi="Times New Roman" w:cs="Times New Roman"/>
                <w:color w:val="000000"/>
                <w:sz w:val="18"/>
                <w:szCs w:val="18"/>
              </w:rPr>
            </w:pPr>
          </w:p>
        </w:tc>
        <w:tc>
          <w:tcPr>
            <w:tcW w:w="621" w:type="dxa"/>
            <w:noWrap/>
            <w:hideMark/>
          </w:tcPr>
          <w:p w14:paraId="0131D558" w14:textId="77777777" w:rsidR="001F13FF" w:rsidRDefault="001F13FF" w:rsidP="00824370">
            <w:pPr>
              <w:spacing w:after="0"/>
              <w:rPr>
                <w:rFonts w:cs="Calibri"/>
                <w:sz w:val="20"/>
                <w:szCs w:val="20"/>
              </w:rPr>
            </w:pPr>
          </w:p>
        </w:tc>
        <w:tc>
          <w:tcPr>
            <w:tcW w:w="621" w:type="dxa"/>
            <w:noWrap/>
            <w:hideMark/>
          </w:tcPr>
          <w:p w14:paraId="6FD24A10" w14:textId="77777777" w:rsidR="001F13FF" w:rsidRDefault="001F13FF" w:rsidP="00824370">
            <w:pPr>
              <w:spacing w:after="0"/>
              <w:rPr>
                <w:rFonts w:cs="Calibri"/>
                <w:sz w:val="20"/>
                <w:szCs w:val="20"/>
              </w:rPr>
            </w:pPr>
          </w:p>
        </w:tc>
        <w:tc>
          <w:tcPr>
            <w:tcW w:w="621" w:type="dxa"/>
            <w:noWrap/>
            <w:hideMark/>
          </w:tcPr>
          <w:p w14:paraId="71703FC2" w14:textId="77777777" w:rsidR="001F13FF" w:rsidRDefault="001F13FF" w:rsidP="00824370">
            <w:pPr>
              <w:spacing w:after="0"/>
              <w:rPr>
                <w:rFonts w:cs="Calibri"/>
                <w:sz w:val="20"/>
                <w:szCs w:val="20"/>
              </w:rPr>
            </w:pPr>
          </w:p>
        </w:tc>
        <w:tc>
          <w:tcPr>
            <w:tcW w:w="621" w:type="dxa"/>
            <w:noWrap/>
            <w:hideMark/>
          </w:tcPr>
          <w:p w14:paraId="7A4AE2F2" w14:textId="77777777" w:rsidR="001F13FF" w:rsidRDefault="001F13FF" w:rsidP="00824370">
            <w:pPr>
              <w:spacing w:after="0"/>
              <w:rPr>
                <w:rFonts w:cs="Calibri"/>
                <w:sz w:val="20"/>
                <w:szCs w:val="20"/>
              </w:rPr>
            </w:pPr>
          </w:p>
        </w:tc>
        <w:tc>
          <w:tcPr>
            <w:tcW w:w="621" w:type="dxa"/>
            <w:noWrap/>
            <w:hideMark/>
          </w:tcPr>
          <w:p w14:paraId="25F1464B" w14:textId="77777777" w:rsidR="001F13FF" w:rsidRDefault="001F13FF" w:rsidP="00824370">
            <w:pPr>
              <w:spacing w:after="0"/>
              <w:rPr>
                <w:rFonts w:cs="Calibri"/>
                <w:sz w:val="20"/>
                <w:szCs w:val="20"/>
              </w:rPr>
            </w:pPr>
          </w:p>
        </w:tc>
        <w:tc>
          <w:tcPr>
            <w:tcW w:w="621" w:type="dxa"/>
            <w:noWrap/>
            <w:hideMark/>
          </w:tcPr>
          <w:p w14:paraId="34225FC6" w14:textId="77777777" w:rsidR="001F13FF" w:rsidRDefault="001F13FF" w:rsidP="00824370">
            <w:pPr>
              <w:spacing w:after="0"/>
              <w:rPr>
                <w:rFonts w:cs="Calibri"/>
                <w:sz w:val="20"/>
                <w:szCs w:val="20"/>
              </w:rPr>
            </w:pPr>
          </w:p>
        </w:tc>
        <w:tc>
          <w:tcPr>
            <w:tcW w:w="621" w:type="dxa"/>
            <w:noWrap/>
            <w:hideMark/>
          </w:tcPr>
          <w:p w14:paraId="25C0EF12" w14:textId="77777777" w:rsidR="001F13FF" w:rsidRDefault="001F13FF" w:rsidP="00824370">
            <w:pPr>
              <w:spacing w:after="0"/>
              <w:rPr>
                <w:rFonts w:cs="Calibri"/>
                <w:sz w:val="20"/>
                <w:szCs w:val="20"/>
              </w:rPr>
            </w:pPr>
          </w:p>
        </w:tc>
        <w:tc>
          <w:tcPr>
            <w:tcW w:w="621" w:type="dxa"/>
            <w:noWrap/>
            <w:hideMark/>
          </w:tcPr>
          <w:p w14:paraId="75A04B98" w14:textId="77777777" w:rsidR="001F13FF" w:rsidRDefault="001F13FF" w:rsidP="00824370">
            <w:pPr>
              <w:spacing w:after="0"/>
              <w:rPr>
                <w:rFonts w:cs="Calibri"/>
                <w:sz w:val="20"/>
                <w:szCs w:val="20"/>
              </w:rPr>
            </w:pPr>
          </w:p>
        </w:tc>
        <w:tc>
          <w:tcPr>
            <w:tcW w:w="621" w:type="dxa"/>
            <w:noWrap/>
            <w:hideMark/>
          </w:tcPr>
          <w:p w14:paraId="2181000E" w14:textId="77777777" w:rsidR="001F13FF" w:rsidRDefault="001F13FF" w:rsidP="00824370">
            <w:pPr>
              <w:spacing w:after="0"/>
              <w:rPr>
                <w:rFonts w:cs="Calibri"/>
                <w:sz w:val="20"/>
                <w:szCs w:val="20"/>
              </w:rPr>
            </w:pPr>
          </w:p>
        </w:tc>
        <w:tc>
          <w:tcPr>
            <w:tcW w:w="621" w:type="dxa"/>
            <w:noWrap/>
            <w:hideMark/>
          </w:tcPr>
          <w:p w14:paraId="6CEBDA0C" w14:textId="77777777" w:rsidR="001F13FF" w:rsidRDefault="001F13FF" w:rsidP="00824370">
            <w:pPr>
              <w:spacing w:after="0"/>
              <w:rPr>
                <w:rFonts w:cs="Calibri"/>
                <w:sz w:val="20"/>
                <w:szCs w:val="20"/>
              </w:rPr>
            </w:pPr>
          </w:p>
        </w:tc>
        <w:tc>
          <w:tcPr>
            <w:tcW w:w="621" w:type="dxa"/>
            <w:noWrap/>
            <w:hideMark/>
          </w:tcPr>
          <w:p w14:paraId="2F18EAB5" w14:textId="77777777" w:rsidR="001F13FF" w:rsidRDefault="001F13FF" w:rsidP="00824370">
            <w:pPr>
              <w:spacing w:after="0"/>
              <w:rPr>
                <w:rFonts w:cs="Calibri"/>
                <w:sz w:val="20"/>
                <w:szCs w:val="20"/>
              </w:rPr>
            </w:pPr>
          </w:p>
        </w:tc>
        <w:tc>
          <w:tcPr>
            <w:tcW w:w="621" w:type="dxa"/>
            <w:noWrap/>
            <w:hideMark/>
          </w:tcPr>
          <w:p w14:paraId="69F0EE67" w14:textId="77777777" w:rsidR="001F13FF" w:rsidRDefault="001F13FF" w:rsidP="00824370">
            <w:pPr>
              <w:spacing w:after="0"/>
              <w:rPr>
                <w:rFonts w:cs="Calibri"/>
                <w:sz w:val="20"/>
                <w:szCs w:val="20"/>
              </w:rPr>
            </w:pPr>
          </w:p>
        </w:tc>
        <w:tc>
          <w:tcPr>
            <w:tcW w:w="711" w:type="dxa"/>
            <w:noWrap/>
            <w:hideMark/>
          </w:tcPr>
          <w:p w14:paraId="5AF6DEA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4BC8827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noWrap/>
            <w:hideMark/>
          </w:tcPr>
          <w:p w14:paraId="6641C1E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.46**</w:t>
            </w:r>
          </w:p>
        </w:tc>
      </w:tr>
      <w:tr w:rsidR="001F13FF" w14:paraId="005AE2D6" w14:textId="77777777" w:rsidTr="00824370">
        <w:trPr>
          <w:trHeight w:val="246"/>
        </w:trPr>
        <w:tc>
          <w:tcPr>
            <w:tcW w:w="616" w:type="dxa"/>
            <w:noWrap/>
            <w:hideMark/>
          </w:tcPr>
          <w:p w14:paraId="3D3A813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V16</w:t>
            </w:r>
          </w:p>
        </w:tc>
        <w:tc>
          <w:tcPr>
            <w:tcW w:w="621" w:type="dxa"/>
            <w:noWrap/>
            <w:hideMark/>
          </w:tcPr>
          <w:p w14:paraId="087AFEE9" w14:textId="77777777" w:rsidR="001F13FF" w:rsidRDefault="001F13FF" w:rsidP="00824370">
            <w:pPr>
              <w:rPr>
                <w:rFonts w:ascii="Times New Roman" w:hAnsi="Times New Roman" w:cs="Times New Roman"/>
                <w:color w:val="000000"/>
                <w:sz w:val="18"/>
                <w:szCs w:val="18"/>
              </w:rPr>
            </w:pPr>
          </w:p>
        </w:tc>
        <w:tc>
          <w:tcPr>
            <w:tcW w:w="621" w:type="dxa"/>
            <w:noWrap/>
            <w:hideMark/>
          </w:tcPr>
          <w:p w14:paraId="7191D668" w14:textId="77777777" w:rsidR="001F13FF" w:rsidRDefault="001F13FF" w:rsidP="00824370">
            <w:pPr>
              <w:spacing w:after="0"/>
              <w:rPr>
                <w:rFonts w:cs="Calibri"/>
                <w:sz w:val="20"/>
                <w:szCs w:val="20"/>
              </w:rPr>
            </w:pPr>
          </w:p>
        </w:tc>
        <w:tc>
          <w:tcPr>
            <w:tcW w:w="621" w:type="dxa"/>
            <w:noWrap/>
            <w:hideMark/>
          </w:tcPr>
          <w:p w14:paraId="02DB429B" w14:textId="77777777" w:rsidR="001F13FF" w:rsidRDefault="001F13FF" w:rsidP="00824370">
            <w:pPr>
              <w:spacing w:after="0"/>
              <w:rPr>
                <w:rFonts w:cs="Calibri"/>
                <w:sz w:val="20"/>
                <w:szCs w:val="20"/>
              </w:rPr>
            </w:pPr>
          </w:p>
        </w:tc>
        <w:tc>
          <w:tcPr>
            <w:tcW w:w="621" w:type="dxa"/>
            <w:noWrap/>
            <w:hideMark/>
          </w:tcPr>
          <w:p w14:paraId="3096DA4C" w14:textId="77777777" w:rsidR="001F13FF" w:rsidRDefault="001F13FF" w:rsidP="00824370">
            <w:pPr>
              <w:spacing w:after="0"/>
              <w:rPr>
                <w:rFonts w:cs="Calibri"/>
                <w:sz w:val="20"/>
                <w:szCs w:val="20"/>
              </w:rPr>
            </w:pPr>
          </w:p>
        </w:tc>
        <w:tc>
          <w:tcPr>
            <w:tcW w:w="621" w:type="dxa"/>
            <w:noWrap/>
            <w:hideMark/>
          </w:tcPr>
          <w:p w14:paraId="264172F9" w14:textId="77777777" w:rsidR="001F13FF" w:rsidRDefault="001F13FF" w:rsidP="00824370">
            <w:pPr>
              <w:spacing w:after="0"/>
              <w:rPr>
                <w:rFonts w:cs="Calibri"/>
                <w:sz w:val="20"/>
                <w:szCs w:val="20"/>
              </w:rPr>
            </w:pPr>
          </w:p>
        </w:tc>
        <w:tc>
          <w:tcPr>
            <w:tcW w:w="621" w:type="dxa"/>
            <w:noWrap/>
            <w:hideMark/>
          </w:tcPr>
          <w:p w14:paraId="37E49160" w14:textId="77777777" w:rsidR="001F13FF" w:rsidRDefault="001F13FF" w:rsidP="00824370">
            <w:pPr>
              <w:spacing w:after="0"/>
              <w:rPr>
                <w:rFonts w:cs="Calibri"/>
                <w:sz w:val="20"/>
                <w:szCs w:val="20"/>
              </w:rPr>
            </w:pPr>
          </w:p>
        </w:tc>
        <w:tc>
          <w:tcPr>
            <w:tcW w:w="621" w:type="dxa"/>
            <w:noWrap/>
            <w:hideMark/>
          </w:tcPr>
          <w:p w14:paraId="56A9DE53" w14:textId="77777777" w:rsidR="001F13FF" w:rsidRDefault="001F13FF" w:rsidP="00824370">
            <w:pPr>
              <w:spacing w:after="0"/>
              <w:rPr>
                <w:rFonts w:cs="Calibri"/>
                <w:sz w:val="20"/>
                <w:szCs w:val="20"/>
              </w:rPr>
            </w:pPr>
          </w:p>
        </w:tc>
        <w:tc>
          <w:tcPr>
            <w:tcW w:w="621" w:type="dxa"/>
            <w:noWrap/>
            <w:hideMark/>
          </w:tcPr>
          <w:p w14:paraId="4DC2F6CF" w14:textId="77777777" w:rsidR="001F13FF" w:rsidRDefault="001F13FF" w:rsidP="00824370">
            <w:pPr>
              <w:spacing w:after="0"/>
              <w:rPr>
                <w:rFonts w:cs="Calibri"/>
                <w:sz w:val="20"/>
                <w:szCs w:val="20"/>
              </w:rPr>
            </w:pPr>
          </w:p>
        </w:tc>
        <w:tc>
          <w:tcPr>
            <w:tcW w:w="621" w:type="dxa"/>
            <w:noWrap/>
            <w:hideMark/>
          </w:tcPr>
          <w:p w14:paraId="4B83492D" w14:textId="77777777" w:rsidR="001F13FF" w:rsidRDefault="001F13FF" w:rsidP="00824370">
            <w:pPr>
              <w:spacing w:after="0"/>
              <w:rPr>
                <w:rFonts w:cs="Calibri"/>
                <w:sz w:val="20"/>
                <w:szCs w:val="20"/>
              </w:rPr>
            </w:pPr>
          </w:p>
        </w:tc>
        <w:tc>
          <w:tcPr>
            <w:tcW w:w="621" w:type="dxa"/>
            <w:noWrap/>
            <w:hideMark/>
          </w:tcPr>
          <w:p w14:paraId="069B255C" w14:textId="77777777" w:rsidR="001F13FF" w:rsidRDefault="001F13FF" w:rsidP="00824370">
            <w:pPr>
              <w:spacing w:after="0"/>
              <w:rPr>
                <w:rFonts w:cs="Calibri"/>
                <w:sz w:val="20"/>
                <w:szCs w:val="20"/>
              </w:rPr>
            </w:pPr>
          </w:p>
        </w:tc>
        <w:tc>
          <w:tcPr>
            <w:tcW w:w="621" w:type="dxa"/>
            <w:noWrap/>
            <w:hideMark/>
          </w:tcPr>
          <w:p w14:paraId="08F4DE04" w14:textId="77777777" w:rsidR="001F13FF" w:rsidRDefault="001F13FF" w:rsidP="00824370">
            <w:pPr>
              <w:spacing w:after="0"/>
              <w:rPr>
                <w:rFonts w:cs="Calibri"/>
                <w:sz w:val="20"/>
                <w:szCs w:val="20"/>
              </w:rPr>
            </w:pPr>
          </w:p>
        </w:tc>
        <w:tc>
          <w:tcPr>
            <w:tcW w:w="621" w:type="dxa"/>
            <w:noWrap/>
            <w:hideMark/>
          </w:tcPr>
          <w:p w14:paraId="34F5FDA5" w14:textId="77777777" w:rsidR="001F13FF" w:rsidRDefault="001F13FF" w:rsidP="00824370">
            <w:pPr>
              <w:spacing w:after="0"/>
              <w:rPr>
                <w:rFonts w:cs="Calibri"/>
                <w:sz w:val="20"/>
                <w:szCs w:val="20"/>
              </w:rPr>
            </w:pPr>
          </w:p>
        </w:tc>
        <w:tc>
          <w:tcPr>
            <w:tcW w:w="621" w:type="dxa"/>
            <w:noWrap/>
            <w:hideMark/>
          </w:tcPr>
          <w:p w14:paraId="5C1073A3" w14:textId="77777777" w:rsidR="001F13FF" w:rsidRDefault="001F13FF" w:rsidP="00824370">
            <w:pPr>
              <w:spacing w:after="0"/>
              <w:rPr>
                <w:rFonts w:cs="Calibri"/>
                <w:sz w:val="20"/>
                <w:szCs w:val="20"/>
              </w:rPr>
            </w:pPr>
          </w:p>
        </w:tc>
        <w:tc>
          <w:tcPr>
            <w:tcW w:w="711" w:type="dxa"/>
            <w:noWrap/>
            <w:hideMark/>
          </w:tcPr>
          <w:p w14:paraId="7E31261A" w14:textId="77777777" w:rsidR="001F13FF" w:rsidRDefault="001F13FF" w:rsidP="00824370">
            <w:pPr>
              <w:spacing w:after="0"/>
              <w:rPr>
                <w:rFonts w:cs="Calibri"/>
                <w:sz w:val="20"/>
                <w:szCs w:val="20"/>
              </w:rPr>
            </w:pPr>
          </w:p>
        </w:tc>
        <w:tc>
          <w:tcPr>
            <w:tcW w:w="621" w:type="dxa"/>
            <w:noWrap/>
            <w:hideMark/>
          </w:tcPr>
          <w:p w14:paraId="3E8FB73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2A75B2D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.31**</w:t>
            </w:r>
          </w:p>
        </w:tc>
      </w:tr>
      <w:tr w:rsidR="001F13FF" w14:paraId="41280D4C" w14:textId="77777777" w:rsidTr="00824370">
        <w:trPr>
          <w:trHeight w:val="246"/>
        </w:trPr>
        <w:tc>
          <w:tcPr>
            <w:tcW w:w="616" w:type="dxa"/>
            <w:tcBorders>
              <w:top w:val="nil"/>
              <w:left w:val="nil"/>
              <w:bottom w:val="single" w:sz="4" w:space="0" w:color="auto"/>
              <w:right w:val="nil"/>
            </w:tcBorders>
            <w:noWrap/>
            <w:hideMark/>
          </w:tcPr>
          <w:p w14:paraId="39BCE17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621" w:type="dxa"/>
            <w:tcBorders>
              <w:top w:val="nil"/>
              <w:left w:val="nil"/>
              <w:bottom w:val="single" w:sz="4" w:space="0" w:color="auto"/>
              <w:right w:val="nil"/>
            </w:tcBorders>
            <w:noWrap/>
            <w:hideMark/>
          </w:tcPr>
          <w:p w14:paraId="1E227524" w14:textId="77777777" w:rsidR="001F13FF" w:rsidRDefault="001F13FF" w:rsidP="00824370">
            <w:pPr>
              <w:rPr>
                <w:rFonts w:ascii="Times New Roman" w:hAnsi="Times New Roman" w:cs="Times New Roman"/>
                <w:color w:val="000000"/>
                <w:sz w:val="18"/>
                <w:szCs w:val="18"/>
              </w:rPr>
            </w:pPr>
          </w:p>
        </w:tc>
        <w:tc>
          <w:tcPr>
            <w:tcW w:w="621" w:type="dxa"/>
            <w:tcBorders>
              <w:top w:val="nil"/>
              <w:left w:val="nil"/>
              <w:bottom w:val="single" w:sz="4" w:space="0" w:color="auto"/>
              <w:right w:val="nil"/>
            </w:tcBorders>
            <w:noWrap/>
            <w:hideMark/>
          </w:tcPr>
          <w:p w14:paraId="2AF49EF3"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0582A4F3"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7FFEBB7D"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6A6BB9F8"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41CA6032"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0BD936BC"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2715723C"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7CCC3A84"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41EDC82C"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5A252151"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5D7BF864"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77F4F79B" w14:textId="77777777" w:rsidR="001F13FF" w:rsidRDefault="001F13FF" w:rsidP="00824370">
            <w:pPr>
              <w:spacing w:after="0"/>
              <w:rPr>
                <w:rFonts w:cs="Calibri"/>
                <w:sz w:val="20"/>
                <w:szCs w:val="20"/>
              </w:rPr>
            </w:pPr>
          </w:p>
        </w:tc>
        <w:tc>
          <w:tcPr>
            <w:tcW w:w="711" w:type="dxa"/>
            <w:tcBorders>
              <w:top w:val="nil"/>
              <w:left w:val="nil"/>
              <w:bottom w:val="single" w:sz="4" w:space="0" w:color="auto"/>
              <w:right w:val="nil"/>
            </w:tcBorders>
            <w:noWrap/>
            <w:hideMark/>
          </w:tcPr>
          <w:p w14:paraId="0BCBE900"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28B669DC"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7907F3F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r>
    </w:tbl>
    <w:p w14:paraId="3892F51A" w14:textId="77777777" w:rsidR="001F13FF" w:rsidRDefault="001F13FF" w:rsidP="001F13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Correlation is significant at the 0.05 level (2-tailed).</w:t>
      </w:r>
    </w:p>
    <w:p w14:paraId="78D1ADC6" w14:textId="77777777" w:rsidR="001F13FF" w:rsidRDefault="001F13FF" w:rsidP="001F13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Correlation is significant at the 0.01 level (2-tailed).</w:t>
      </w:r>
    </w:p>
    <w:p w14:paraId="1F048223" w14:textId="77777777" w:rsidR="001F13FF" w:rsidRDefault="001F13FF" w:rsidP="001F13F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The Table 3</w:t>
      </w:r>
      <w:r>
        <w:rPr>
          <w:rFonts w:ascii="Times New Roman" w:hAnsi="Times New Roman" w:cs="Times New Roman"/>
          <w:sz w:val="24"/>
          <w:szCs w:val="24"/>
        </w:rPr>
        <w:t xml:space="preserve"> results showed that all items are significantly related to each other at p &lt;0.01. It indicates that all items are homogeneous and equally measured the cognitive distortions. </w:t>
      </w:r>
    </w:p>
    <w:p w14:paraId="0B014046" w14:textId="5D632008" w:rsidR="001F13FF" w:rsidRDefault="001F13FF" w:rsidP="001F13FF">
      <w:pPr>
        <w:autoSpaceDE w:val="0"/>
        <w:autoSpaceDN w:val="0"/>
        <w:adjustRightInd w:val="0"/>
        <w:spacing w:after="0" w:line="480" w:lineRule="auto"/>
        <w:jc w:val="both"/>
        <w:rPr>
          <w:rFonts w:ascii="Times New Roman" w:hAnsi="Times New Roman" w:cs="Times New Roman"/>
          <w:i/>
          <w:sz w:val="24"/>
          <w:szCs w:val="24"/>
        </w:rPr>
      </w:pPr>
    </w:p>
    <w:tbl>
      <w:tblPr>
        <w:tblW w:w="9780" w:type="dxa"/>
        <w:tblLayout w:type="fixed"/>
        <w:tblCellMar>
          <w:left w:w="30" w:type="dxa"/>
          <w:right w:w="30" w:type="dxa"/>
        </w:tblCellMar>
        <w:tblLook w:val="04A0" w:firstRow="1" w:lastRow="0" w:firstColumn="1" w:lastColumn="0" w:noHBand="0" w:noVBand="1"/>
      </w:tblPr>
      <w:tblGrid>
        <w:gridCol w:w="1413"/>
        <w:gridCol w:w="1701"/>
        <w:gridCol w:w="1702"/>
        <w:gridCol w:w="1807"/>
        <w:gridCol w:w="1626"/>
        <w:gridCol w:w="1531"/>
      </w:tblGrid>
      <w:tr w:rsidR="001F13FF" w14:paraId="3DE31003" w14:textId="77777777" w:rsidTr="00824370">
        <w:trPr>
          <w:cantSplit/>
          <w:trHeight w:val="541"/>
          <w:tblHeader/>
        </w:trPr>
        <w:tc>
          <w:tcPr>
            <w:tcW w:w="141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4A0B82D0" w14:textId="77777777" w:rsidR="001F13FF" w:rsidRDefault="001F13FF" w:rsidP="008243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Items</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36A6470C"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Stress Creating Thinking</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40056E7"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Rigid</w:t>
            </w:r>
          </w:p>
          <w:p w14:paraId="3C129098"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Thinking</w:t>
            </w:r>
          </w:p>
        </w:tc>
        <w:tc>
          <w:tcPr>
            <w:tcW w:w="180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F41E54C"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Predictive Thinking</w:t>
            </w:r>
          </w:p>
        </w:tc>
        <w:tc>
          <w:tcPr>
            <w:tcW w:w="162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0E06526E"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Self-Criticism/</w:t>
            </w:r>
          </w:p>
          <w:p w14:paraId="2394F3D2"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Self- blame</w:t>
            </w:r>
          </w:p>
        </w:tc>
        <w:tc>
          <w:tcPr>
            <w:tcW w:w="1530" w:type="dxa"/>
            <w:tcBorders>
              <w:top w:val="single" w:sz="4" w:space="0" w:color="auto"/>
              <w:left w:val="nil"/>
              <w:bottom w:val="single" w:sz="4" w:space="0" w:color="auto"/>
              <w:right w:val="nil"/>
            </w:tcBorders>
            <w:shd w:val="clear" w:color="auto" w:fill="FFFFFF"/>
            <w:hideMark/>
          </w:tcPr>
          <w:p w14:paraId="245A7910"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perscript"/>
              </w:rPr>
              <w:t>2</w:t>
            </w:r>
          </w:p>
        </w:tc>
      </w:tr>
      <w:tr w:rsidR="001F13FF" w14:paraId="18F16C5D" w14:textId="77777777" w:rsidTr="00824370">
        <w:trPr>
          <w:cantSplit/>
          <w:trHeight w:val="176"/>
          <w:tblHeader/>
        </w:trPr>
        <w:tc>
          <w:tcPr>
            <w:tcW w:w="1413" w:type="dxa"/>
            <w:tcBorders>
              <w:top w:val="single" w:sz="4" w:space="0" w:color="auto"/>
              <w:left w:val="nil"/>
              <w:bottom w:val="nil"/>
              <w:right w:val="nil"/>
            </w:tcBorders>
            <w:shd w:val="clear" w:color="auto" w:fill="FFFFFF"/>
            <w:tcMar>
              <w:top w:w="30" w:type="dxa"/>
              <w:left w:w="30" w:type="dxa"/>
              <w:bottom w:w="30" w:type="dxa"/>
              <w:right w:w="30" w:type="dxa"/>
            </w:tcMar>
            <w:hideMark/>
          </w:tcPr>
          <w:p w14:paraId="4AEA1B94"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1230EA77" w14:textId="77777777" w:rsidR="001F13FF" w:rsidRPr="006A760D"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6A760D">
              <w:rPr>
                <w:rFonts w:ascii="Times New Roman" w:hAnsi="Times New Roman" w:cs="Times New Roman"/>
                <w:b/>
                <w:bCs/>
                <w:color w:val="000000"/>
                <w:sz w:val="24"/>
                <w:szCs w:val="24"/>
              </w:rPr>
              <w:t>.733</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99F87B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826189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88A8A82"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nil"/>
              <w:bottom w:val="nil"/>
              <w:right w:val="nil"/>
            </w:tcBorders>
            <w:shd w:val="clear" w:color="auto" w:fill="FFFFFF"/>
            <w:vAlign w:val="center"/>
            <w:hideMark/>
          </w:tcPr>
          <w:p w14:paraId="25F090D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.544</w:t>
            </w:r>
          </w:p>
        </w:tc>
      </w:tr>
      <w:tr w:rsidR="001F13FF" w14:paraId="5815B797"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00D6E09D"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V2</w:t>
            </w:r>
          </w:p>
        </w:tc>
        <w:tc>
          <w:tcPr>
            <w:tcW w:w="1701" w:type="dxa"/>
            <w:shd w:val="clear" w:color="auto" w:fill="FFFFFF"/>
            <w:tcMar>
              <w:top w:w="30" w:type="dxa"/>
              <w:left w:w="30" w:type="dxa"/>
              <w:bottom w:w="30" w:type="dxa"/>
              <w:right w:w="30" w:type="dxa"/>
            </w:tcMar>
            <w:vAlign w:val="center"/>
            <w:hideMark/>
          </w:tcPr>
          <w:p w14:paraId="4E739CAF"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.500</w:t>
            </w:r>
          </w:p>
        </w:tc>
        <w:tc>
          <w:tcPr>
            <w:tcW w:w="1701" w:type="dxa"/>
            <w:shd w:val="clear" w:color="auto" w:fill="FFFFFF"/>
            <w:tcMar>
              <w:top w:w="30" w:type="dxa"/>
              <w:left w:w="30" w:type="dxa"/>
              <w:bottom w:w="30" w:type="dxa"/>
              <w:right w:w="30" w:type="dxa"/>
            </w:tcMar>
            <w:vAlign w:val="center"/>
          </w:tcPr>
          <w:p w14:paraId="444EC18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1C629F06"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0E7B7A4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320DD79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r>
      <w:tr w:rsidR="001F13FF" w14:paraId="380722B3"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54310AF9"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V3</w:t>
            </w:r>
          </w:p>
        </w:tc>
        <w:tc>
          <w:tcPr>
            <w:tcW w:w="1701" w:type="dxa"/>
            <w:shd w:val="clear" w:color="auto" w:fill="FFFFFF"/>
            <w:tcMar>
              <w:top w:w="30" w:type="dxa"/>
              <w:left w:w="30" w:type="dxa"/>
              <w:bottom w:w="30" w:type="dxa"/>
              <w:right w:w="30" w:type="dxa"/>
            </w:tcMar>
            <w:vAlign w:val="center"/>
            <w:hideMark/>
          </w:tcPr>
          <w:p w14:paraId="787EDA9B"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.606</w:t>
            </w:r>
          </w:p>
        </w:tc>
        <w:tc>
          <w:tcPr>
            <w:tcW w:w="1701" w:type="dxa"/>
            <w:shd w:val="clear" w:color="auto" w:fill="FFFFFF"/>
            <w:tcMar>
              <w:top w:w="30" w:type="dxa"/>
              <w:left w:w="30" w:type="dxa"/>
              <w:bottom w:w="30" w:type="dxa"/>
              <w:right w:w="30" w:type="dxa"/>
            </w:tcMar>
            <w:vAlign w:val="center"/>
          </w:tcPr>
          <w:p w14:paraId="3595589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3D7411B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28D94FA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33D2C61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.445</w:t>
            </w:r>
          </w:p>
        </w:tc>
      </w:tr>
      <w:tr w:rsidR="001F13FF" w14:paraId="4FB5B619"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04CAF08B"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V10</w:t>
            </w:r>
          </w:p>
        </w:tc>
        <w:tc>
          <w:tcPr>
            <w:tcW w:w="1701" w:type="dxa"/>
            <w:shd w:val="clear" w:color="auto" w:fill="FFFFFF"/>
            <w:tcMar>
              <w:top w:w="30" w:type="dxa"/>
              <w:left w:w="30" w:type="dxa"/>
              <w:bottom w:w="30" w:type="dxa"/>
              <w:right w:w="30" w:type="dxa"/>
            </w:tcMar>
            <w:vAlign w:val="center"/>
            <w:hideMark/>
          </w:tcPr>
          <w:p w14:paraId="787AAADB"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.408</w:t>
            </w:r>
          </w:p>
        </w:tc>
        <w:tc>
          <w:tcPr>
            <w:tcW w:w="1701" w:type="dxa"/>
            <w:shd w:val="clear" w:color="auto" w:fill="FFFFFF"/>
            <w:tcMar>
              <w:top w:w="30" w:type="dxa"/>
              <w:left w:w="30" w:type="dxa"/>
              <w:bottom w:w="30" w:type="dxa"/>
              <w:right w:w="30" w:type="dxa"/>
            </w:tcMar>
            <w:vAlign w:val="center"/>
          </w:tcPr>
          <w:p w14:paraId="14F993C4"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45A67196"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1D6067DA"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167CE04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w:t>
            </w:r>
          </w:p>
        </w:tc>
      </w:tr>
      <w:tr w:rsidR="001F13FF" w14:paraId="0E5E20BF"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0917CBE8"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V11</w:t>
            </w:r>
          </w:p>
        </w:tc>
        <w:tc>
          <w:tcPr>
            <w:tcW w:w="1701" w:type="dxa"/>
            <w:shd w:val="clear" w:color="auto" w:fill="FFFFFF"/>
            <w:tcMar>
              <w:top w:w="30" w:type="dxa"/>
              <w:left w:w="30" w:type="dxa"/>
              <w:bottom w:w="30" w:type="dxa"/>
              <w:right w:w="30" w:type="dxa"/>
            </w:tcMar>
          </w:tcPr>
          <w:p w14:paraId="70F6293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hideMark/>
          </w:tcPr>
          <w:p w14:paraId="2E97398F"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.670</w:t>
            </w:r>
          </w:p>
        </w:tc>
        <w:tc>
          <w:tcPr>
            <w:tcW w:w="1806" w:type="dxa"/>
            <w:shd w:val="clear" w:color="auto" w:fill="FFFFFF"/>
            <w:tcMar>
              <w:top w:w="30" w:type="dxa"/>
              <w:left w:w="30" w:type="dxa"/>
              <w:bottom w:w="30" w:type="dxa"/>
              <w:right w:w="30" w:type="dxa"/>
            </w:tcMar>
            <w:vAlign w:val="center"/>
          </w:tcPr>
          <w:p w14:paraId="7A87E70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4AB8088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112D3530"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.520</w:t>
            </w:r>
          </w:p>
        </w:tc>
      </w:tr>
      <w:tr w:rsidR="001F13FF" w14:paraId="25AFB7D7"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4C1AFC9A"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V12</w:t>
            </w:r>
          </w:p>
        </w:tc>
        <w:tc>
          <w:tcPr>
            <w:tcW w:w="1701" w:type="dxa"/>
            <w:shd w:val="clear" w:color="auto" w:fill="FFFFFF"/>
            <w:tcMar>
              <w:top w:w="30" w:type="dxa"/>
              <w:left w:w="30" w:type="dxa"/>
              <w:bottom w:w="30" w:type="dxa"/>
              <w:right w:w="30" w:type="dxa"/>
            </w:tcMar>
          </w:tcPr>
          <w:p w14:paraId="4259892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hideMark/>
          </w:tcPr>
          <w:p w14:paraId="7FEF2B2D"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.659</w:t>
            </w:r>
          </w:p>
        </w:tc>
        <w:tc>
          <w:tcPr>
            <w:tcW w:w="1806" w:type="dxa"/>
            <w:shd w:val="clear" w:color="auto" w:fill="FFFFFF"/>
            <w:tcMar>
              <w:top w:w="30" w:type="dxa"/>
              <w:left w:w="30" w:type="dxa"/>
              <w:bottom w:w="30" w:type="dxa"/>
              <w:right w:w="30" w:type="dxa"/>
            </w:tcMar>
            <w:vAlign w:val="center"/>
          </w:tcPr>
          <w:p w14:paraId="15585C4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79D8DE3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0FD2D12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.532</w:t>
            </w:r>
          </w:p>
        </w:tc>
      </w:tr>
      <w:tr w:rsidR="001F13FF" w14:paraId="574586CB"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612C7CAF"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V13</w:t>
            </w:r>
          </w:p>
        </w:tc>
        <w:tc>
          <w:tcPr>
            <w:tcW w:w="1701" w:type="dxa"/>
            <w:shd w:val="clear" w:color="auto" w:fill="FFFFFF"/>
            <w:tcMar>
              <w:top w:w="30" w:type="dxa"/>
              <w:left w:w="30" w:type="dxa"/>
              <w:bottom w:w="30" w:type="dxa"/>
              <w:right w:w="30" w:type="dxa"/>
            </w:tcMar>
          </w:tcPr>
          <w:p w14:paraId="02B82DA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hideMark/>
          </w:tcPr>
          <w:p w14:paraId="6EBC1E9B"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.645</w:t>
            </w:r>
          </w:p>
        </w:tc>
        <w:tc>
          <w:tcPr>
            <w:tcW w:w="1806" w:type="dxa"/>
            <w:shd w:val="clear" w:color="auto" w:fill="FFFFFF"/>
            <w:tcMar>
              <w:top w:w="30" w:type="dxa"/>
              <w:left w:w="30" w:type="dxa"/>
              <w:bottom w:w="30" w:type="dxa"/>
              <w:right w:w="30" w:type="dxa"/>
            </w:tcMar>
            <w:vAlign w:val="center"/>
          </w:tcPr>
          <w:p w14:paraId="41EF1054"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0B524634"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6E5BEAA4"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.495</w:t>
            </w:r>
          </w:p>
        </w:tc>
      </w:tr>
      <w:tr w:rsidR="001F13FF" w14:paraId="3EB3D659"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21510545"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V15</w:t>
            </w:r>
          </w:p>
        </w:tc>
        <w:tc>
          <w:tcPr>
            <w:tcW w:w="1701" w:type="dxa"/>
            <w:shd w:val="clear" w:color="auto" w:fill="FFFFFF"/>
            <w:tcMar>
              <w:top w:w="30" w:type="dxa"/>
              <w:left w:w="30" w:type="dxa"/>
              <w:bottom w:w="30" w:type="dxa"/>
              <w:right w:w="30" w:type="dxa"/>
            </w:tcMar>
          </w:tcPr>
          <w:p w14:paraId="3C43F4A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hideMark/>
          </w:tcPr>
          <w:p w14:paraId="160D29D9"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1806" w:type="dxa"/>
            <w:shd w:val="clear" w:color="auto" w:fill="FFFFFF"/>
            <w:tcMar>
              <w:top w:w="30" w:type="dxa"/>
              <w:left w:w="30" w:type="dxa"/>
              <w:bottom w:w="30" w:type="dxa"/>
              <w:right w:w="30" w:type="dxa"/>
            </w:tcMar>
            <w:vAlign w:val="center"/>
          </w:tcPr>
          <w:p w14:paraId="120B1D6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4F73113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hideMark/>
          </w:tcPr>
          <w:p w14:paraId="0C694CCC"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.319</w:t>
            </w:r>
          </w:p>
        </w:tc>
      </w:tr>
      <w:tr w:rsidR="001F13FF" w14:paraId="5DB846A6"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1432DC91"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V4</w:t>
            </w:r>
          </w:p>
        </w:tc>
        <w:tc>
          <w:tcPr>
            <w:tcW w:w="1701" w:type="dxa"/>
            <w:shd w:val="clear" w:color="auto" w:fill="FFFFFF"/>
            <w:tcMar>
              <w:top w:w="30" w:type="dxa"/>
              <w:left w:w="30" w:type="dxa"/>
              <w:bottom w:w="30" w:type="dxa"/>
              <w:right w:w="30" w:type="dxa"/>
            </w:tcMar>
            <w:vAlign w:val="center"/>
          </w:tcPr>
          <w:p w14:paraId="7E445E0B"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1FD8D51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5C74A2F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.397</w:t>
            </w:r>
          </w:p>
        </w:tc>
        <w:tc>
          <w:tcPr>
            <w:tcW w:w="1625" w:type="dxa"/>
            <w:shd w:val="clear" w:color="auto" w:fill="FFFFFF"/>
            <w:tcMar>
              <w:top w:w="30" w:type="dxa"/>
              <w:left w:w="30" w:type="dxa"/>
              <w:bottom w:w="30" w:type="dxa"/>
              <w:right w:w="30" w:type="dxa"/>
            </w:tcMar>
            <w:vAlign w:val="center"/>
          </w:tcPr>
          <w:p w14:paraId="019C80A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6C002C8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r>
      <w:tr w:rsidR="001F13FF" w14:paraId="74C055B4"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017B485E"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V5</w:t>
            </w:r>
          </w:p>
        </w:tc>
        <w:tc>
          <w:tcPr>
            <w:tcW w:w="1701" w:type="dxa"/>
            <w:shd w:val="clear" w:color="auto" w:fill="FFFFFF"/>
            <w:tcMar>
              <w:top w:w="30" w:type="dxa"/>
              <w:left w:w="30" w:type="dxa"/>
              <w:bottom w:w="30" w:type="dxa"/>
              <w:right w:w="30" w:type="dxa"/>
            </w:tcMar>
            <w:vAlign w:val="center"/>
          </w:tcPr>
          <w:p w14:paraId="7193ED80"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530B3FE9"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719FAF20"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.641</w:t>
            </w:r>
          </w:p>
        </w:tc>
        <w:tc>
          <w:tcPr>
            <w:tcW w:w="1625" w:type="dxa"/>
            <w:shd w:val="clear" w:color="auto" w:fill="FFFFFF"/>
            <w:tcMar>
              <w:top w:w="30" w:type="dxa"/>
              <w:left w:w="30" w:type="dxa"/>
              <w:bottom w:w="30" w:type="dxa"/>
              <w:right w:w="30" w:type="dxa"/>
            </w:tcMar>
            <w:vAlign w:val="center"/>
          </w:tcPr>
          <w:p w14:paraId="160E448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3C67CA1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.557</w:t>
            </w:r>
          </w:p>
        </w:tc>
      </w:tr>
      <w:tr w:rsidR="001F13FF" w14:paraId="7F956A3A"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11A4BE93"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V7</w:t>
            </w:r>
          </w:p>
        </w:tc>
        <w:tc>
          <w:tcPr>
            <w:tcW w:w="1701" w:type="dxa"/>
            <w:shd w:val="clear" w:color="auto" w:fill="FFFFFF"/>
            <w:tcMar>
              <w:top w:w="30" w:type="dxa"/>
              <w:left w:w="30" w:type="dxa"/>
              <w:bottom w:w="30" w:type="dxa"/>
              <w:right w:w="30" w:type="dxa"/>
            </w:tcMar>
            <w:vAlign w:val="center"/>
          </w:tcPr>
          <w:p w14:paraId="782FBB5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5A3292FB"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613D7EA0"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.645</w:t>
            </w:r>
          </w:p>
        </w:tc>
        <w:tc>
          <w:tcPr>
            <w:tcW w:w="1625" w:type="dxa"/>
            <w:shd w:val="clear" w:color="auto" w:fill="FFFFFF"/>
            <w:tcMar>
              <w:top w:w="30" w:type="dxa"/>
              <w:left w:w="30" w:type="dxa"/>
              <w:bottom w:w="30" w:type="dxa"/>
              <w:right w:w="30" w:type="dxa"/>
            </w:tcMar>
            <w:vAlign w:val="center"/>
          </w:tcPr>
          <w:p w14:paraId="0F2F98F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300D0C16"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.484</w:t>
            </w:r>
          </w:p>
        </w:tc>
      </w:tr>
      <w:tr w:rsidR="001F13FF" w14:paraId="67E10B01"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221922CA"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V8</w:t>
            </w:r>
          </w:p>
        </w:tc>
        <w:tc>
          <w:tcPr>
            <w:tcW w:w="1701" w:type="dxa"/>
            <w:shd w:val="clear" w:color="auto" w:fill="FFFFFF"/>
            <w:tcMar>
              <w:top w:w="30" w:type="dxa"/>
              <w:left w:w="30" w:type="dxa"/>
              <w:bottom w:w="30" w:type="dxa"/>
              <w:right w:w="30" w:type="dxa"/>
            </w:tcMar>
            <w:vAlign w:val="center"/>
          </w:tcPr>
          <w:p w14:paraId="395872A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11325CC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541D6940"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.411</w:t>
            </w:r>
          </w:p>
        </w:tc>
        <w:tc>
          <w:tcPr>
            <w:tcW w:w="1625" w:type="dxa"/>
            <w:shd w:val="clear" w:color="auto" w:fill="FFFFFF"/>
            <w:tcMar>
              <w:top w:w="30" w:type="dxa"/>
              <w:left w:w="30" w:type="dxa"/>
              <w:bottom w:w="30" w:type="dxa"/>
              <w:right w:w="30" w:type="dxa"/>
            </w:tcMar>
            <w:vAlign w:val="center"/>
          </w:tcPr>
          <w:p w14:paraId="075B8FE0"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5EAB2CC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.401</w:t>
            </w:r>
          </w:p>
        </w:tc>
      </w:tr>
      <w:tr w:rsidR="001F13FF" w14:paraId="29EDFA73"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3F702138"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V9</w:t>
            </w:r>
          </w:p>
        </w:tc>
        <w:tc>
          <w:tcPr>
            <w:tcW w:w="1701" w:type="dxa"/>
            <w:shd w:val="clear" w:color="auto" w:fill="FFFFFF"/>
            <w:tcMar>
              <w:top w:w="30" w:type="dxa"/>
              <w:left w:w="30" w:type="dxa"/>
              <w:bottom w:w="30" w:type="dxa"/>
              <w:right w:w="30" w:type="dxa"/>
            </w:tcMar>
            <w:vAlign w:val="center"/>
          </w:tcPr>
          <w:p w14:paraId="4BB744D9"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50D91B10"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33F013AC"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.459</w:t>
            </w:r>
          </w:p>
        </w:tc>
        <w:tc>
          <w:tcPr>
            <w:tcW w:w="1625" w:type="dxa"/>
            <w:shd w:val="clear" w:color="auto" w:fill="FFFFFF"/>
            <w:tcMar>
              <w:top w:w="30" w:type="dxa"/>
              <w:left w:w="30" w:type="dxa"/>
              <w:bottom w:w="30" w:type="dxa"/>
              <w:right w:w="30" w:type="dxa"/>
            </w:tcMar>
            <w:vAlign w:val="center"/>
          </w:tcPr>
          <w:p w14:paraId="1C2F85A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66280FAB"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.320</w:t>
            </w:r>
          </w:p>
        </w:tc>
      </w:tr>
      <w:tr w:rsidR="001F13FF" w14:paraId="5E9A1DBE"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29ADD3C3"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V6</w:t>
            </w:r>
          </w:p>
        </w:tc>
        <w:tc>
          <w:tcPr>
            <w:tcW w:w="1701" w:type="dxa"/>
            <w:shd w:val="clear" w:color="auto" w:fill="FFFFFF"/>
            <w:tcMar>
              <w:top w:w="30" w:type="dxa"/>
              <w:left w:w="30" w:type="dxa"/>
              <w:bottom w:w="30" w:type="dxa"/>
              <w:right w:w="30" w:type="dxa"/>
            </w:tcMar>
            <w:vAlign w:val="center"/>
          </w:tcPr>
          <w:p w14:paraId="0CA1AC5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315D70E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68C12BF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hideMark/>
          </w:tcPr>
          <w:p w14:paraId="55C007E8"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.604</w:t>
            </w:r>
          </w:p>
        </w:tc>
        <w:tc>
          <w:tcPr>
            <w:tcW w:w="1530" w:type="dxa"/>
            <w:shd w:val="clear" w:color="auto" w:fill="FFFFFF"/>
            <w:hideMark/>
          </w:tcPr>
          <w:p w14:paraId="42FC2812"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.398</w:t>
            </w:r>
          </w:p>
        </w:tc>
      </w:tr>
      <w:tr w:rsidR="001F13FF" w14:paraId="0C77B020"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5973EEBE"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V14</w:t>
            </w:r>
          </w:p>
        </w:tc>
        <w:tc>
          <w:tcPr>
            <w:tcW w:w="1701" w:type="dxa"/>
            <w:shd w:val="clear" w:color="auto" w:fill="FFFFFF"/>
            <w:tcMar>
              <w:top w:w="30" w:type="dxa"/>
              <w:left w:w="30" w:type="dxa"/>
              <w:bottom w:w="30" w:type="dxa"/>
              <w:right w:w="30" w:type="dxa"/>
            </w:tcMar>
            <w:vAlign w:val="center"/>
          </w:tcPr>
          <w:p w14:paraId="4F9ADE5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035192D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6B7B220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hideMark/>
          </w:tcPr>
          <w:p w14:paraId="6DD4BA1C"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.590</w:t>
            </w:r>
          </w:p>
        </w:tc>
        <w:tc>
          <w:tcPr>
            <w:tcW w:w="1530" w:type="dxa"/>
            <w:shd w:val="clear" w:color="auto" w:fill="FFFFFF"/>
            <w:hideMark/>
          </w:tcPr>
          <w:p w14:paraId="14F4C00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.396</w:t>
            </w:r>
          </w:p>
        </w:tc>
      </w:tr>
      <w:tr w:rsidR="001F13FF" w14:paraId="0B82BDC2" w14:textId="77777777" w:rsidTr="00824370">
        <w:trPr>
          <w:cantSplit/>
          <w:trHeight w:val="176"/>
          <w:tblHeader/>
        </w:trPr>
        <w:tc>
          <w:tcPr>
            <w:tcW w:w="1413" w:type="dxa"/>
            <w:tcBorders>
              <w:top w:val="nil"/>
              <w:left w:val="nil"/>
              <w:bottom w:val="single" w:sz="4" w:space="0" w:color="auto"/>
              <w:right w:val="nil"/>
            </w:tcBorders>
            <w:shd w:val="clear" w:color="auto" w:fill="FFFFFF"/>
            <w:tcMar>
              <w:top w:w="30" w:type="dxa"/>
              <w:left w:w="30" w:type="dxa"/>
              <w:bottom w:w="30" w:type="dxa"/>
              <w:right w:w="30" w:type="dxa"/>
            </w:tcMar>
            <w:hideMark/>
          </w:tcPr>
          <w:p w14:paraId="66AC7E76"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V16</w:t>
            </w:r>
          </w:p>
        </w:tc>
        <w:tc>
          <w:tcPr>
            <w:tcW w:w="170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27C4F9C"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606C5D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CE1F0A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2DB0693"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.567</w:t>
            </w:r>
          </w:p>
        </w:tc>
        <w:tc>
          <w:tcPr>
            <w:tcW w:w="1530" w:type="dxa"/>
            <w:tcBorders>
              <w:top w:val="nil"/>
              <w:left w:val="nil"/>
              <w:bottom w:val="single" w:sz="4" w:space="0" w:color="auto"/>
              <w:right w:val="nil"/>
            </w:tcBorders>
            <w:shd w:val="clear" w:color="auto" w:fill="FFFFFF"/>
            <w:hideMark/>
          </w:tcPr>
          <w:p w14:paraId="2797F44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.466</w:t>
            </w:r>
          </w:p>
        </w:tc>
      </w:tr>
    </w:tbl>
    <w:p w14:paraId="31B678EB" w14:textId="77777777" w:rsidR="001F13FF" w:rsidRDefault="001F13FF" w:rsidP="001F13FF">
      <w:pPr>
        <w:rPr>
          <w:rFonts w:ascii="Times New Roman" w:hAnsi="Times New Roman" w:cs="Times New Roman"/>
          <w:noProof/>
          <w:sz w:val="24"/>
          <w:szCs w:val="24"/>
        </w:rPr>
      </w:pPr>
    </w:p>
    <w:p w14:paraId="000871A9" w14:textId="77777777" w:rsidR="001F13FF" w:rsidRDefault="001F13FF" w:rsidP="001F13FF"/>
    <w:p w14:paraId="3B842710" w14:textId="6595BDA6" w:rsidR="00F62505" w:rsidRDefault="008A72DC" w:rsidP="00416B3B">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w:t>
      </w:r>
      <w:r w:rsidR="00F62505" w:rsidRPr="00D53251">
        <w:rPr>
          <w:rFonts w:ascii="Times New Roman" w:hAnsi="Times New Roman" w:cs="Times New Roman"/>
          <w:sz w:val="24"/>
          <w:szCs w:val="24"/>
        </w:rPr>
        <w:t>he Principal</w:t>
      </w:r>
      <w:r w:rsidR="00E65906">
        <w:rPr>
          <w:rFonts w:ascii="Times New Roman" w:hAnsi="Times New Roman" w:cs="Times New Roman"/>
          <w:sz w:val="24"/>
          <w:szCs w:val="24"/>
        </w:rPr>
        <w:t xml:space="preserve"> Component Factor Analysis on 10</w:t>
      </w:r>
      <w:r w:rsidR="00F62505" w:rsidRPr="00D53251">
        <w:rPr>
          <w:rFonts w:ascii="Times New Roman" w:hAnsi="Times New Roman" w:cs="Times New Roman"/>
          <w:sz w:val="24"/>
          <w:szCs w:val="24"/>
        </w:rPr>
        <w:t>00 participants</w:t>
      </w:r>
      <w:r w:rsidR="004F1BC2">
        <w:rPr>
          <w:rFonts w:ascii="Times New Roman" w:hAnsi="Times New Roman" w:cs="Times New Roman"/>
          <w:sz w:val="24"/>
          <w:szCs w:val="24"/>
        </w:rPr>
        <w:t>'</w:t>
      </w:r>
      <w:r w:rsidR="00F62505" w:rsidRPr="00D53251">
        <w:rPr>
          <w:rFonts w:ascii="Times New Roman" w:hAnsi="Times New Roman" w:cs="Times New Roman"/>
          <w:sz w:val="24"/>
          <w:szCs w:val="24"/>
        </w:rPr>
        <w:t xml:space="preserve"> scor</w:t>
      </w:r>
      <w:r w:rsidR="00E65906">
        <w:rPr>
          <w:rFonts w:ascii="Times New Roman" w:hAnsi="Times New Roman" w:cs="Times New Roman"/>
          <w:sz w:val="24"/>
          <w:szCs w:val="24"/>
        </w:rPr>
        <w:t>es of 16 items was done (Table-4</w:t>
      </w:r>
      <w:r w:rsidR="00F62505" w:rsidRPr="00D53251">
        <w:rPr>
          <w:rFonts w:ascii="Times New Roman" w:hAnsi="Times New Roman" w:cs="Times New Roman"/>
          <w:sz w:val="24"/>
          <w:szCs w:val="24"/>
        </w:rPr>
        <w:t>). Factor analysis extracted four fact</w:t>
      </w:r>
      <w:r w:rsidR="00E65906">
        <w:rPr>
          <w:rFonts w:ascii="Times New Roman" w:hAnsi="Times New Roman" w:cs="Times New Roman"/>
          <w:sz w:val="24"/>
          <w:szCs w:val="24"/>
        </w:rPr>
        <w:t>ors which were explaining 42</w:t>
      </w:r>
      <w:r w:rsidR="00F62505" w:rsidRPr="00D53251">
        <w:rPr>
          <w:rFonts w:ascii="Times New Roman" w:hAnsi="Times New Roman" w:cs="Times New Roman"/>
          <w:sz w:val="24"/>
          <w:szCs w:val="24"/>
        </w:rPr>
        <w:t xml:space="preserve">% of the total variance. These were rotated with </w:t>
      </w:r>
      <w:r w:rsidR="004F1BC2">
        <w:rPr>
          <w:rFonts w:ascii="Times New Roman" w:hAnsi="Times New Roman" w:cs="Times New Roman"/>
          <w:sz w:val="24"/>
          <w:szCs w:val="24"/>
        </w:rPr>
        <w:t xml:space="preserve">the </w:t>
      </w:r>
      <w:r w:rsidR="00F62505" w:rsidRPr="00D53251">
        <w:rPr>
          <w:rFonts w:ascii="Times New Roman" w:hAnsi="Times New Roman" w:cs="Times New Roman"/>
          <w:sz w:val="24"/>
          <w:szCs w:val="24"/>
        </w:rPr>
        <w:t xml:space="preserve">varimax solution for </w:t>
      </w:r>
      <w:r w:rsidR="004F1BC2">
        <w:rPr>
          <w:rFonts w:ascii="Times New Roman" w:hAnsi="Times New Roman" w:cs="Times New Roman"/>
          <w:sz w:val="24"/>
          <w:szCs w:val="24"/>
        </w:rPr>
        <w:t xml:space="preserve">a </w:t>
      </w:r>
      <w:r w:rsidR="00F62505" w:rsidRPr="00D53251">
        <w:rPr>
          <w:rFonts w:ascii="Times New Roman" w:hAnsi="Times New Roman" w:cs="Times New Roman"/>
          <w:sz w:val="24"/>
          <w:szCs w:val="24"/>
        </w:rPr>
        <w:t xml:space="preserve">simple structure. </w:t>
      </w:r>
      <w:r w:rsidR="004F1BC2">
        <w:rPr>
          <w:rFonts w:ascii="Times New Roman" w:hAnsi="Times New Roman" w:cs="Times New Roman"/>
          <w:sz w:val="24"/>
          <w:szCs w:val="24"/>
        </w:rPr>
        <w:t>The f</w:t>
      </w:r>
      <w:r w:rsidR="00F62505" w:rsidRPr="00D53251">
        <w:rPr>
          <w:rFonts w:ascii="Times New Roman" w:hAnsi="Times New Roman" w:cs="Times New Roman"/>
          <w:sz w:val="24"/>
          <w:szCs w:val="24"/>
        </w:rPr>
        <w:t>irst factor</w:t>
      </w:r>
      <w:r w:rsidR="004F1BC2">
        <w:rPr>
          <w:rFonts w:ascii="Times New Roman" w:hAnsi="Times New Roman" w:cs="Times New Roman"/>
          <w:sz w:val="24"/>
          <w:szCs w:val="24"/>
        </w:rPr>
        <w:t>, i.e., stress</w:t>
      </w:r>
      <w:r>
        <w:rPr>
          <w:rFonts w:ascii="Times New Roman" w:hAnsi="Times New Roman" w:cs="Times New Roman"/>
          <w:sz w:val="24"/>
          <w:szCs w:val="24"/>
        </w:rPr>
        <w:t>-</w:t>
      </w:r>
      <w:r w:rsidR="004F1BC2">
        <w:rPr>
          <w:rFonts w:ascii="Times New Roman" w:hAnsi="Times New Roman" w:cs="Times New Roman"/>
          <w:sz w:val="24"/>
          <w:szCs w:val="24"/>
        </w:rPr>
        <w:t>creating thinking, includes item number</w:t>
      </w:r>
      <w:r>
        <w:rPr>
          <w:rFonts w:ascii="Times New Roman" w:hAnsi="Times New Roman" w:cs="Times New Roman"/>
          <w:sz w:val="24"/>
          <w:szCs w:val="24"/>
        </w:rPr>
        <w:t>s</w:t>
      </w:r>
      <w:r w:rsidR="004F1BC2">
        <w:rPr>
          <w:rFonts w:ascii="Times New Roman" w:hAnsi="Times New Roman" w:cs="Times New Roman"/>
          <w:sz w:val="24"/>
          <w:szCs w:val="24"/>
        </w:rPr>
        <w:t xml:space="preserve"> 1,</w:t>
      </w:r>
      <w:r w:rsidR="007C633D">
        <w:rPr>
          <w:rFonts w:ascii="Times New Roman" w:hAnsi="Times New Roman" w:cs="Times New Roman"/>
          <w:sz w:val="24"/>
          <w:szCs w:val="24"/>
        </w:rPr>
        <w:t xml:space="preserve">2, </w:t>
      </w:r>
      <w:r w:rsidR="004F1BC2">
        <w:rPr>
          <w:rFonts w:ascii="Times New Roman" w:hAnsi="Times New Roman" w:cs="Times New Roman"/>
          <w:sz w:val="24"/>
          <w:szCs w:val="24"/>
        </w:rPr>
        <w:t>3</w:t>
      </w:r>
      <w:r w:rsidR="007C633D">
        <w:rPr>
          <w:rFonts w:ascii="Times New Roman" w:hAnsi="Times New Roman" w:cs="Times New Roman"/>
          <w:sz w:val="24"/>
          <w:szCs w:val="24"/>
        </w:rPr>
        <w:t xml:space="preserve"> </w:t>
      </w:r>
      <w:r w:rsidR="004F1BC2">
        <w:rPr>
          <w:rFonts w:ascii="Times New Roman" w:hAnsi="Times New Roman" w:cs="Times New Roman"/>
          <w:sz w:val="24"/>
          <w:szCs w:val="24"/>
        </w:rPr>
        <w:t>&amp; 1</w:t>
      </w:r>
      <w:r w:rsidR="007C633D">
        <w:rPr>
          <w:rFonts w:ascii="Times New Roman" w:hAnsi="Times New Roman" w:cs="Times New Roman"/>
          <w:sz w:val="24"/>
          <w:szCs w:val="24"/>
        </w:rPr>
        <w:t>0</w:t>
      </w:r>
      <w:r w:rsidR="004F1BC2">
        <w:rPr>
          <w:rFonts w:ascii="Times New Roman" w:hAnsi="Times New Roman" w:cs="Times New Roman"/>
          <w:sz w:val="24"/>
          <w:szCs w:val="24"/>
        </w:rPr>
        <w:t>, and these emerge</w:t>
      </w:r>
      <w:r w:rsidR="006A50B9">
        <w:rPr>
          <w:rFonts w:ascii="Times New Roman" w:eastAsia="Times New Roman" w:hAnsi="Times New Roman" w:cs="Times New Roman"/>
          <w:color w:val="222222"/>
          <w:sz w:val="24"/>
          <w:szCs w:val="24"/>
        </w:rPr>
        <w:t xml:space="preserve"> with 11</w:t>
      </w:r>
      <w:r w:rsidR="00F62505" w:rsidRPr="00D53251">
        <w:rPr>
          <w:rFonts w:ascii="Times New Roman" w:eastAsia="Times New Roman" w:hAnsi="Times New Roman" w:cs="Times New Roman"/>
          <w:color w:val="222222"/>
          <w:sz w:val="24"/>
          <w:szCs w:val="24"/>
        </w:rPr>
        <w:t xml:space="preserve">% variance of the total variance. </w:t>
      </w:r>
      <w:r w:rsidR="004F1BC2">
        <w:rPr>
          <w:rFonts w:ascii="Times New Roman" w:eastAsia="Times New Roman" w:hAnsi="Times New Roman" w:cs="Times New Roman"/>
          <w:color w:val="222222"/>
          <w:sz w:val="24"/>
          <w:szCs w:val="24"/>
        </w:rPr>
        <w:t>T</w:t>
      </w:r>
      <w:r w:rsidR="00F62505" w:rsidRPr="00D53251">
        <w:rPr>
          <w:rFonts w:ascii="Times New Roman" w:eastAsia="Times New Roman" w:hAnsi="Times New Roman" w:cs="Times New Roman"/>
          <w:color w:val="222222"/>
          <w:sz w:val="24"/>
          <w:szCs w:val="24"/>
        </w:rPr>
        <w:t>he second factor</w:t>
      </w:r>
      <w:r w:rsidR="004F1BC2">
        <w:rPr>
          <w:rFonts w:ascii="Times New Roman" w:eastAsia="Times New Roman" w:hAnsi="Times New Roman" w:cs="Times New Roman"/>
          <w:color w:val="222222"/>
          <w:sz w:val="24"/>
          <w:szCs w:val="24"/>
        </w:rPr>
        <w:t>,</w:t>
      </w:r>
      <w:r w:rsidR="00F62505" w:rsidRPr="00D53251">
        <w:rPr>
          <w:rFonts w:ascii="Times New Roman" w:eastAsia="Times New Roman" w:hAnsi="Times New Roman" w:cs="Times New Roman"/>
          <w:color w:val="222222"/>
          <w:sz w:val="24"/>
          <w:szCs w:val="24"/>
        </w:rPr>
        <w:t xml:space="preserve"> Rigid thinking</w:t>
      </w:r>
      <w:r w:rsidR="004F1BC2">
        <w:rPr>
          <w:rFonts w:ascii="Times New Roman" w:eastAsia="Times New Roman" w:hAnsi="Times New Roman" w:cs="Times New Roman"/>
          <w:color w:val="222222"/>
          <w:sz w:val="24"/>
          <w:szCs w:val="24"/>
        </w:rPr>
        <w:t xml:space="preserve">, includes a total of </w:t>
      </w:r>
      <w:r w:rsidR="005A59BC">
        <w:rPr>
          <w:rFonts w:ascii="Times New Roman" w:eastAsia="Times New Roman" w:hAnsi="Times New Roman" w:cs="Times New Roman"/>
          <w:color w:val="222222"/>
          <w:sz w:val="24"/>
          <w:szCs w:val="24"/>
        </w:rPr>
        <w:t>four</w:t>
      </w:r>
      <w:r w:rsidR="004F1BC2">
        <w:rPr>
          <w:rFonts w:ascii="Times New Roman" w:eastAsia="Times New Roman" w:hAnsi="Times New Roman" w:cs="Times New Roman"/>
          <w:color w:val="222222"/>
          <w:sz w:val="24"/>
          <w:szCs w:val="24"/>
        </w:rPr>
        <w:t xml:space="preserve"> items from the scale, i.e., </w:t>
      </w:r>
      <w:r w:rsidR="00B63488">
        <w:rPr>
          <w:rFonts w:ascii="Times New Roman" w:eastAsia="Times New Roman" w:hAnsi="Times New Roman" w:cs="Times New Roman"/>
          <w:color w:val="222222"/>
          <w:sz w:val="24"/>
          <w:szCs w:val="24"/>
        </w:rPr>
        <w:t xml:space="preserve">11, 12, </w:t>
      </w:r>
      <w:r w:rsidR="004F1BC2">
        <w:rPr>
          <w:rFonts w:ascii="Times New Roman" w:eastAsia="Times New Roman" w:hAnsi="Times New Roman" w:cs="Times New Roman"/>
          <w:color w:val="222222"/>
          <w:sz w:val="24"/>
          <w:szCs w:val="24"/>
        </w:rPr>
        <w:t>1</w:t>
      </w:r>
      <w:r w:rsidR="00B63488">
        <w:rPr>
          <w:rFonts w:ascii="Times New Roman" w:eastAsia="Times New Roman" w:hAnsi="Times New Roman" w:cs="Times New Roman"/>
          <w:color w:val="222222"/>
          <w:sz w:val="24"/>
          <w:szCs w:val="24"/>
        </w:rPr>
        <w:t xml:space="preserve">3 &amp; </w:t>
      </w:r>
      <w:r w:rsidR="004F1BC2">
        <w:rPr>
          <w:rFonts w:ascii="Times New Roman" w:eastAsia="Times New Roman" w:hAnsi="Times New Roman" w:cs="Times New Roman"/>
          <w:color w:val="222222"/>
          <w:sz w:val="24"/>
          <w:szCs w:val="24"/>
        </w:rPr>
        <w:t>15, which</w:t>
      </w:r>
      <w:r w:rsidR="006A50B9">
        <w:rPr>
          <w:rFonts w:ascii="Times New Roman" w:hAnsi="Times New Roman" w:cs="Times New Roman"/>
          <w:sz w:val="24"/>
          <w:szCs w:val="24"/>
        </w:rPr>
        <w:t xml:space="preserve"> again emerged with </w:t>
      </w:r>
      <w:r w:rsidR="007B22DC">
        <w:rPr>
          <w:rFonts w:ascii="Times New Roman" w:hAnsi="Times New Roman" w:cs="Times New Roman"/>
          <w:sz w:val="24"/>
          <w:szCs w:val="24"/>
        </w:rPr>
        <w:t>11</w:t>
      </w:r>
      <w:r w:rsidR="00F62505" w:rsidRPr="00D53251">
        <w:rPr>
          <w:rFonts w:ascii="Times New Roman" w:hAnsi="Times New Roman" w:cs="Times New Roman"/>
          <w:sz w:val="24"/>
          <w:szCs w:val="24"/>
        </w:rPr>
        <w:t>% variance. T</w:t>
      </w:r>
      <w:r w:rsidR="004F1BC2">
        <w:rPr>
          <w:rFonts w:ascii="Times New Roman" w:hAnsi="Times New Roman" w:cs="Times New Roman"/>
          <w:sz w:val="24"/>
          <w:szCs w:val="24"/>
        </w:rPr>
        <w:t>he t</w:t>
      </w:r>
      <w:r w:rsidR="00F62505" w:rsidRPr="00D53251">
        <w:rPr>
          <w:rFonts w:ascii="Times New Roman" w:hAnsi="Times New Roman" w:cs="Times New Roman"/>
          <w:sz w:val="24"/>
          <w:szCs w:val="24"/>
        </w:rPr>
        <w:t xml:space="preserve">hird factor is </w:t>
      </w:r>
      <w:r w:rsidR="006A50B9">
        <w:rPr>
          <w:rFonts w:ascii="Times New Roman" w:eastAsia="Times New Roman" w:hAnsi="Times New Roman" w:cs="Times New Roman"/>
          <w:sz w:val="24"/>
          <w:szCs w:val="24"/>
        </w:rPr>
        <w:t>Predictive Thinking</w:t>
      </w:r>
      <w:r w:rsidR="004F1BC2">
        <w:rPr>
          <w:rFonts w:ascii="Times New Roman" w:eastAsia="Times New Roman" w:hAnsi="Times New Roman" w:cs="Times New Roman"/>
          <w:sz w:val="24"/>
          <w:szCs w:val="24"/>
        </w:rPr>
        <w:t>,</w:t>
      </w:r>
      <w:r w:rsidR="006A50B9">
        <w:rPr>
          <w:rFonts w:ascii="Times New Roman" w:eastAsia="Times New Roman" w:hAnsi="Times New Roman" w:cs="Times New Roman"/>
          <w:sz w:val="24"/>
          <w:szCs w:val="24"/>
        </w:rPr>
        <w:t xml:space="preserve"> and </w:t>
      </w:r>
      <w:r w:rsidR="004F1BC2">
        <w:rPr>
          <w:rFonts w:ascii="Times New Roman" w:eastAsia="Times New Roman" w:hAnsi="Times New Roman" w:cs="Times New Roman"/>
          <w:sz w:val="24"/>
          <w:szCs w:val="24"/>
        </w:rPr>
        <w:t xml:space="preserve">a </w:t>
      </w:r>
      <w:r w:rsidR="006A50B9">
        <w:rPr>
          <w:rFonts w:ascii="Times New Roman" w:eastAsia="Times New Roman" w:hAnsi="Times New Roman" w:cs="Times New Roman"/>
          <w:sz w:val="24"/>
          <w:szCs w:val="24"/>
        </w:rPr>
        <w:t xml:space="preserve">total </w:t>
      </w:r>
      <w:r w:rsidR="004F1BC2">
        <w:rPr>
          <w:rFonts w:ascii="Times New Roman" w:eastAsia="Times New Roman" w:hAnsi="Times New Roman" w:cs="Times New Roman"/>
          <w:sz w:val="24"/>
          <w:szCs w:val="24"/>
        </w:rPr>
        <w:t>of five</w:t>
      </w:r>
      <w:r w:rsidR="00F62505" w:rsidRPr="00D53251">
        <w:rPr>
          <w:rFonts w:ascii="Times New Roman" w:eastAsia="Times New Roman" w:hAnsi="Times New Roman" w:cs="Times New Roman"/>
          <w:sz w:val="24"/>
          <w:szCs w:val="24"/>
        </w:rPr>
        <w:t xml:space="preserve"> items (item</w:t>
      </w:r>
      <w:r>
        <w:rPr>
          <w:rFonts w:ascii="Times New Roman" w:eastAsia="Times New Roman" w:hAnsi="Times New Roman" w:cs="Times New Roman"/>
          <w:sz w:val="24"/>
          <w:szCs w:val="24"/>
        </w:rPr>
        <w:t>s</w:t>
      </w:r>
      <w:r w:rsidR="00F62505" w:rsidRPr="00D53251">
        <w:rPr>
          <w:rFonts w:ascii="Times New Roman" w:eastAsia="Times New Roman" w:hAnsi="Times New Roman" w:cs="Times New Roman"/>
          <w:sz w:val="24"/>
          <w:szCs w:val="24"/>
        </w:rPr>
        <w:t xml:space="preserve"> </w:t>
      </w:r>
      <w:r w:rsidR="00967713">
        <w:rPr>
          <w:rFonts w:ascii="Times New Roman" w:eastAsia="Times New Roman" w:hAnsi="Times New Roman" w:cs="Times New Roman"/>
          <w:sz w:val="24"/>
          <w:szCs w:val="24"/>
        </w:rPr>
        <w:t>4, 5</w:t>
      </w:r>
      <w:r w:rsidR="00F62505" w:rsidRPr="00D53251">
        <w:rPr>
          <w:rFonts w:ascii="Times New Roman" w:eastAsia="Times New Roman" w:hAnsi="Times New Roman" w:cs="Times New Roman"/>
          <w:color w:val="222222"/>
          <w:sz w:val="24"/>
          <w:szCs w:val="24"/>
        </w:rPr>
        <w:t>,</w:t>
      </w:r>
      <w:r w:rsidR="00967713">
        <w:rPr>
          <w:rFonts w:ascii="Times New Roman" w:eastAsia="Times New Roman" w:hAnsi="Times New Roman" w:cs="Times New Roman"/>
          <w:color w:val="222222"/>
          <w:sz w:val="24"/>
          <w:szCs w:val="24"/>
        </w:rPr>
        <w:t xml:space="preserve"> </w:t>
      </w:r>
      <w:r w:rsidR="006A50B9">
        <w:rPr>
          <w:rFonts w:ascii="Times New Roman" w:eastAsia="Times New Roman" w:hAnsi="Times New Roman" w:cs="Times New Roman"/>
          <w:color w:val="222222"/>
          <w:sz w:val="24"/>
          <w:szCs w:val="24"/>
        </w:rPr>
        <w:t>7,</w:t>
      </w:r>
      <w:r w:rsidR="00967713">
        <w:rPr>
          <w:rFonts w:ascii="Times New Roman" w:eastAsia="Times New Roman" w:hAnsi="Times New Roman" w:cs="Times New Roman"/>
          <w:color w:val="222222"/>
          <w:sz w:val="24"/>
          <w:szCs w:val="24"/>
        </w:rPr>
        <w:t xml:space="preserve"> 8 &amp;</w:t>
      </w:r>
      <w:r w:rsidR="006A50B9">
        <w:rPr>
          <w:rFonts w:ascii="Times New Roman" w:eastAsia="Times New Roman" w:hAnsi="Times New Roman" w:cs="Times New Roman"/>
          <w:color w:val="222222"/>
          <w:sz w:val="24"/>
          <w:szCs w:val="24"/>
        </w:rPr>
        <w:t xml:space="preserve"> 9</w:t>
      </w:r>
      <w:r w:rsidR="007B22DC">
        <w:rPr>
          <w:rFonts w:ascii="Times New Roman" w:eastAsia="Times New Roman" w:hAnsi="Times New Roman" w:cs="Times New Roman"/>
          <w:sz w:val="24"/>
          <w:szCs w:val="24"/>
        </w:rPr>
        <w:t>) emerged with 11</w:t>
      </w:r>
      <w:r w:rsidR="00F62505" w:rsidRPr="00D53251">
        <w:rPr>
          <w:rFonts w:ascii="Times New Roman" w:eastAsia="Times New Roman" w:hAnsi="Times New Roman" w:cs="Times New Roman"/>
          <w:sz w:val="24"/>
          <w:szCs w:val="24"/>
        </w:rPr>
        <w:t>% variance of the total variance. In the fourth factor</w:t>
      </w:r>
      <w:r w:rsidR="004F1BC2">
        <w:rPr>
          <w:rFonts w:ascii="Times New Roman" w:eastAsia="Times New Roman" w:hAnsi="Times New Roman" w:cs="Times New Roman"/>
          <w:sz w:val="24"/>
          <w:szCs w:val="24"/>
        </w:rPr>
        <w:t xml:space="preserve">, self-criticism/self-blame emerged with </w:t>
      </w:r>
      <w:r w:rsidR="005A59BC">
        <w:rPr>
          <w:rFonts w:ascii="Times New Roman" w:eastAsia="Times New Roman" w:hAnsi="Times New Roman" w:cs="Times New Roman"/>
          <w:sz w:val="24"/>
          <w:szCs w:val="24"/>
        </w:rPr>
        <w:t>three</w:t>
      </w:r>
      <w:r w:rsidR="0010282D">
        <w:rPr>
          <w:rFonts w:ascii="Times New Roman" w:eastAsia="Times New Roman" w:hAnsi="Times New Roman" w:cs="Times New Roman"/>
          <w:sz w:val="24"/>
          <w:szCs w:val="24"/>
        </w:rPr>
        <w:t xml:space="preserve"> </w:t>
      </w:r>
      <w:r w:rsidR="004F1BC2">
        <w:rPr>
          <w:rFonts w:ascii="Times New Roman" w:eastAsia="Times New Roman" w:hAnsi="Times New Roman" w:cs="Times New Roman"/>
          <w:sz w:val="24"/>
          <w:szCs w:val="24"/>
        </w:rPr>
        <w:t>items</w:t>
      </w:r>
      <w:r w:rsidR="001C1AF8">
        <w:rPr>
          <w:rFonts w:ascii="Times New Roman" w:eastAsia="Times New Roman" w:hAnsi="Times New Roman" w:cs="Times New Roman"/>
          <w:sz w:val="24"/>
          <w:szCs w:val="24"/>
        </w:rPr>
        <w:t>,</w:t>
      </w:r>
      <w:r w:rsidR="006A50B9">
        <w:rPr>
          <w:rFonts w:ascii="Times New Roman" w:eastAsia="Times New Roman" w:hAnsi="Times New Roman" w:cs="Times New Roman"/>
          <w:color w:val="222222"/>
          <w:sz w:val="24"/>
          <w:szCs w:val="24"/>
        </w:rPr>
        <w:t xml:space="preserve"> </w:t>
      </w:r>
      <w:r w:rsidR="0010282D">
        <w:rPr>
          <w:rFonts w:ascii="Times New Roman" w:eastAsia="Times New Roman" w:hAnsi="Times New Roman" w:cs="Times New Roman"/>
          <w:color w:val="222222"/>
          <w:sz w:val="24"/>
          <w:szCs w:val="24"/>
        </w:rPr>
        <w:t>i.e.</w:t>
      </w:r>
      <w:r w:rsidR="001C1AF8">
        <w:rPr>
          <w:rFonts w:ascii="Times New Roman" w:eastAsia="Times New Roman" w:hAnsi="Times New Roman" w:cs="Times New Roman"/>
          <w:color w:val="222222"/>
          <w:sz w:val="24"/>
          <w:szCs w:val="24"/>
        </w:rPr>
        <w:t>,</w:t>
      </w:r>
      <w:r w:rsidR="0010282D">
        <w:rPr>
          <w:rFonts w:ascii="Times New Roman" w:eastAsia="Times New Roman" w:hAnsi="Times New Roman" w:cs="Times New Roman"/>
          <w:color w:val="222222"/>
          <w:sz w:val="24"/>
          <w:szCs w:val="24"/>
        </w:rPr>
        <w:t xml:space="preserve"> 6</w:t>
      </w:r>
      <w:r w:rsidR="00F62505" w:rsidRPr="00D53251">
        <w:rPr>
          <w:rFonts w:ascii="Times New Roman" w:eastAsia="Times New Roman" w:hAnsi="Times New Roman" w:cs="Times New Roman"/>
          <w:color w:val="222222"/>
          <w:sz w:val="24"/>
          <w:szCs w:val="24"/>
        </w:rPr>
        <w:t>,</w:t>
      </w:r>
      <w:r w:rsidR="006A50B9">
        <w:rPr>
          <w:rFonts w:ascii="Times New Roman" w:eastAsia="Times New Roman" w:hAnsi="Times New Roman" w:cs="Times New Roman"/>
          <w:color w:val="222222"/>
          <w:sz w:val="24"/>
          <w:szCs w:val="24"/>
        </w:rPr>
        <w:t xml:space="preserve"> 1</w:t>
      </w:r>
      <w:r w:rsidR="0010282D">
        <w:rPr>
          <w:rFonts w:ascii="Times New Roman" w:eastAsia="Times New Roman" w:hAnsi="Times New Roman" w:cs="Times New Roman"/>
          <w:color w:val="222222"/>
          <w:sz w:val="24"/>
          <w:szCs w:val="24"/>
        </w:rPr>
        <w:t>4</w:t>
      </w:r>
      <w:r w:rsidR="006A50B9">
        <w:rPr>
          <w:rFonts w:ascii="Times New Roman" w:eastAsia="Times New Roman" w:hAnsi="Times New Roman" w:cs="Times New Roman"/>
          <w:color w:val="222222"/>
          <w:sz w:val="24"/>
          <w:szCs w:val="24"/>
        </w:rPr>
        <w:t xml:space="preserve"> </w:t>
      </w:r>
      <w:r w:rsidR="00F62505" w:rsidRPr="00D53251">
        <w:rPr>
          <w:rFonts w:ascii="Times New Roman" w:eastAsia="Times New Roman" w:hAnsi="Times New Roman" w:cs="Times New Roman"/>
          <w:color w:val="222222"/>
          <w:sz w:val="24"/>
          <w:szCs w:val="24"/>
        </w:rPr>
        <w:t xml:space="preserve">&amp; </w:t>
      </w:r>
      <w:r w:rsidR="006A50B9">
        <w:rPr>
          <w:rFonts w:ascii="Times New Roman" w:eastAsia="Times New Roman" w:hAnsi="Times New Roman" w:cs="Times New Roman"/>
          <w:color w:val="222222"/>
          <w:sz w:val="24"/>
          <w:szCs w:val="24"/>
        </w:rPr>
        <w:t>1</w:t>
      </w:r>
      <w:r w:rsidR="0010282D">
        <w:rPr>
          <w:rFonts w:ascii="Times New Roman" w:eastAsia="Times New Roman" w:hAnsi="Times New Roman" w:cs="Times New Roman"/>
          <w:color w:val="222222"/>
          <w:sz w:val="24"/>
          <w:szCs w:val="24"/>
        </w:rPr>
        <w:t>6</w:t>
      </w:r>
      <w:r w:rsidR="001C1AF8">
        <w:rPr>
          <w:rFonts w:ascii="Times New Roman" w:eastAsia="Times New Roman" w:hAnsi="Times New Roman" w:cs="Times New Roman"/>
          <w:color w:val="222222"/>
          <w:sz w:val="24"/>
          <w:szCs w:val="24"/>
        </w:rPr>
        <w:t>,</w:t>
      </w:r>
      <w:r w:rsidR="00F62505" w:rsidRPr="00D53251">
        <w:rPr>
          <w:rFonts w:ascii="Times New Roman" w:eastAsia="Times New Roman" w:hAnsi="Times New Roman" w:cs="Times New Roman"/>
          <w:color w:val="222222"/>
          <w:sz w:val="24"/>
          <w:szCs w:val="24"/>
        </w:rPr>
        <w:t xml:space="preserve"> </w:t>
      </w:r>
      <w:r w:rsidR="006A50B9">
        <w:rPr>
          <w:rFonts w:ascii="Times New Roman" w:eastAsia="Times New Roman" w:hAnsi="Times New Roman" w:cs="Times New Roman"/>
          <w:color w:val="222222"/>
          <w:sz w:val="24"/>
          <w:szCs w:val="24"/>
        </w:rPr>
        <w:t xml:space="preserve">with </w:t>
      </w:r>
      <w:r w:rsidR="007B22DC">
        <w:rPr>
          <w:rFonts w:ascii="Times New Roman" w:eastAsia="Times New Roman" w:hAnsi="Times New Roman" w:cs="Times New Roman"/>
          <w:color w:val="222222"/>
          <w:sz w:val="24"/>
          <w:szCs w:val="24"/>
        </w:rPr>
        <w:t>9</w:t>
      </w:r>
      <w:r w:rsidR="00F62505" w:rsidRPr="00D53251">
        <w:rPr>
          <w:rFonts w:ascii="Times New Roman" w:eastAsia="Times New Roman" w:hAnsi="Times New Roman" w:cs="Times New Roman"/>
          <w:color w:val="222222"/>
          <w:sz w:val="24"/>
          <w:szCs w:val="24"/>
        </w:rPr>
        <w:t xml:space="preserve">% </w:t>
      </w:r>
      <w:r w:rsidR="00F62505" w:rsidRPr="00D53251">
        <w:rPr>
          <w:rFonts w:ascii="Times New Roman" w:eastAsia="Times New Roman" w:hAnsi="Times New Roman" w:cs="Times New Roman"/>
          <w:sz w:val="24"/>
          <w:szCs w:val="24"/>
        </w:rPr>
        <w:t>variance.</w:t>
      </w:r>
      <w:r w:rsidR="004D608E">
        <w:rPr>
          <w:rFonts w:ascii="Times New Roman" w:eastAsia="Times New Roman" w:hAnsi="Times New Roman" w:cs="Times New Roman"/>
          <w:sz w:val="24"/>
          <w:szCs w:val="24"/>
        </w:rPr>
        <w:t xml:space="preserve"> </w:t>
      </w:r>
    </w:p>
    <w:p w14:paraId="1D338FAA" w14:textId="77777777" w:rsidR="004D608E" w:rsidRDefault="004D608E" w:rsidP="00416B3B">
      <w:pPr>
        <w:autoSpaceDE w:val="0"/>
        <w:autoSpaceDN w:val="0"/>
        <w:adjustRightInd w:val="0"/>
        <w:spacing w:after="0" w:line="480" w:lineRule="auto"/>
        <w:jc w:val="both"/>
        <w:rPr>
          <w:rFonts w:ascii="Times New Roman" w:eastAsia="Times New Roman" w:hAnsi="Times New Roman" w:cs="Times New Roman"/>
          <w:sz w:val="24"/>
          <w:szCs w:val="24"/>
        </w:rPr>
      </w:pPr>
    </w:p>
    <w:p w14:paraId="39E02B39" w14:textId="77777777" w:rsidR="008635C3" w:rsidRPr="00F829DA" w:rsidRDefault="008635C3" w:rsidP="008635C3">
      <w:pPr>
        <w:autoSpaceDE w:val="0"/>
        <w:autoSpaceDN w:val="0"/>
        <w:adjustRightInd w:val="0"/>
        <w:spacing w:after="0" w:line="480" w:lineRule="auto"/>
        <w:rPr>
          <w:rFonts w:ascii="Times New Roman" w:hAnsi="Times New Roman" w:cs="Times New Roman"/>
          <w:b/>
          <w:bCs/>
          <w:sz w:val="24"/>
          <w:szCs w:val="24"/>
        </w:rPr>
      </w:pPr>
    </w:p>
    <w:p w14:paraId="67E705F1" w14:textId="77777777" w:rsidR="008635C3" w:rsidRDefault="008635C3" w:rsidP="008635C3">
      <w:r w:rsidRPr="00AD19F8">
        <w:rPr>
          <w:rFonts w:ascii="Times New Roman" w:hAnsi="Times New Roman" w:cs="Times New Roman"/>
          <w:noProof/>
          <w:sz w:val="24"/>
          <w:szCs w:val="24"/>
        </w:rPr>
        <w:lastRenderedPageBreak/>
        <w:drawing>
          <wp:inline distT="0" distB="0" distL="0" distR="0" wp14:anchorId="24DBDF65" wp14:editId="2215EE4D">
            <wp:extent cx="5911850" cy="2533650"/>
            <wp:effectExtent l="0" t="0" r="0" b="0"/>
            <wp:docPr id="139578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1850" cy="2533650"/>
                    </a:xfrm>
                    <a:prstGeom prst="rect">
                      <a:avLst/>
                    </a:prstGeom>
                    <a:noFill/>
                    <a:ln>
                      <a:noFill/>
                    </a:ln>
                  </pic:spPr>
                </pic:pic>
              </a:graphicData>
            </a:graphic>
          </wp:inline>
        </w:drawing>
      </w:r>
    </w:p>
    <w:p w14:paraId="0B2A4204" w14:textId="77777777" w:rsidR="007371F5" w:rsidRDefault="00D5525D" w:rsidP="00416B3B">
      <w:pPr>
        <w:spacing w:after="0" w:line="480" w:lineRule="auto"/>
        <w:jc w:val="both"/>
        <w:rPr>
          <w:rFonts w:ascii="Times New Roman" w:hAnsi="Times New Roman" w:cs="Times New Roman"/>
          <w:sz w:val="24"/>
          <w:szCs w:val="24"/>
        </w:rPr>
      </w:pPr>
      <w:r w:rsidRPr="007371F5">
        <w:rPr>
          <w:rFonts w:ascii="Times New Roman" w:hAnsi="Times New Roman" w:cs="Times New Roman"/>
          <w:b/>
          <w:bCs/>
          <w:sz w:val="24"/>
          <w:szCs w:val="24"/>
        </w:rPr>
        <w:t>Fig. 1</w:t>
      </w:r>
      <w:r>
        <w:rPr>
          <w:rFonts w:ascii="Times New Roman" w:hAnsi="Times New Roman" w:cs="Times New Roman"/>
          <w:sz w:val="24"/>
          <w:szCs w:val="24"/>
        </w:rPr>
        <w:t xml:space="preserve"> showing the graphical representations of the item's wise eigenvalue </w:t>
      </w:r>
    </w:p>
    <w:p w14:paraId="04436C4B" w14:textId="77777777" w:rsidR="008635C3" w:rsidRDefault="008635C3" w:rsidP="008635C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5 </w:t>
      </w:r>
      <w:bookmarkStart w:id="19" w:name="_Hlk82594076"/>
      <w:r>
        <w:rPr>
          <w:rFonts w:ascii="Times New Roman" w:hAnsi="Times New Roman" w:cs="Times New Roman"/>
          <w:i/>
          <w:sz w:val="24"/>
          <w:szCs w:val="24"/>
        </w:rPr>
        <w:t>Showing Mean &amp; SD of clinical variables</w:t>
      </w:r>
    </w:p>
    <w:tbl>
      <w:tblPr>
        <w:tblStyle w:val="TableGrid"/>
        <w:tblW w:w="984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989"/>
        <w:gridCol w:w="990"/>
        <w:gridCol w:w="900"/>
        <w:gridCol w:w="1080"/>
        <w:gridCol w:w="1260"/>
        <w:gridCol w:w="900"/>
        <w:gridCol w:w="1170"/>
      </w:tblGrid>
      <w:tr w:rsidR="008635C3" w14:paraId="770EC9EE" w14:textId="77777777" w:rsidTr="00824370">
        <w:trPr>
          <w:trHeight w:val="258"/>
        </w:trPr>
        <w:tc>
          <w:tcPr>
            <w:tcW w:w="3544" w:type="dxa"/>
            <w:gridSpan w:val="2"/>
            <w:vMerge w:val="restart"/>
            <w:tcBorders>
              <w:top w:val="single" w:sz="4" w:space="0" w:color="auto"/>
              <w:left w:val="nil"/>
              <w:bottom w:val="nil"/>
              <w:right w:val="nil"/>
            </w:tcBorders>
            <w:hideMark/>
          </w:tcPr>
          <w:bookmarkEnd w:id="19"/>
          <w:p w14:paraId="299E1BF1"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31A2BAD8"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Variables</w:t>
            </w:r>
          </w:p>
        </w:tc>
        <w:tc>
          <w:tcPr>
            <w:tcW w:w="1890" w:type="dxa"/>
            <w:gridSpan w:val="2"/>
            <w:tcBorders>
              <w:top w:val="single" w:sz="4" w:space="0" w:color="auto"/>
              <w:left w:val="nil"/>
              <w:bottom w:val="single" w:sz="4" w:space="0" w:color="auto"/>
              <w:right w:val="nil"/>
            </w:tcBorders>
            <w:noWrap/>
            <w:hideMark/>
          </w:tcPr>
          <w:p w14:paraId="4AE6B3F1"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Algeria</w:t>
            </w:r>
          </w:p>
          <w:p w14:paraId="0F9200FA"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2340" w:type="dxa"/>
            <w:gridSpan w:val="2"/>
            <w:tcBorders>
              <w:top w:val="single" w:sz="4" w:space="0" w:color="auto"/>
              <w:left w:val="nil"/>
              <w:bottom w:val="single" w:sz="4" w:space="0" w:color="auto"/>
              <w:right w:val="nil"/>
            </w:tcBorders>
            <w:noWrap/>
            <w:hideMark/>
          </w:tcPr>
          <w:p w14:paraId="6F3C3F80"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Pakistan</w:t>
            </w:r>
          </w:p>
          <w:p w14:paraId="755CF2AE"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2070" w:type="dxa"/>
            <w:gridSpan w:val="2"/>
            <w:tcBorders>
              <w:top w:val="single" w:sz="4" w:space="0" w:color="auto"/>
              <w:left w:val="nil"/>
              <w:bottom w:val="single" w:sz="4" w:space="0" w:color="auto"/>
              <w:right w:val="nil"/>
            </w:tcBorders>
            <w:noWrap/>
            <w:hideMark/>
          </w:tcPr>
          <w:p w14:paraId="09D6EDAF"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India</w:t>
            </w:r>
          </w:p>
          <w:p w14:paraId="1568F86A"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tc>
      </w:tr>
      <w:tr w:rsidR="008635C3" w14:paraId="2C1E62A8" w14:textId="77777777" w:rsidTr="00824370">
        <w:trPr>
          <w:trHeight w:val="258"/>
        </w:trPr>
        <w:tc>
          <w:tcPr>
            <w:tcW w:w="0" w:type="auto"/>
            <w:gridSpan w:val="2"/>
            <w:vMerge/>
            <w:tcBorders>
              <w:top w:val="single" w:sz="4" w:space="0" w:color="auto"/>
              <w:left w:val="nil"/>
              <w:bottom w:val="nil"/>
              <w:right w:val="nil"/>
            </w:tcBorders>
            <w:vAlign w:val="center"/>
            <w:hideMark/>
          </w:tcPr>
          <w:p w14:paraId="0D659DFC" w14:textId="77777777" w:rsidR="008635C3" w:rsidRDefault="008635C3" w:rsidP="00824370">
            <w:pPr>
              <w:rPr>
                <w:rFonts w:ascii="Times New Roman" w:hAnsi="Times New Roman" w:cs="Times New Roman"/>
                <w:sz w:val="24"/>
                <w:szCs w:val="24"/>
              </w:rPr>
            </w:pPr>
          </w:p>
        </w:tc>
        <w:tc>
          <w:tcPr>
            <w:tcW w:w="990" w:type="dxa"/>
            <w:tcBorders>
              <w:top w:val="single" w:sz="4" w:space="0" w:color="auto"/>
              <w:left w:val="nil"/>
              <w:bottom w:val="single" w:sz="4" w:space="0" w:color="auto"/>
              <w:right w:val="nil"/>
            </w:tcBorders>
            <w:hideMark/>
          </w:tcPr>
          <w:p w14:paraId="0E6A7D07"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900" w:type="dxa"/>
            <w:tcBorders>
              <w:top w:val="single" w:sz="4" w:space="0" w:color="auto"/>
              <w:left w:val="nil"/>
              <w:bottom w:val="single" w:sz="4" w:space="0" w:color="auto"/>
              <w:right w:val="nil"/>
            </w:tcBorders>
            <w:noWrap/>
            <w:hideMark/>
          </w:tcPr>
          <w:p w14:paraId="264B3D07"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SD </w:t>
            </w:r>
          </w:p>
        </w:tc>
        <w:tc>
          <w:tcPr>
            <w:tcW w:w="1080" w:type="dxa"/>
            <w:tcBorders>
              <w:top w:val="single" w:sz="4" w:space="0" w:color="auto"/>
              <w:left w:val="nil"/>
              <w:bottom w:val="single" w:sz="4" w:space="0" w:color="auto"/>
              <w:right w:val="nil"/>
            </w:tcBorders>
            <w:hideMark/>
          </w:tcPr>
          <w:p w14:paraId="2F70F3F6"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1260" w:type="dxa"/>
            <w:tcBorders>
              <w:top w:val="single" w:sz="4" w:space="0" w:color="auto"/>
              <w:left w:val="nil"/>
              <w:bottom w:val="single" w:sz="4" w:space="0" w:color="auto"/>
              <w:right w:val="nil"/>
            </w:tcBorders>
            <w:noWrap/>
            <w:hideMark/>
          </w:tcPr>
          <w:p w14:paraId="1B4BE39C"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SD </w:t>
            </w:r>
          </w:p>
        </w:tc>
        <w:tc>
          <w:tcPr>
            <w:tcW w:w="900" w:type="dxa"/>
            <w:tcBorders>
              <w:top w:val="single" w:sz="4" w:space="0" w:color="auto"/>
              <w:left w:val="nil"/>
              <w:bottom w:val="single" w:sz="4" w:space="0" w:color="auto"/>
              <w:right w:val="nil"/>
            </w:tcBorders>
            <w:noWrap/>
            <w:hideMark/>
          </w:tcPr>
          <w:p w14:paraId="496796D6"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1170" w:type="dxa"/>
            <w:tcBorders>
              <w:top w:val="single" w:sz="4" w:space="0" w:color="auto"/>
              <w:left w:val="nil"/>
              <w:bottom w:val="single" w:sz="4" w:space="0" w:color="auto"/>
              <w:right w:val="nil"/>
            </w:tcBorders>
            <w:noWrap/>
            <w:hideMark/>
          </w:tcPr>
          <w:p w14:paraId="26126E4E"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SD </w:t>
            </w:r>
          </w:p>
        </w:tc>
      </w:tr>
      <w:tr w:rsidR="008635C3" w14:paraId="6D0AAC61" w14:textId="77777777" w:rsidTr="00824370">
        <w:trPr>
          <w:trHeight w:val="258"/>
        </w:trPr>
        <w:tc>
          <w:tcPr>
            <w:tcW w:w="3544" w:type="dxa"/>
            <w:gridSpan w:val="2"/>
            <w:tcBorders>
              <w:top w:val="nil"/>
              <w:left w:val="nil"/>
              <w:bottom w:val="nil"/>
              <w:right w:val="nil"/>
            </w:tcBorders>
            <w:hideMark/>
          </w:tcPr>
          <w:p w14:paraId="24BB82FA" w14:textId="77777777" w:rsidR="008635C3" w:rsidRDefault="008635C3" w:rsidP="00824370">
            <w:pPr>
              <w:spacing w:line="360" w:lineRule="auto"/>
              <w:rPr>
                <w:rFonts w:ascii="Times New Roman" w:hAnsi="Times New Roman" w:cs="Times New Roman"/>
                <w:sz w:val="24"/>
                <w:szCs w:val="24"/>
              </w:rPr>
            </w:pPr>
            <w:r>
              <w:rPr>
                <w:rFonts w:ascii="Times New Roman" w:hAnsi="Times New Roman" w:cs="Times New Roman"/>
                <w:sz w:val="24"/>
                <w:szCs w:val="24"/>
              </w:rPr>
              <w:t>Cognitive Distortion Scale (CDS) Total score</w:t>
            </w:r>
          </w:p>
        </w:tc>
        <w:tc>
          <w:tcPr>
            <w:tcW w:w="990" w:type="dxa"/>
            <w:tcBorders>
              <w:top w:val="single" w:sz="4" w:space="0" w:color="auto"/>
              <w:left w:val="nil"/>
              <w:bottom w:val="nil"/>
              <w:right w:val="nil"/>
            </w:tcBorders>
            <w:hideMark/>
          </w:tcPr>
          <w:p w14:paraId="489C7049"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45.33</w:t>
            </w:r>
            <w:r>
              <w:rPr>
                <w:rFonts w:ascii="Times New Roman" w:hAnsi="Times New Roman" w:cs="Times New Roman"/>
                <w:sz w:val="24"/>
                <w:szCs w:val="24"/>
                <w:vertAlign w:val="superscript"/>
              </w:rPr>
              <w:t>a</w:t>
            </w:r>
          </w:p>
        </w:tc>
        <w:tc>
          <w:tcPr>
            <w:tcW w:w="900" w:type="dxa"/>
            <w:tcBorders>
              <w:top w:val="single" w:sz="4" w:space="0" w:color="auto"/>
              <w:left w:val="nil"/>
              <w:bottom w:val="nil"/>
              <w:right w:val="nil"/>
            </w:tcBorders>
            <w:hideMark/>
          </w:tcPr>
          <w:p w14:paraId="348C7497"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9.16</w:t>
            </w:r>
          </w:p>
        </w:tc>
        <w:tc>
          <w:tcPr>
            <w:tcW w:w="1080" w:type="dxa"/>
            <w:tcBorders>
              <w:top w:val="single" w:sz="4" w:space="0" w:color="auto"/>
              <w:left w:val="nil"/>
              <w:bottom w:val="nil"/>
              <w:right w:val="nil"/>
            </w:tcBorders>
            <w:hideMark/>
          </w:tcPr>
          <w:p w14:paraId="0B61970E"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48.88</w:t>
            </w:r>
            <w:r>
              <w:rPr>
                <w:rFonts w:ascii="Times New Roman" w:hAnsi="Times New Roman" w:cs="Times New Roman"/>
                <w:sz w:val="24"/>
                <w:szCs w:val="24"/>
                <w:vertAlign w:val="superscript"/>
              </w:rPr>
              <w:t>b</w:t>
            </w:r>
          </w:p>
        </w:tc>
        <w:tc>
          <w:tcPr>
            <w:tcW w:w="1260" w:type="dxa"/>
            <w:tcBorders>
              <w:top w:val="single" w:sz="4" w:space="0" w:color="auto"/>
              <w:left w:val="nil"/>
              <w:bottom w:val="nil"/>
              <w:right w:val="nil"/>
            </w:tcBorders>
            <w:hideMark/>
          </w:tcPr>
          <w:p w14:paraId="39ECB187"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13.83</w:t>
            </w:r>
          </w:p>
        </w:tc>
        <w:tc>
          <w:tcPr>
            <w:tcW w:w="900" w:type="dxa"/>
            <w:tcBorders>
              <w:top w:val="single" w:sz="4" w:space="0" w:color="auto"/>
              <w:left w:val="nil"/>
              <w:bottom w:val="nil"/>
              <w:right w:val="nil"/>
            </w:tcBorders>
            <w:noWrap/>
            <w:hideMark/>
          </w:tcPr>
          <w:p w14:paraId="48635FC9"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51.85</w:t>
            </w:r>
            <w:r>
              <w:rPr>
                <w:rFonts w:ascii="Times New Roman" w:hAnsi="Times New Roman" w:cs="Times New Roman"/>
                <w:sz w:val="24"/>
                <w:szCs w:val="24"/>
                <w:vertAlign w:val="superscript"/>
              </w:rPr>
              <w:t>c</w:t>
            </w:r>
          </w:p>
        </w:tc>
        <w:tc>
          <w:tcPr>
            <w:tcW w:w="1170" w:type="dxa"/>
            <w:tcBorders>
              <w:top w:val="single" w:sz="4" w:space="0" w:color="auto"/>
              <w:left w:val="nil"/>
              <w:bottom w:val="nil"/>
              <w:right w:val="nil"/>
            </w:tcBorders>
            <w:noWrap/>
            <w:hideMark/>
          </w:tcPr>
          <w:p w14:paraId="275E7065"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10.85</w:t>
            </w:r>
          </w:p>
        </w:tc>
      </w:tr>
      <w:tr w:rsidR="008635C3" w14:paraId="12E5BA22" w14:textId="77777777" w:rsidTr="00824370">
        <w:trPr>
          <w:trHeight w:val="258"/>
        </w:trPr>
        <w:tc>
          <w:tcPr>
            <w:tcW w:w="555" w:type="dxa"/>
            <w:tcBorders>
              <w:top w:val="nil"/>
              <w:left w:val="nil"/>
              <w:bottom w:val="nil"/>
              <w:right w:val="nil"/>
            </w:tcBorders>
            <w:hideMark/>
          </w:tcPr>
          <w:p w14:paraId="4D83EF56" w14:textId="77777777" w:rsidR="008635C3" w:rsidRDefault="008635C3" w:rsidP="00824370">
            <w:pPr>
              <w:spacing w:line="360" w:lineRule="auto"/>
              <w:jc w:val="both"/>
              <w:rPr>
                <w:rFonts w:ascii="Times New Roman" w:hAnsi="Times New Roman" w:cs="Times New Roman"/>
                <w:sz w:val="24"/>
                <w:szCs w:val="24"/>
              </w:rPr>
            </w:pPr>
            <w:bookmarkStart w:id="20" w:name="_Hlk78553919"/>
            <w:r>
              <w:rPr>
                <w:rFonts w:ascii="Times New Roman" w:hAnsi="Times New Roman" w:cs="Times New Roman"/>
                <w:sz w:val="24"/>
                <w:szCs w:val="24"/>
              </w:rPr>
              <w:t>D1</w:t>
            </w:r>
          </w:p>
        </w:tc>
        <w:tc>
          <w:tcPr>
            <w:tcW w:w="2989" w:type="dxa"/>
            <w:tcBorders>
              <w:top w:val="nil"/>
              <w:left w:val="nil"/>
              <w:bottom w:val="nil"/>
              <w:right w:val="nil"/>
            </w:tcBorders>
            <w:hideMark/>
          </w:tcPr>
          <w:p w14:paraId="598197DF" w14:textId="77777777" w:rsidR="008635C3" w:rsidRDefault="008635C3" w:rsidP="00824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Stress creating thinking</w:t>
            </w:r>
          </w:p>
        </w:tc>
        <w:tc>
          <w:tcPr>
            <w:tcW w:w="990" w:type="dxa"/>
            <w:tcBorders>
              <w:top w:val="nil"/>
              <w:left w:val="nil"/>
              <w:bottom w:val="nil"/>
              <w:right w:val="nil"/>
            </w:tcBorders>
            <w:hideMark/>
          </w:tcPr>
          <w:p w14:paraId="5BAC39D9"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17.46</w:t>
            </w:r>
            <w:r>
              <w:rPr>
                <w:rFonts w:ascii="Times New Roman" w:hAnsi="Times New Roman" w:cs="Times New Roman"/>
                <w:sz w:val="24"/>
                <w:szCs w:val="24"/>
                <w:vertAlign w:val="superscript"/>
              </w:rPr>
              <w:t>a</w:t>
            </w:r>
          </w:p>
        </w:tc>
        <w:tc>
          <w:tcPr>
            <w:tcW w:w="900" w:type="dxa"/>
            <w:tcBorders>
              <w:top w:val="nil"/>
              <w:left w:val="nil"/>
              <w:bottom w:val="nil"/>
              <w:right w:val="nil"/>
            </w:tcBorders>
            <w:hideMark/>
          </w:tcPr>
          <w:p w14:paraId="793432FD"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6.12</w:t>
            </w:r>
          </w:p>
        </w:tc>
        <w:tc>
          <w:tcPr>
            <w:tcW w:w="1080" w:type="dxa"/>
            <w:tcBorders>
              <w:top w:val="nil"/>
              <w:left w:val="nil"/>
              <w:bottom w:val="nil"/>
              <w:right w:val="nil"/>
            </w:tcBorders>
            <w:hideMark/>
          </w:tcPr>
          <w:p w14:paraId="62950919"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22.38</w:t>
            </w:r>
            <w:r>
              <w:rPr>
                <w:rFonts w:ascii="Times New Roman" w:hAnsi="Times New Roman" w:cs="Times New Roman"/>
                <w:sz w:val="24"/>
                <w:szCs w:val="24"/>
                <w:vertAlign w:val="superscript"/>
              </w:rPr>
              <w:t>b</w:t>
            </w:r>
          </w:p>
        </w:tc>
        <w:tc>
          <w:tcPr>
            <w:tcW w:w="1260" w:type="dxa"/>
            <w:tcBorders>
              <w:top w:val="nil"/>
              <w:left w:val="nil"/>
              <w:bottom w:val="nil"/>
              <w:right w:val="nil"/>
            </w:tcBorders>
            <w:hideMark/>
          </w:tcPr>
          <w:p w14:paraId="0A8AE139"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8.15</w:t>
            </w:r>
          </w:p>
        </w:tc>
        <w:tc>
          <w:tcPr>
            <w:tcW w:w="900" w:type="dxa"/>
            <w:tcBorders>
              <w:top w:val="nil"/>
              <w:left w:val="nil"/>
              <w:bottom w:val="nil"/>
              <w:right w:val="nil"/>
            </w:tcBorders>
            <w:noWrap/>
            <w:hideMark/>
          </w:tcPr>
          <w:p w14:paraId="0CEEF2B8"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25.93</w:t>
            </w:r>
            <w:r>
              <w:rPr>
                <w:rFonts w:ascii="Times New Roman" w:hAnsi="Times New Roman" w:cs="Times New Roman"/>
                <w:sz w:val="24"/>
                <w:szCs w:val="24"/>
                <w:vertAlign w:val="superscript"/>
              </w:rPr>
              <w:t>c</w:t>
            </w:r>
          </w:p>
        </w:tc>
        <w:tc>
          <w:tcPr>
            <w:tcW w:w="1170" w:type="dxa"/>
            <w:tcBorders>
              <w:top w:val="nil"/>
              <w:left w:val="nil"/>
              <w:bottom w:val="nil"/>
              <w:right w:val="nil"/>
            </w:tcBorders>
            <w:noWrap/>
            <w:hideMark/>
          </w:tcPr>
          <w:p w14:paraId="45E23A5C"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7.16</w:t>
            </w:r>
          </w:p>
        </w:tc>
      </w:tr>
      <w:tr w:rsidR="008635C3" w14:paraId="0DDA692B" w14:textId="77777777" w:rsidTr="00824370">
        <w:trPr>
          <w:trHeight w:val="258"/>
        </w:trPr>
        <w:tc>
          <w:tcPr>
            <w:tcW w:w="555" w:type="dxa"/>
            <w:tcBorders>
              <w:top w:val="nil"/>
              <w:left w:val="nil"/>
              <w:bottom w:val="nil"/>
              <w:right w:val="nil"/>
            </w:tcBorders>
            <w:hideMark/>
          </w:tcPr>
          <w:p w14:paraId="1222749C"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D2</w:t>
            </w:r>
          </w:p>
        </w:tc>
        <w:tc>
          <w:tcPr>
            <w:tcW w:w="2989" w:type="dxa"/>
            <w:tcBorders>
              <w:top w:val="nil"/>
              <w:left w:val="nil"/>
              <w:bottom w:val="nil"/>
              <w:right w:val="nil"/>
            </w:tcBorders>
            <w:hideMark/>
          </w:tcPr>
          <w:p w14:paraId="4EE0385F" w14:textId="77777777" w:rsidR="008635C3" w:rsidRDefault="008635C3" w:rsidP="00824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Self-Criticism/self-blame</w:t>
            </w:r>
          </w:p>
        </w:tc>
        <w:tc>
          <w:tcPr>
            <w:tcW w:w="990" w:type="dxa"/>
            <w:tcBorders>
              <w:top w:val="nil"/>
              <w:left w:val="nil"/>
              <w:bottom w:val="nil"/>
              <w:right w:val="nil"/>
            </w:tcBorders>
            <w:hideMark/>
          </w:tcPr>
          <w:p w14:paraId="0ADF7B18"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8.54</w:t>
            </w:r>
            <w:r>
              <w:rPr>
                <w:rFonts w:ascii="Times New Roman" w:hAnsi="Times New Roman" w:cs="Times New Roman"/>
                <w:sz w:val="24"/>
                <w:szCs w:val="24"/>
                <w:vertAlign w:val="superscript"/>
              </w:rPr>
              <w:t>a</w:t>
            </w:r>
          </w:p>
        </w:tc>
        <w:tc>
          <w:tcPr>
            <w:tcW w:w="900" w:type="dxa"/>
            <w:tcBorders>
              <w:top w:val="nil"/>
              <w:left w:val="nil"/>
              <w:bottom w:val="nil"/>
              <w:right w:val="nil"/>
            </w:tcBorders>
            <w:hideMark/>
          </w:tcPr>
          <w:p w14:paraId="3A81EE62"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2.70</w:t>
            </w:r>
          </w:p>
        </w:tc>
        <w:tc>
          <w:tcPr>
            <w:tcW w:w="1080" w:type="dxa"/>
            <w:tcBorders>
              <w:top w:val="nil"/>
              <w:left w:val="nil"/>
              <w:bottom w:val="nil"/>
              <w:right w:val="nil"/>
            </w:tcBorders>
            <w:hideMark/>
          </w:tcPr>
          <w:p w14:paraId="25A2F4F4"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9.19</w:t>
            </w:r>
            <w:r>
              <w:rPr>
                <w:rFonts w:ascii="Times New Roman" w:hAnsi="Times New Roman" w:cs="Times New Roman"/>
                <w:sz w:val="24"/>
                <w:szCs w:val="24"/>
                <w:vertAlign w:val="superscript"/>
              </w:rPr>
              <w:t>b</w:t>
            </w:r>
          </w:p>
        </w:tc>
        <w:tc>
          <w:tcPr>
            <w:tcW w:w="1260" w:type="dxa"/>
            <w:tcBorders>
              <w:top w:val="nil"/>
              <w:left w:val="nil"/>
              <w:bottom w:val="nil"/>
              <w:right w:val="nil"/>
            </w:tcBorders>
            <w:hideMark/>
          </w:tcPr>
          <w:p w14:paraId="779BF5D3"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2.99</w:t>
            </w:r>
          </w:p>
        </w:tc>
        <w:tc>
          <w:tcPr>
            <w:tcW w:w="900" w:type="dxa"/>
            <w:tcBorders>
              <w:top w:val="nil"/>
              <w:left w:val="nil"/>
              <w:bottom w:val="nil"/>
              <w:right w:val="nil"/>
            </w:tcBorders>
            <w:noWrap/>
            <w:hideMark/>
          </w:tcPr>
          <w:p w14:paraId="3532A0E8"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8.82</w:t>
            </w:r>
            <w:r>
              <w:rPr>
                <w:rFonts w:ascii="Times New Roman" w:hAnsi="Times New Roman" w:cs="Times New Roman"/>
                <w:sz w:val="24"/>
                <w:szCs w:val="24"/>
                <w:vertAlign w:val="superscript"/>
              </w:rPr>
              <w:t>a</w:t>
            </w:r>
          </w:p>
        </w:tc>
        <w:tc>
          <w:tcPr>
            <w:tcW w:w="1170" w:type="dxa"/>
            <w:tcBorders>
              <w:top w:val="nil"/>
              <w:left w:val="nil"/>
              <w:bottom w:val="nil"/>
              <w:right w:val="nil"/>
            </w:tcBorders>
            <w:noWrap/>
            <w:hideMark/>
          </w:tcPr>
          <w:p w14:paraId="7253A47E"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2.59</w:t>
            </w:r>
          </w:p>
        </w:tc>
      </w:tr>
      <w:tr w:rsidR="008635C3" w14:paraId="47CF9E3B" w14:textId="77777777" w:rsidTr="00824370">
        <w:trPr>
          <w:trHeight w:val="258"/>
        </w:trPr>
        <w:tc>
          <w:tcPr>
            <w:tcW w:w="555" w:type="dxa"/>
            <w:tcBorders>
              <w:top w:val="nil"/>
              <w:left w:val="nil"/>
              <w:bottom w:val="nil"/>
              <w:right w:val="nil"/>
            </w:tcBorders>
            <w:hideMark/>
          </w:tcPr>
          <w:p w14:paraId="0F013F9C"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D3</w:t>
            </w:r>
          </w:p>
        </w:tc>
        <w:tc>
          <w:tcPr>
            <w:tcW w:w="2989" w:type="dxa"/>
            <w:tcBorders>
              <w:top w:val="nil"/>
              <w:left w:val="nil"/>
              <w:bottom w:val="nil"/>
              <w:right w:val="nil"/>
            </w:tcBorders>
            <w:hideMark/>
          </w:tcPr>
          <w:p w14:paraId="3DF204DC" w14:textId="77777777" w:rsidR="008635C3" w:rsidRDefault="008635C3" w:rsidP="00824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Predictive Thinking</w:t>
            </w:r>
          </w:p>
        </w:tc>
        <w:tc>
          <w:tcPr>
            <w:tcW w:w="990" w:type="dxa"/>
            <w:tcBorders>
              <w:top w:val="nil"/>
              <w:left w:val="nil"/>
              <w:bottom w:val="nil"/>
              <w:right w:val="nil"/>
            </w:tcBorders>
            <w:hideMark/>
          </w:tcPr>
          <w:p w14:paraId="08B146D0"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8.42</w:t>
            </w:r>
            <w:r>
              <w:rPr>
                <w:rFonts w:ascii="Times New Roman" w:hAnsi="Times New Roman" w:cs="Times New Roman"/>
                <w:sz w:val="24"/>
                <w:szCs w:val="24"/>
                <w:vertAlign w:val="superscript"/>
              </w:rPr>
              <w:t>a</w:t>
            </w:r>
          </w:p>
        </w:tc>
        <w:tc>
          <w:tcPr>
            <w:tcW w:w="900" w:type="dxa"/>
            <w:tcBorders>
              <w:top w:val="nil"/>
              <w:left w:val="nil"/>
              <w:bottom w:val="nil"/>
              <w:right w:val="nil"/>
            </w:tcBorders>
            <w:hideMark/>
          </w:tcPr>
          <w:p w14:paraId="13F659B4"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1080" w:type="dxa"/>
            <w:tcBorders>
              <w:top w:val="nil"/>
              <w:left w:val="nil"/>
              <w:bottom w:val="nil"/>
              <w:right w:val="nil"/>
            </w:tcBorders>
            <w:hideMark/>
          </w:tcPr>
          <w:p w14:paraId="6CDC1472"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8.59</w:t>
            </w:r>
            <w:r>
              <w:rPr>
                <w:rFonts w:ascii="Times New Roman" w:hAnsi="Times New Roman" w:cs="Times New Roman"/>
                <w:sz w:val="24"/>
                <w:szCs w:val="24"/>
                <w:vertAlign w:val="superscript"/>
              </w:rPr>
              <w:t>a</w:t>
            </w:r>
          </w:p>
        </w:tc>
        <w:tc>
          <w:tcPr>
            <w:tcW w:w="1260" w:type="dxa"/>
            <w:tcBorders>
              <w:top w:val="nil"/>
              <w:left w:val="nil"/>
              <w:bottom w:val="nil"/>
              <w:right w:val="nil"/>
            </w:tcBorders>
            <w:hideMark/>
          </w:tcPr>
          <w:p w14:paraId="5209533F"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2.87</w:t>
            </w:r>
          </w:p>
        </w:tc>
        <w:tc>
          <w:tcPr>
            <w:tcW w:w="900" w:type="dxa"/>
            <w:tcBorders>
              <w:top w:val="nil"/>
              <w:left w:val="nil"/>
              <w:bottom w:val="nil"/>
              <w:right w:val="nil"/>
            </w:tcBorders>
            <w:noWrap/>
            <w:hideMark/>
          </w:tcPr>
          <w:p w14:paraId="4ACB7F36"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9.07</w:t>
            </w:r>
            <w:r>
              <w:rPr>
                <w:rFonts w:ascii="Times New Roman" w:hAnsi="Times New Roman" w:cs="Times New Roman"/>
                <w:sz w:val="24"/>
                <w:szCs w:val="24"/>
                <w:vertAlign w:val="superscript"/>
              </w:rPr>
              <w:t>b</w:t>
            </w:r>
          </w:p>
        </w:tc>
        <w:tc>
          <w:tcPr>
            <w:tcW w:w="1170" w:type="dxa"/>
            <w:tcBorders>
              <w:top w:val="nil"/>
              <w:left w:val="nil"/>
              <w:bottom w:val="nil"/>
              <w:right w:val="nil"/>
            </w:tcBorders>
            <w:noWrap/>
            <w:hideMark/>
          </w:tcPr>
          <w:p w14:paraId="7BDC26F6"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2.60</w:t>
            </w:r>
          </w:p>
        </w:tc>
      </w:tr>
      <w:tr w:rsidR="008635C3" w14:paraId="1754C06B" w14:textId="77777777" w:rsidTr="00824370">
        <w:trPr>
          <w:trHeight w:val="258"/>
        </w:trPr>
        <w:tc>
          <w:tcPr>
            <w:tcW w:w="555" w:type="dxa"/>
            <w:tcBorders>
              <w:top w:val="nil"/>
              <w:left w:val="nil"/>
              <w:bottom w:val="single" w:sz="4" w:space="0" w:color="auto"/>
              <w:right w:val="nil"/>
            </w:tcBorders>
            <w:hideMark/>
          </w:tcPr>
          <w:p w14:paraId="02F628CF"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D4</w:t>
            </w:r>
          </w:p>
        </w:tc>
        <w:tc>
          <w:tcPr>
            <w:tcW w:w="2989" w:type="dxa"/>
            <w:tcBorders>
              <w:top w:val="nil"/>
              <w:left w:val="nil"/>
              <w:bottom w:val="single" w:sz="4" w:space="0" w:color="auto"/>
              <w:right w:val="nil"/>
            </w:tcBorders>
            <w:hideMark/>
          </w:tcPr>
          <w:p w14:paraId="38884BD7" w14:textId="77777777" w:rsidR="008635C3" w:rsidRDefault="008635C3" w:rsidP="00824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Rigid thinking</w:t>
            </w:r>
          </w:p>
        </w:tc>
        <w:tc>
          <w:tcPr>
            <w:tcW w:w="990" w:type="dxa"/>
            <w:tcBorders>
              <w:top w:val="nil"/>
              <w:left w:val="nil"/>
              <w:bottom w:val="single" w:sz="4" w:space="0" w:color="auto"/>
              <w:right w:val="nil"/>
            </w:tcBorders>
            <w:hideMark/>
          </w:tcPr>
          <w:p w14:paraId="5FD24B40"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8.30</w:t>
            </w:r>
            <w:r>
              <w:rPr>
                <w:rFonts w:ascii="Times New Roman" w:hAnsi="Times New Roman" w:cs="Times New Roman"/>
                <w:sz w:val="24"/>
                <w:szCs w:val="24"/>
                <w:vertAlign w:val="superscript"/>
              </w:rPr>
              <w:t xml:space="preserve"> a</w:t>
            </w:r>
          </w:p>
        </w:tc>
        <w:tc>
          <w:tcPr>
            <w:tcW w:w="900" w:type="dxa"/>
            <w:tcBorders>
              <w:top w:val="nil"/>
              <w:left w:val="nil"/>
              <w:bottom w:val="single" w:sz="4" w:space="0" w:color="auto"/>
              <w:right w:val="nil"/>
            </w:tcBorders>
            <w:hideMark/>
          </w:tcPr>
          <w:p w14:paraId="219DC66B"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2.59</w:t>
            </w:r>
          </w:p>
        </w:tc>
        <w:tc>
          <w:tcPr>
            <w:tcW w:w="1080" w:type="dxa"/>
            <w:tcBorders>
              <w:top w:val="nil"/>
              <w:left w:val="nil"/>
              <w:bottom w:val="single" w:sz="4" w:space="0" w:color="auto"/>
              <w:right w:val="nil"/>
            </w:tcBorders>
            <w:hideMark/>
          </w:tcPr>
          <w:p w14:paraId="3CD1CD7D"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8.40</w:t>
            </w:r>
            <w:r>
              <w:rPr>
                <w:rFonts w:ascii="Times New Roman" w:hAnsi="Times New Roman" w:cs="Times New Roman"/>
                <w:sz w:val="24"/>
                <w:szCs w:val="24"/>
                <w:vertAlign w:val="superscript"/>
              </w:rPr>
              <w:t xml:space="preserve"> a</w:t>
            </w:r>
          </w:p>
        </w:tc>
        <w:tc>
          <w:tcPr>
            <w:tcW w:w="1260" w:type="dxa"/>
            <w:tcBorders>
              <w:top w:val="nil"/>
              <w:left w:val="nil"/>
              <w:bottom w:val="single" w:sz="4" w:space="0" w:color="auto"/>
              <w:right w:val="nil"/>
            </w:tcBorders>
            <w:hideMark/>
          </w:tcPr>
          <w:p w14:paraId="57C50D59"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2.82</w:t>
            </w:r>
          </w:p>
        </w:tc>
        <w:tc>
          <w:tcPr>
            <w:tcW w:w="900" w:type="dxa"/>
            <w:tcBorders>
              <w:top w:val="nil"/>
              <w:left w:val="nil"/>
              <w:bottom w:val="single" w:sz="4" w:space="0" w:color="auto"/>
              <w:right w:val="nil"/>
            </w:tcBorders>
            <w:noWrap/>
            <w:hideMark/>
          </w:tcPr>
          <w:p w14:paraId="3D9E0079"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9.23</w:t>
            </w:r>
            <w:r>
              <w:rPr>
                <w:rFonts w:ascii="Times New Roman" w:hAnsi="Times New Roman" w:cs="Times New Roman"/>
                <w:sz w:val="24"/>
                <w:szCs w:val="24"/>
                <w:vertAlign w:val="superscript"/>
              </w:rPr>
              <w:t xml:space="preserve"> b</w:t>
            </w:r>
          </w:p>
        </w:tc>
        <w:tc>
          <w:tcPr>
            <w:tcW w:w="1170" w:type="dxa"/>
            <w:tcBorders>
              <w:top w:val="nil"/>
              <w:left w:val="nil"/>
              <w:bottom w:val="single" w:sz="4" w:space="0" w:color="auto"/>
              <w:right w:val="nil"/>
            </w:tcBorders>
            <w:noWrap/>
            <w:hideMark/>
          </w:tcPr>
          <w:p w14:paraId="7185066F"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2.64</w:t>
            </w:r>
          </w:p>
        </w:tc>
      </w:tr>
      <w:bookmarkEnd w:id="20"/>
    </w:tbl>
    <w:p w14:paraId="29669886" w14:textId="77777777" w:rsidR="008635C3" w:rsidRDefault="008635C3" w:rsidP="008635C3"/>
    <w:p w14:paraId="258E2553" w14:textId="77777777" w:rsidR="00F00FED" w:rsidRPr="00F00FED" w:rsidRDefault="008D34E6" w:rsidP="00416B3B">
      <w:pPr>
        <w:autoSpaceDE w:val="0"/>
        <w:autoSpaceDN w:val="0"/>
        <w:adjustRightInd w:val="0"/>
        <w:spacing w:after="0" w:line="480" w:lineRule="auto"/>
        <w:jc w:val="both"/>
        <w:rPr>
          <w:rFonts w:ascii="Times New Roman" w:hAnsi="Times New Roman" w:cs="Times New Roman"/>
          <w:sz w:val="24"/>
          <w:szCs w:val="24"/>
        </w:rPr>
      </w:pPr>
      <w:r w:rsidRPr="00D53251">
        <w:rPr>
          <w:rFonts w:ascii="Times New Roman" w:hAnsi="Times New Roman" w:cs="Times New Roman"/>
          <w:sz w:val="24"/>
          <w:szCs w:val="24"/>
        </w:rPr>
        <w:t xml:space="preserve">In Table </w:t>
      </w:r>
      <w:r w:rsidR="007B22DC">
        <w:rPr>
          <w:rFonts w:ascii="Times New Roman" w:hAnsi="Times New Roman" w:cs="Times New Roman"/>
          <w:sz w:val="24"/>
          <w:szCs w:val="24"/>
        </w:rPr>
        <w:t>5</w:t>
      </w:r>
      <w:r w:rsidR="004F1BC2">
        <w:rPr>
          <w:rFonts w:ascii="Times New Roman" w:hAnsi="Times New Roman" w:cs="Times New Roman"/>
          <w:sz w:val="24"/>
          <w:szCs w:val="24"/>
        </w:rPr>
        <w:t>,</w:t>
      </w:r>
      <w:r w:rsidRPr="00D53251">
        <w:rPr>
          <w:rFonts w:ascii="Times New Roman" w:hAnsi="Times New Roman" w:cs="Times New Roman"/>
          <w:sz w:val="24"/>
          <w:szCs w:val="24"/>
        </w:rPr>
        <w:t xml:space="preserve"> it has been found that </w:t>
      </w:r>
      <w:r w:rsidR="00F00FED">
        <w:rPr>
          <w:rFonts w:ascii="Times New Roman" w:hAnsi="Times New Roman" w:cs="Times New Roman"/>
          <w:sz w:val="24"/>
          <w:szCs w:val="24"/>
        </w:rPr>
        <w:t>the Indian population show</w:t>
      </w:r>
      <w:r w:rsidR="001C1AF8">
        <w:rPr>
          <w:rFonts w:ascii="Times New Roman" w:hAnsi="Times New Roman" w:cs="Times New Roman"/>
          <w:sz w:val="24"/>
          <w:szCs w:val="24"/>
        </w:rPr>
        <w:t>s</w:t>
      </w:r>
      <w:r w:rsidR="00F00FED">
        <w:rPr>
          <w:rFonts w:ascii="Times New Roman" w:hAnsi="Times New Roman" w:cs="Times New Roman"/>
          <w:sz w:val="24"/>
          <w:szCs w:val="24"/>
        </w:rPr>
        <w:t xml:space="preserve"> more stress</w:t>
      </w:r>
      <w:r w:rsidR="001C1AF8">
        <w:rPr>
          <w:rFonts w:ascii="Times New Roman" w:hAnsi="Times New Roman" w:cs="Times New Roman"/>
          <w:sz w:val="24"/>
          <w:szCs w:val="24"/>
        </w:rPr>
        <w:t>-</w:t>
      </w:r>
      <w:r w:rsidR="00F00FED">
        <w:rPr>
          <w:rFonts w:ascii="Times New Roman" w:hAnsi="Times New Roman" w:cs="Times New Roman"/>
          <w:sz w:val="24"/>
          <w:szCs w:val="24"/>
        </w:rPr>
        <w:t xml:space="preserve">creating thinking as compared to </w:t>
      </w:r>
      <w:r w:rsidR="001C1AF8">
        <w:rPr>
          <w:rFonts w:ascii="Times New Roman" w:hAnsi="Times New Roman" w:cs="Times New Roman"/>
          <w:sz w:val="24"/>
          <w:szCs w:val="24"/>
        </w:rPr>
        <w:t xml:space="preserve">the </w:t>
      </w:r>
      <w:r w:rsidR="00F00FED">
        <w:rPr>
          <w:rFonts w:ascii="Times New Roman" w:hAnsi="Times New Roman" w:cs="Times New Roman"/>
          <w:sz w:val="24"/>
          <w:szCs w:val="24"/>
        </w:rPr>
        <w:t>Pakistani and Algerian sample</w:t>
      </w:r>
      <w:r w:rsidR="001C1AF8">
        <w:rPr>
          <w:rFonts w:ascii="Times New Roman" w:hAnsi="Times New Roman" w:cs="Times New Roman"/>
          <w:sz w:val="24"/>
          <w:szCs w:val="24"/>
        </w:rPr>
        <w:t>s</w:t>
      </w:r>
      <w:r w:rsidR="00F00FED">
        <w:rPr>
          <w:rFonts w:ascii="Times New Roman" w:hAnsi="Times New Roman" w:cs="Times New Roman"/>
          <w:sz w:val="24"/>
          <w:szCs w:val="24"/>
        </w:rPr>
        <w:t xml:space="preserve">. On </w:t>
      </w:r>
      <w:r w:rsidR="001C1AF8">
        <w:rPr>
          <w:rFonts w:ascii="Times New Roman" w:hAnsi="Times New Roman" w:cs="Times New Roman"/>
          <w:sz w:val="24"/>
          <w:szCs w:val="24"/>
        </w:rPr>
        <w:t xml:space="preserve">the </w:t>
      </w:r>
      <w:r w:rsidR="00F00FED">
        <w:rPr>
          <w:rFonts w:ascii="Times New Roman" w:eastAsia="Times New Roman" w:hAnsi="Times New Roman" w:cs="Times New Roman"/>
          <w:sz w:val="24"/>
          <w:szCs w:val="24"/>
        </w:rPr>
        <w:t>s</w:t>
      </w:r>
      <w:r w:rsidR="00F00FED" w:rsidRPr="00D53251">
        <w:rPr>
          <w:rFonts w:ascii="Times New Roman" w:eastAsia="Times New Roman" w:hAnsi="Times New Roman" w:cs="Times New Roman"/>
          <w:sz w:val="24"/>
          <w:szCs w:val="24"/>
        </w:rPr>
        <w:t>elf-</w:t>
      </w:r>
      <w:r w:rsidR="00F00FED">
        <w:rPr>
          <w:rFonts w:ascii="Times New Roman" w:eastAsia="Times New Roman" w:hAnsi="Times New Roman" w:cs="Times New Roman"/>
          <w:sz w:val="24"/>
          <w:szCs w:val="24"/>
        </w:rPr>
        <w:t>cr</w:t>
      </w:r>
      <w:r w:rsidR="00F00FED" w:rsidRPr="00D53251">
        <w:rPr>
          <w:rFonts w:ascii="Times New Roman" w:eastAsia="Times New Roman" w:hAnsi="Times New Roman" w:cs="Times New Roman"/>
          <w:sz w:val="24"/>
          <w:szCs w:val="24"/>
        </w:rPr>
        <w:t>iticism/self-blame</w:t>
      </w:r>
      <w:r w:rsidR="00F00FED">
        <w:rPr>
          <w:rFonts w:ascii="Times New Roman" w:eastAsia="Times New Roman" w:hAnsi="Times New Roman" w:cs="Times New Roman"/>
          <w:sz w:val="24"/>
          <w:szCs w:val="24"/>
        </w:rPr>
        <w:t xml:space="preserve"> domain</w:t>
      </w:r>
      <w:r w:rsidR="001C1AF8">
        <w:rPr>
          <w:rFonts w:ascii="Times New Roman" w:eastAsia="Times New Roman" w:hAnsi="Times New Roman" w:cs="Times New Roman"/>
          <w:sz w:val="24"/>
          <w:szCs w:val="24"/>
        </w:rPr>
        <w:t>,</w:t>
      </w:r>
      <w:r w:rsidR="00F00FED">
        <w:rPr>
          <w:rFonts w:ascii="Times New Roman" w:eastAsia="Times New Roman" w:hAnsi="Times New Roman" w:cs="Times New Roman"/>
          <w:sz w:val="24"/>
          <w:szCs w:val="24"/>
        </w:rPr>
        <w:t xml:space="preserve"> the Algerian and Indian sample</w:t>
      </w:r>
      <w:r w:rsidR="001C1AF8">
        <w:rPr>
          <w:rFonts w:ascii="Times New Roman" w:eastAsia="Times New Roman" w:hAnsi="Times New Roman" w:cs="Times New Roman"/>
          <w:sz w:val="24"/>
          <w:szCs w:val="24"/>
        </w:rPr>
        <w:t>s</w:t>
      </w:r>
      <w:r w:rsidR="00F00FED">
        <w:rPr>
          <w:rFonts w:ascii="Times New Roman" w:eastAsia="Times New Roman" w:hAnsi="Times New Roman" w:cs="Times New Roman"/>
          <w:sz w:val="24"/>
          <w:szCs w:val="24"/>
        </w:rPr>
        <w:t xml:space="preserve"> scored the same</w:t>
      </w:r>
      <w:r w:rsidR="001C1AF8">
        <w:rPr>
          <w:rFonts w:ascii="Times New Roman" w:eastAsia="Times New Roman" w:hAnsi="Times New Roman" w:cs="Times New Roman"/>
          <w:sz w:val="24"/>
          <w:szCs w:val="24"/>
        </w:rPr>
        <w:t>; however,</w:t>
      </w:r>
      <w:r w:rsidR="00F00FED">
        <w:rPr>
          <w:rFonts w:ascii="Times New Roman" w:eastAsia="Times New Roman" w:hAnsi="Times New Roman" w:cs="Times New Roman"/>
          <w:sz w:val="24"/>
          <w:szCs w:val="24"/>
        </w:rPr>
        <w:t xml:space="preserve"> </w:t>
      </w:r>
      <w:r w:rsidR="001C1AF8">
        <w:rPr>
          <w:rFonts w:ascii="Times New Roman" w:eastAsia="Times New Roman" w:hAnsi="Times New Roman" w:cs="Times New Roman"/>
          <w:sz w:val="24"/>
          <w:szCs w:val="24"/>
        </w:rPr>
        <w:t xml:space="preserve">the </w:t>
      </w:r>
      <w:r w:rsidR="00F00FED">
        <w:rPr>
          <w:rFonts w:ascii="Times New Roman" w:eastAsia="Times New Roman" w:hAnsi="Times New Roman" w:cs="Times New Roman"/>
          <w:sz w:val="24"/>
          <w:szCs w:val="24"/>
        </w:rPr>
        <w:t xml:space="preserve">Pakistani sample scored high on this domain. On </w:t>
      </w:r>
      <w:r w:rsidR="001C1AF8">
        <w:rPr>
          <w:rFonts w:ascii="Times New Roman" w:eastAsia="Times New Roman" w:hAnsi="Times New Roman" w:cs="Times New Roman"/>
          <w:sz w:val="24"/>
          <w:szCs w:val="24"/>
        </w:rPr>
        <w:t xml:space="preserve">the </w:t>
      </w:r>
      <w:r w:rsidR="00F00FED" w:rsidRPr="00D53251">
        <w:rPr>
          <w:rFonts w:ascii="Times New Roman" w:eastAsia="Times New Roman" w:hAnsi="Times New Roman" w:cs="Times New Roman"/>
          <w:sz w:val="24"/>
          <w:szCs w:val="24"/>
        </w:rPr>
        <w:t>Predictive Thinking</w:t>
      </w:r>
      <w:r w:rsidR="00F00FED">
        <w:rPr>
          <w:rFonts w:ascii="Times New Roman" w:eastAsia="Times New Roman" w:hAnsi="Times New Roman" w:cs="Times New Roman"/>
          <w:sz w:val="24"/>
          <w:szCs w:val="24"/>
        </w:rPr>
        <w:t xml:space="preserve"> domain</w:t>
      </w:r>
      <w:r w:rsidR="001C1AF8">
        <w:rPr>
          <w:rFonts w:ascii="Times New Roman" w:eastAsia="Times New Roman" w:hAnsi="Times New Roman" w:cs="Times New Roman"/>
          <w:sz w:val="24"/>
          <w:szCs w:val="24"/>
        </w:rPr>
        <w:t>,</w:t>
      </w:r>
      <w:r w:rsidR="00F00FED">
        <w:rPr>
          <w:rFonts w:ascii="Times New Roman" w:eastAsia="Times New Roman" w:hAnsi="Times New Roman" w:cs="Times New Roman"/>
          <w:sz w:val="24"/>
          <w:szCs w:val="24"/>
        </w:rPr>
        <w:t xml:space="preserve"> Algerian and Pakistani</w:t>
      </w:r>
      <w:r w:rsidR="0053233A">
        <w:rPr>
          <w:rFonts w:ascii="Times New Roman" w:eastAsia="Times New Roman" w:hAnsi="Times New Roman" w:cs="Times New Roman"/>
          <w:sz w:val="24"/>
          <w:szCs w:val="24"/>
        </w:rPr>
        <w:t>'</w:t>
      </w:r>
      <w:r w:rsidR="00F00FED">
        <w:rPr>
          <w:rFonts w:ascii="Times New Roman" w:eastAsia="Times New Roman" w:hAnsi="Times New Roman" w:cs="Times New Roman"/>
          <w:sz w:val="24"/>
          <w:szCs w:val="24"/>
        </w:rPr>
        <w:t xml:space="preserve">s scored approximately </w:t>
      </w:r>
      <w:r w:rsidR="001C1AF8">
        <w:rPr>
          <w:rFonts w:ascii="Times New Roman" w:eastAsia="Times New Roman" w:hAnsi="Times New Roman" w:cs="Times New Roman"/>
          <w:sz w:val="24"/>
          <w:szCs w:val="24"/>
        </w:rPr>
        <w:t xml:space="preserve">the </w:t>
      </w:r>
      <w:r w:rsidR="00F00FED">
        <w:rPr>
          <w:rFonts w:ascii="Times New Roman" w:eastAsia="Times New Roman" w:hAnsi="Times New Roman" w:cs="Times New Roman"/>
          <w:sz w:val="24"/>
          <w:szCs w:val="24"/>
        </w:rPr>
        <w:t>same</w:t>
      </w:r>
      <w:r w:rsidR="001C1AF8">
        <w:rPr>
          <w:rFonts w:ascii="Times New Roman" w:eastAsia="Times New Roman" w:hAnsi="Times New Roman" w:cs="Times New Roman"/>
          <w:sz w:val="24"/>
          <w:szCs w:val="24"/>
        </w:rPr>
        <w:t>;</w:t>
      </w:r>
      <w:r w:rsidR="00F00FED">
        <w:rPr>
          <w:rFonts w:ascii="Times New Roman" w:eastAsia="Times New Roman" w:hAnsi="Times New Roman" w:cs="Times New Roman"/>
          <w:sz w:val="24"/>
          <w:szCs w:val="24"/>
        </w:rPr>
        <w:t xml:space="preserve"> however, </w:t>
      </w:r>
      <w:r w:rsidR="001C1AF8">
        <w:rPr>
          <w:rFonts w:ascii="Times New Roman" w:eastAsia="Times New Roman" w:hAnsi="Times New Roman" w:cs="Times New Roman"/>
          <w:sz w:val="24"/>
          <w:szCs w:val="24"/>
        </w:rPr>
        <w:t xml:space="preserve">the </w:t>
      </w:r>
      <w:r w:rsidR="00F00FED">
        <w:rPr>
          <w:rFonts w:ascii="Times New Roman" w:eastAsia="Times New Roman" w:hAnsi="Times New Roman" w:cs="Times New Roman"/>
          <w:sz w:val="24"/>
          <w:szCs w:val="24"/>
        </w:rPr>
        <w:t>Indian sample scored high on this domain. The Indian sample also scored high on rigid thinking pattern</w:t>
      </w:r>
      <w:r w:rsidR="001C1AF8">
        <w:rPr>
          <w:rFonts w:ascii="Times New Roman" w:eastAsia="Times New Roman" w:hAnsi="Times New Roman" w:cs="Times New Roman"/>
          <w:sz w:val="24"/>
          <w:szCs w:val="24"/>
        </w:rPr>
        <w:t>s</w:t>
      </w:r>
      <w:r w:rsidR="00F00FED">
        <w:rPr>
          <w:rFonts w:ascii="Times New Roman" w:eastAsia="Times New Roman" w:hAnsi="Times New Roman" w:cs="Times New Roman"/>
          <w:sz w:val="24"/>
          <w:szCs w:val="24"/>
        </w:rPr>
        <w:t xml:space="preserve"> as compared to the other two counterparts. </w:t>
      </w:r>
    </w:p>
    <w:p w14:paraId="61EB97AC" w14:textId="77777777" w:rsidR="008635C3" w:rsidRDefault="008635C3" w:rsidP="008635C3">
      <w:pPr>
        <w:autoSpaceDE w:val="0"/>
        <w:autoSpaceDN w:val="0"/>
        <w:adjustRightInd w:val="0"/>
        <w:spacing w:after="0" w:line="480" w:lineRule="auto"/>
        <w:jc w:val="both"/>
        <w:rPr>
          <w:rFonts w:ascii="Times New Roman" w:hAnsi="Times New Roman" w:cs="Times New Roman"/>
          <w:b/>
          <w:sz w:val="24"/>
          <w:szCs w:val="24"/>
        </w:rPr>
      </w:pPr>
      <w:bookmarkStart w:id="21" w:name="_Hlk82593772"/>
      <w:r>
        <w:rPr>
          <w:rFonts w:ascii="Times New Roman" w:hAnsi="Times New Roman" w:cs="Times New Roman"/>
          <w:b/>
          <w:sz w:val="24"/>
          <w:szCs w:val="24"/>
        </w:rPr>
        <w:t xml:space="preserve">Table 6 </w:t>
      </w:r>
      <w:bookmarkStart w:id="22" w:name="_Hlk82593944"/>
      <w:r>
        <w:rPr>
          <w:rFonts w:ascii="Times New Roman" w:hAnsi="Times New Roman" w:cs="Times New Roman"/>
          <w:i/>
          <w:sz w:val="24"/>
          <w:szCs w:val="24"/>
        </w:rPr>
        <w:t>One-Way Analysis of Variance of clinical variables (N=1500</w:t>
      </w:r>
      <w:bookmarkEnd w:id="22"/>
      <w:r>
        <w:rPr>
          <w:rFonts w:ascii="Times New Roman" w:hAnsi="Times New Roman" w:cs="Times New Roman"/>
          <w:i/>
          <w:sz w:val="24"/>
          <w:szCs w:val="24"/>
        </w:rPr>
        <w:t>)</w:t>
      </w:r>
      <w:r>
        <w:rPr>
          <w:rFonts w:ascii="Times New Roman" w:hAnsi="Times New Roman" w:cs="Times New Roman"/>
          <w:i/>
          <w:sz w:val="24"/>
          <w:szCs w:val="24"/>
        </w:rPr>
        <w:tab/>
      </w:r>
    </w:p>
    <w:tbl>
      <w:tblPr>
        <w:tblStyle w:val="GridTable1Light"/>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8"/>
        <w:gridCol w:w="2529"/>
        <w:gridCol w:w="567"/>
        <w:gridCol w:w="1275"/>
        <w:gridCol w:w="1133"/>
        <w:gridCol w:w="894"/>
        <w:gridCol w:w="1089"/>
      </w:tblGrid>
      <w:tr w:rsidR="008635C3" w14:paraId="684764B1" w14:textId="77777777" w:rsidTr="00824370">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4" w:space="0" w:color="auto"/>
              <w:left w:val="nil"/>
              <w:bottom w:val="single" w:sz="4" w:space="0" w:color="auto"/>
              <w:right w:val="nil"/>
            </w:tcBorders>
            <w:hideMark/>
          </w:tcPr>
          <w:p w14:paraId="26269639" w14:textId="77777777" w:rsidR="008635C3" w:rsidRDefault="008635C3" w:rsidP="00824370">
            <w:pPr>
              <w:autoSpaceDE w:val="0"/>
              <w:autoSpaceDN w:val="0"/>
              <w:adjustRightInd w:val="0"/>
              <w:spacing w:line="480" w:lineRule="auto"/>
              <w:jc w:val="both"/>
              <w:rPr>
                <w:rFonts w:ascii="Times New Roman" w:hAnsi="Times New Roman" w:cs="Times New Roman"/>
                <w:b w:val="0"/>
                <w:sz w:val="24"/>
                <w:szCs w:val="24"/>
              </w:rPr>
            </w:pPr>
            <w:r>
              <w:rPr>
                <w:rFonts w:ascii="Times New Roman" w:hAnsi="Times New Roman" w:cs="Times New Roman"/>
                <w:sz w:val="24"/>
                <w:szCs w:val="24"/>
              </w:rPr>
              <w:lastRenderedPageBreak/>
              <w:t>Variables</w:t>
            </w:r>
          </w:p>
        </w:tc>
        <w:tc>
          <w:tcPr>
            <w:tcW w:w="567" w:type="dxa"/>
            <w:tcBorders>
              <w:top w:val="single" w:sz="4" w:space="0" w:color="auto"/>
              <w:left w:val="nil"/>
              <w:bottom w:val="single" w:sz="4" w:space="0" w:color="auto"/>
              <w:right w:val="nil"/>
            </w:tcBorders>
          </w:tcPr>
          <w:p w14:paraId="315DE266" w14:textId="77777777" w:rsidR="008635C3" w:rsidRDefault="008635C3" w:rsidP="00824370">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hideMark/>
          </w:tcPr>
          <w:p w14:paraId="79C326C9" w14:textId="77777777" w:rsidR="008635C3" w:rsidRDefault="008635C3" w:rsidP="00824370">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Sum of Squares</w:t>
            </w:r>
          </w:p>
        </w:tc>
        <w:tc>
          <w:tcPr>
            <w:tcW w:w="1134" w:type="dxa"/>
            <w:tcBorders>
              <w:top w:val="single" w:sz="4" w:space="0" w:color="auto"/>
              <w:left w:val="nil"/>
              <w:bottom w:val="single" w:sz="4" w:space="0" w:color="auto"/>
              <w:right w:val="nil"/>
            </w:tcBorders>
            <w:hideMark/>
          </w:tcPr>
          <w:p w14:paraId="4EB3F504" w14:textId="77777777" w:rsidR="008635C3" w:rsidRDefault="008635C3" w:rsidP="00824370">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Mean Square</w:t>
            </w:r>
          </w:p>
        </w:tc>
        <w:tc>
          <w:tcPr>
            <w:tcW w:w="894" w:type="dxa"/>
            <w:tcBorders>
              <w:top w:val="single" w:sz="4" w:space="0" w:color="auto"/>
              <w:left w:val="nil"/>
              <w:bottom w:val="single" w:sz="4" w:space="0" w:color="auto"/>
              <w:right w:val="nil"/>
            </w:tcBorders>
            <w:hideMark/>
          </w:tcPr>
          <w:p w14:paraId="68CB6800" w14:textId="77777777" w:rsidR="008635C3" w:rsidRDefault="008635C3" w:rsidP="00824370">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1090" w:type="dxa"/>
            <w:tcBorders>
              <w:top w:val="single" w:sz="4" w:space="0" w:color="auto"/>
              <w:left w:val="nil"/>
              <w:bottom w:val="single" w:sz="4" w:space="0" w:color="auto"/>
              <w:right w:val="nil"/>
            </w:tcBorders>
            <w:hideMark/>
          </w:tcPr>
          <w:p w14:paraId="5E61C820" w14:textId="77777777" w:rsidR="008635C3" w:rsidRDefault="008635C3" w:rsidP="00824370">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Sig.</w:t>
            </w:r>
          </w:p>
        </w:tc>
      </w:tr>
      <w:tr w:rsidR="008635C3" w14:paraId="569DA3C3" w14:textId="77777777" w:rsidTr="00824370">
        <w:trPr>
          <w:trHeight w:val="235"/>
        </w:trPr>
        <w:tc>
          <w:tcPr>
            <w:cnfStyle w:val="001000000000" w:firstRow="0" w:lastRow="0" w:firstColumn="1" w:lastColumn="0" w:oddVBand="0" w:evenVBand="0" w:oddHBand="0" w:evenHBand="0" w:firstRowFirstColumn="0" w:firstRowLastColumn="0" w:lastRowFirstColumn="0" w:lastRowLastColumn="0"/>
            <w:tcW w:w="3969" w:type="dxa"/>
            <w:gridSpan w:val="2"/>
            <w:vMerge w:val="restart"/>
            <w:tcBorders>
              <w:top w:val="single" w:sz="4" w:space="0" w:color="auto"/>
              <w:left w:val="nil"/>
              <w:bottom w:val="nil"/>
              <w:right w:val="nil"/>
            </w:tcBorders>
            <w:hideMark/>
          </w:tcPr>
          <w:p w14:paraId="15EEB7D0"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Cognitive Distortion Scale-Urdu</w:t>
            </w:r>
          </w:p>
        </w:tc>
        <w:tc>
          <w:tcPr>
            <w:tcW w:w="567" w:type="dxa"/>
            <w:tcBorders>
              <w:top w:val="single" w:sz="4" w:space="0" w:color="auto"/>
              <w:left w:val="nil"/>
              <w:bottom w:val="nil"/>
              <w:right w:val="nil"/>
            </w:tcBorders>
            <w:hideMark/>
          </w:tcPr>
          <w:p w14:paraId="020E746B"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tcBorders>
              <w:top w:val="single" w:sz="4" w:space="0" w:color="auto"/>
              <w:left w:val="nil"/>
              <w:bottom w:val="nil"/>
              <w:right w:val="nil"/>
            </w:tcBorders>
            <w:hideMark/>
          </w:tcPr>
          <w:p w14:paraId="7F94D5C7"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10662.35</w:t>
            </w:r>
          </w:p>
        </w:tc>
        <w:tc>
          <w:tcPr>
            <w:tcW w:w="1134" w:type="dxa"/>
            <w:tcBorders>
              <w:top w:val="single" w:sz="4" w:space="0" w:color="auto"/>
              <w:left w:val="nil"/>
              <w:bottom w:val="nil"/>
              <w:right w:val="nil"/>
            </w:tcBorders>
            <w:hideMark/>
          </w:tcPr>
          <w:p w14:paraId="0BDA3A3F"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5331.17</w:t>
            </w:r>
          </w:p>
        </w:tc>
        <w:tc>
          <w:tcPr>
            <w:tcW w:w="894" w:type="dxa"/>
            <w:vMerge w:val="restart"/>
            <w:tcBorders>
              <w:top w:val="single" w:sz="4" w:space="0" w:color="auto"/>
              <w:left w:val="nil"/>
              <w:bottom w:val="nil"/>
              <w:right w:val="nil"/>
            </w:tcBorders>
            <w:hideMark/>
          </w:tcPr>
          <w:p w14:paraId="4DF92C2C"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40.71</w:t>
            </w:r>
          </w:p>
        </w:tc>
        <w:tc>
          <w:tcPr>
            <w:tcW w:w="1090" w:type="dxa"/>
            <w:vMerge w:val="restart"/>
            <w:tcBorders>
              <w:top w:val="single" w:sz="4" w:space="0" w:color="auto"/>
              <w:left w:val="nil"/>
              <w:bottom w:val="nil"/>
              <w:right w:val="nil"/>
            </w:tcBorders>
            <w:hideMark/>
          </w:tcPr>
          <w:p w14:paraId="6B20710B"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78243795" w14:textId="77777777" w:rsidTr="00824370">
        <w:trPr>
          <w:trHeight w:val="314"/>
        </w:trPr>
        <w:tc>
          <w:tcPr>
            <w:cnfStyle w:val="001000000000" w:firstRow="0" w:lastRow="0" w:firstColumn="1" w:lastColumn="0" w:oddVBand="0" w:evenVBand="0" w:oddHBand="0" w:evenHBand="0" w:firstRowFirstColumn="0" w:firstRowLastColumn="0" w:lastRowFirstColumn="0" w:lastRowLastColumn="0"/>
            <w:tcW w:w="6500" w:type="dxa"/>
            <w:gridSpan w:val="2"/>
            <w:vMerge/>
            <w:tcBorders>
              <w:top w:val="single" w:sz="4" w:space="0" w:color="auto"/>
              <w:left w:val="nil"/>
              <w:bottom w:val="nil"/>
              <w:right w:val="nil"/>
            </w:tcBorders>
            <w:vAlign w:val="center"/>
            <w:hideMark/>
          </w:tcPr>
          <w:p w14:paraId="78A057E9" w14:textId="77777777" w:rsidR="008635C3" w:rsidRDefault="008635C3" w:rsidP="00824370">
            <w:pPr>
              <w:rPr>
                <w:rFonts w:ascii="Times New Roman" w:hAnsi="Times New Roman" w:cs="Times New Roman"/>
                <w:sz w:val="24"/>
                <w:szCs w:val="24"/>
              </w:rPr>
            </w:pPr>
          </w:p>
        </w:tc>
        <w:tc>
          <w:tcPr>
            <w:tcW w:w="567" w:type="dxa"/>
            <w:hideMark/>
          </w:tcPr>
          <w:p w14:paraId="3A599150"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Ws</w:t>
            </w:r>
            <w:proofErr w:type="spellEnd"/>
          </w:p>
        </w:tc>
        <w:tc>
          <w:tcPr>
            <w:tcW w:w="1276" w:type="dxa"/>
            <w:hideMark/>
          </w:tcPr>
          <w:p w14:paraId="192873B8"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196064.50</w:t>
            </w:r>
          </w:p>
        </w:tc>
        <w:tc>
          <w:tcPr>
            <w:tcW w:w="1134" w:type="dxa"/>
            <w:hideMark/>
          </w:tcPr>
          <w:p w14:paraId="3FEC2286"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130.97</w:t>
            </w:r>
          </w:p>
        </w:tc>
        <w:tc>
          <w:tcPr>
            <w:tcW w:w="894" w:type="dxa"/>
            <w:vMerge/>
            <w:tcBorders>
              <w:top w:val="single" w:sz="4" w:space="0" w:color="auto"/>
              <w:left w:val="nil"/>
              <w:bottom w:val="nil"/>
              <w:right w:val="nil"/>
            </w:tcBorders>
            <w:vAlign w:val="center"/>
            <w:hideMark/>
          </w:tcPr>
          <w:p w14:paraId="60F54FDC"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tcBorders>
              <w:top w:val="single" w:sz="4" w:space="0" w:color="auto"/>
              <w:left w:val="nil"/>
              <w:bottom w:val="nil"/>
              <w:right w:val="nil"/>
            </w:tcBorders>
            <w:vAlign w:val="center"/>
            <w:hideMark/>
          </w:tcPr>
          <w:p w14:paraId="3E059B51"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35C3" w14:paraId="0EDDDB4D" w14:textId="77777777" w:rsidTr="00824370">
        <w:trPr>
          <w:trHeight w:val="247"/>
        </w:trPr>
        <w:tc>
          <w:tcPr>
            <w:cnfStyle w:val="001000000000" w:firstRow="0" w:lastRow="0" w:firstColumn="1" w:lastColumn="0" w:oddVBand="0" w:evenVBand="0" w:oddHBand="0" w:evenHBand="0" w:firstRowFirstColumn="0" w:firstRowLastColumn="0" w:lastRowFirstColumn="0" w:lastRowLastColumn="0"/>
            <w:tcW w:w="1438" w:type="dxa"/>
            <w:vMerge w:val="restart"/>
            <w:hideMark/>
          </w:tcPr>
          <w:p w14:paraId="20754212"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CDS Domain 1</w:t>
            </w:r>
          </w:p>
        </w:tc>
        <w:tc>
          <w:tcPr>
            <w:tcW w:w="2531" w:type="dxa"/>
            <w:vMerge w:val="restart"/>
            <w:hideMark/>
          </w:tcPr>
          <w:p w14:paraId="4D747897" w14:textId="77777777" w:rsidR="008635C3" w:rsidRDefault="008635C3" w:rsidP="00824370">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Stress creating thinking</w:t>
            </w:r>
          </w:p>
        </w:tc>
        <w:tc>
          <w:tcPr>
            <w:tcW w:w="567" w:type="dxa"/>
            <w:hideMark/>
          </w:tcPr>
          <w:p w14:paraId="084320B6"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hideMark/>
          </w:tcPr>
          <w:p w14:paraId="124A9028" w14:textId="77777777" w:rsidR="008635C3" w:rsidRDefault="008635C3" w:rsidP="00824370">
            <w:pPr>
              <w:autoSpaceDE w:val="0"/>
              <w:autoSpaceDN w:val="0"/>
              <w:adjustRightInd w:val="0"/>
              <w:spacing w:line="480" w:lineRule="auto"/>
              <w:ind w:hanging="2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18072.88</w:t>
            </w:r>
          </w:p>
        </w:tc>
        <w:tc>
          <w:tcPr>
            <w:tcW w:w="1134" w:type="dxa"/>
            <w:hideMark/>
          </w:tcPr>
          <w:p w14:paraId="5188FE2F"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9036.44</w:t>
            </w:r>
          </w:p>
        </w:tc>
        <w:tc>
          <w:tcPr>
            <w:tcW w:w="894" w:type="dxa"/>
            <w:vMerge w:val="restart"/>
            <w:hideMark/>
          </w:tcPr>
          <w:p w14:paraId="0F8C3EFF"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174.86</w:t>
            </w:r>
          </w:p>
        </w:tc>
        <w:tc>
          <w:tcPr>
            <w:tcW w:w="1090" w:type="dxa"/>
            <w:vMerge w:val="restart"/>
            <w:hideMark/>
          </w:tcPr>
          <w:p w14:paraId="12598206"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5CF4735D" w14:textId="77777777" w:rsidTr="00824370">
        <w:trPr>
          <w:trHeight w:val="102"/>
        </w:trPr>
        <w:tc>
          <w:tcPr>
            <w:cnfStyle w:val="001000000000" w:firstRow="0" w:lastRow="0" w:firstColumn="1" w:lastColumn="0" w:oddVBand="0" w:evenVBand="0" w:oddHBand="0" w:evenHBand="0" w:firstRowFirstColumn="0" w:firstRowLastColumn="0" w:lastRowFirstColumn="0" w:lastRowLastColumn="0"/>
            <w:tcW w:w="3969" w:type="dxa"/>
            <w:vMerge/>
            <w:vAlign w:val="center"/>
            <w:hideMark/>
          </w:tcPr>
          <w:p w14:paraId="7032D882" w14:textId="77777777" w:rsidR="008635C3" w:rsidRDefault="008635C3" w:rsidP="00824370">
            <w:pPr>
              <w:rPr>
                <w:rFonts w:ascii="Times New Roman" w:hAnsi="Times New Roman" w:cs="Times New Roman"/>
                <w:sz w:val="24"/>
                <w:szCs w:val="24"/>
              </w:rPr>
            </w:pPr>
          </w:p>
        </w:tc>
        <w:tc>
          <w:tcPr>
            <w:tcW w:w="2531" w:type="dxa"/>
            <w:vMerge/>
            <w:vAlign w:val="center"/>
            <w:hideMark/>
          </w:tcPr>
          <w:p w14:paraId="69A8F4A0"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hideMark/>
          </w:tcPr>
          <w:p w14:paraId="11BD92A4"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Ws</w:t>
            </w:r>
            <w:proofErr w:type="spellEnd"/>
          </w:p>
        </w:tc>
        <w:tc>
          <w:tcPr>
            <w:tcW w:w="1276" w:type="dxa"/>
            <w:hideMark/>
          </w:tcPr>
          <w:p w14:paraId="30AF625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77362.10</w:t>
            </w:r>
          </w:p>
        </w:tc>
        <w:tc>
          <w:tcPr>
            <w:tcW w:w="1134" w:type="dxa"/>
            <w:hideMark/>
          </w:tcPr>
          <w:p w14:paraId="535D59E2"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51.68</w:t>
            </w:r>
          </w:p>
        </w:tc>
        <w:tc>
          <w:tcPr>
            <w:tcW w:w="894" w:type="dxa"/>
            <w:vMerge/>
            <w:vAlign w:val="center"/>
            <w:hideMark/>
          </w:tcPr>
          <w:p w14:paraId="3F4E139C"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vAlign w:val="center"/>
            <w:hideMark/>
          </w:tcPr>
          <w:p w14:paraId="31531FB7"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35C3" w14:paraId="0779EEA4" w14:textId="77777777" w:rsidTr="00824370">
        <w:trPr>
          <w:trHeight w:val="247"/>
        </w:trPr>
        <w:tc>
          <w:tcPr>
            <w:cnfStyle w:val="001000000000" w:firstRow="0" w:lastRow="0" w:firstColumn="1" w:lastColumn="0" w:oddVBand="0" w:evenVBand="0" w:oddHBand="0" w:evenHBand="0" w:firstRowFirstColumn="0" w:firstRowLastColumn="0" w:lastRowFirstColumn="0" w:lastRowLastColumn="0"/>
            <w:tcW w:w="1438" w:type="dxa"/>
            <w:vMerge w:val="restart"/>
            <w:hideMark/>
          </w:tcPr>
          <w:p w14:paraId="28FAA65B"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CDS Domain 2</w:t>
            </w:r>
          </w:p>
        </w:tc>
        <w:tc>
          <w:tcPr>
            <w:tcW w:w="2531" w:type="dxa"/>
            <w:vMerge w:val="restart"/>
            <w:hideMark/>
          </w:tcPr>
          <w:p w14:paraId="32CCB64B"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Self-Criticism/self-blame</w:t>
            </w:r>
          </w:p>
        </w:tc>
        <w:tc>
          <w:tcPr>
            <w:tcW w:w="567" w:type="dxa"/>
            <w:hideMark/>
          </w:tcPr>
          <w:p w14:paraId="727A2EC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hideMark/>
          </w:tcPr>
          <w:p w14:paraId="5461E987"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108.35</w:t>
            </w:r>
          </w:p>
        </w:tc>
        <w:tc>
          <w:tcPr>
            <w:tcW w:w="1134" w:type="dxa"/>
            <w:hideMark/>
          </w:tcPr>
          <w:p w14:paraId="4B48BA7B"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54.18</w:t>
            </w:r>
          </w:p>
        </w:tc>
        <w:tc>
          <w:tcPr>
            <w:tcW w:w="894" w:type="dxa"/>
            <w:vMerge w:val="restart"/>
            <w:hideMark/>
          </w:tcPr>
          <w:p w14:paraId="4026E3B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7.09</w:t>
            </w:r>
          </w:p>
        </w:tc>
        <w:tc>
          <w:tcPr>
            <w:tcW w:w="1090" w:type="dxa"/>
            <w:vMerge w:val="restart"/>
            <w:hideMark/>
          </w:tcPr>
          <w:p w14:paraId="2EFBA872"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613612AA" w14:textId="77777777" w:rsidTr="00824370">
        <w:trPr>
          <w:trHeight w:val="284"/>
        </w:trPr>
        <w:tc>
          <w:tcPr>
            <w:cnfStyle w:val="001000000000" w:firstRow="0" w:lastRow="0" w:firstColumn="1" w:lastColumn="0" w:oddVBand="0" w:evenVBand="0" w:oddHBand="0" w:evenHBand="0" w:firstRowFirstColumn="0" w:firstRowLastColumn="0" w:lastRowFirstColumn="0" w:lastRowLastColumn="0"/>
            <w:tcW w:w="3969" w:type="dxa"/>
            <w:vMerge/>
            <w:vAlign w:val="center"/>
            <w:hideMark/>
          </w:tcPr>
          <w:p w14:paraId="6BC4B928" w14:textId="77777777" w:rsidR="008635C3" w:rsidRDefault="008635C3" w:rsidP="00824370">
            <w:pPr>
              <w:rPr>
                <w:rFonts w:ascii="Times New Roman" w:hAnsi="Times New Roman" w:cs="Times New Roman"/>
                <w:sz w:val="24"/>
                <w:szCs w:val="24"/>
              </w:rPr>
            </w:pPr>
          </w:p>
        </w:tc>
        <w:tc>
          <w:tcPr>
            <w:tcW w:w="2531" w:type="dxa"/>
            <w:vMerge/>
            <w:vAlign w:val="center"/>
            <w:hideMark/>
          </w:tcPr>
          <w:p w14:paraId="75001A7B"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hideMark/>
          </w:tcPr>
          <w:p w14:paraId="2004D0B4"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Ws</w:t>
            </w:r>
            <w:proofErr w:type="spellEnd"/>
          </w:p>
        </w:tc>
        <w:tc>
          <w:tcPr>
            <w:tcW w:w="1276" w:type="dxa"/>
            <w:hideMark/>
          </w:tcPr>
          <w:p w14:paraId="73C75225"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11432.90</w:t>
            </w:r>
          </w:p>
        </w:tc>
        <w:tc>
          <w:tcPr>
            <w:tcW w:w="1134" w:type="dxa"/>
            <w:hideMark/>
          </w:tcPr>
          <w:p w14:paraId="40A73D98"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7.64</w:t>
            </w:r>
          </w:p>
        </w:tc>
        <w:tc>
          <w:tcPr>
            <w:tcW w:w="894" w:type="dxa"/>
            <w:vMerge/>
            <w:vAlign w:val="center"/>
            <w:hideMark/>
          </w:tcPr>
          <w:p w14:paraId="6AF2B646"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vAlign w:val="center"/>
            <w:hideMark/>
          </w:tcPr>
          <w:p w14:paraId="7C479542"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35C3" w14:paraId="6FD50696" w14:textId="77777777" w:rsidTr="00824370">
        <w:trPr>
          <w:trHeight w:val="247"/>
        </w:trPr>
        <w:tc>
          <w:tcPr>
            <w:cnfStyle w:val="001000000000" w:firstRow="0" w:lastRow="0" w:firstColumn="1" w:lastColumn="0" w:oddVBand="0" w:evenVBand="0" w:oddHBand="0" w:evenHBand="0" w:firstRowFirstColumn="0" w:firstRowLastColumn="0" w:lastRowFirstColumn="0" w:lastRowLastColumn="0"/>
            <w:tcW w:w="1438" w:type="dxa"/>
            <w:vMerge w:val="restart"/>
            <w:hideMark/>
          </w:tcPr>
          <w:p w14:paraId="7276F02D"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CDS Domain 3</w:t>
            </w:r>
          </w:p>
        </w:tc>
        <w:tc>
          <w:tcPr>
            <w:tcW w:w="2531" w:type="dxa"/>
            <w:vMerge w:val="restart"/>
            <w:hideMark/>
          </w:tcPr>
          <w:p w14:paraId="57E8E82E"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Predictive Thinking</w:t>
            </w:r>
          </w:p>
        </w:tc>
        <w:tc>
          <w:tcPr>
            <w:tcW w:w="567" w:type="dxa"/>
            <w:hideMark/>
          </w:tcPr>
          <w:p w14:paraId="1D20140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hideMark/>
          </w:tcPr>
          <w:p w14:paraId="72AD899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113.63</w:t>
            </w:r>
          </w:p>
        </w:tc>
        <w:tc>
          <w:tcPr>
            <w:tcW w:w="1134" w:type="dxa"/>
            <w:hideMark/>
          </w:tcPr>
          <w:p w14:paraId="06853EE7"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56.82</w:t>
            </w:r>
          </w:p>
        </w:tc>
        <w:tc>
          <w:tcPr>
            <w:tcW w:w="894" w:type="dxa"/>
            <w:vMerge w:val="restart"/>
            <w:hideMark/>
          </w:tcPr>
          <w:p w14:paraId="40CAE8E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8.12</w:t>
            </w:r>
          </w:p>
        </w:tc>
        <w:tc>
          <w:tcPr>
            <w:tcW w:w="1090" w:type="dxa"/>
            <w:vMerge w:val="restart"/>
            <w:hideMark/>
          </w:tcPr>
          <w:p w14:paraId="4356B11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5C5B5E02" w14:textId="77777777" w:rsidTr="00824370">
        <w:trPr>
          <w:trHeight w:val="102"/>
        </w:trPr>
        <w:tc>
          <w:tcPr>
            <w:cnfStyle w:val="001000000000" w:firstRow="0" w:lastRow="0" w:firstColumn="1" w:lastColumn="0" w:oddVBand="0" w:evenVBand="0" w:oddHBand="0" w:evenHBand="0" w:firstRowFirstColumn="0" w:firstRowLastColumn="0" w:lastRowFirstColumn="0" w:lastRowLastColumn="0"/>
            <w:tcW w:w="3969" w:type="dxa"/>
            <w:vMerge/>
            <w:vAlign w:val="center"/>
            <w:hideMark/>
          </w:tcPr>
          <w:p w14:paraId="5A6AA805" w14:textId="77777777" w:rsidR="008635C3" w:rsidRDefault="008635C3" w:rsidP="00824370">
            <w:pPr>
              <w:rPr>
                <w:rFonts w:ascii="Times New Roman" w:hAnsi="Times New Roman" w:cs="Times New Roman"/>
                <w:sz w:val="24"/>
                <w:szCs w:val="24"/>
              </w:rPr>
            </w:pPr>
          </w:p>
        </w:tc>
        <w:tc>
          <w:tcPr>
            <w:tcW w:w="2531" w:type="dxa"/>
            <w:vMerge/>
            <w:vAlign w:val="center"/>
            <w:hideMark/>
          </w:tcPr>
          <w:p w14:paraId="48BCA7A6"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hideMark/>
          </w:tcPr>
          <w:p w14:paraId="0878715C"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Ws</w:t>
            </w:r>
            <w:proofErr w:type="spellEnd"/>
          </w:p>
        </w:tc>
        <w:tc>
          <w:tcPr>
            <w:tcW w:w="1276" w:type="dxa"/>
            <w:hideMark/>
          </w:tcPr>
          <w:p w14:paraId="0FA19909"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10473.60</w:t>
            </w:r>
          </w:p>
        </w:tc>
        <w:tc>
          <w:tcPr>
            <w:tcW w:w="1134" w:type="dxa"/>
            <w:hideMark/>
          </w:tcPr>
          <w:p w14:paraId="4578B41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7.01</w:t>
            </w:r>
          </w:p>
        </w:tc>
        <w:tc>
          <w:tcPr>
            <w:tcW w:w="894" w:type="dxa"/>
            <w:vMerge/>
            <w:vAlign w:val="center"/>
            <w:hideMark/>
          </w:tcPr>
          <w:p w14:paraId="42A22E60"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vAlign w:val="center"/>
            <w:hideMark/>
          </w:tcPr>
          <w:p w14:paraId="62D9E60D"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35C3" w14:paraId="753782A0" w14:textId="77777777" w:rsidTr="00824370">
        <w:trPr>
          <w:trHeight w:val="247"/>
        </w:trPr>
        <w:tc>
          <w:tcPr>
            <w:cnfStyle w:val="001000000000" w:firstRow="0" w:lastRow="0" w:firstColumn="1" w:lastColumn="0" w:oddVBand="0" w:evenVBand="0" w:oddHBand="0" w:evenHBand="0" w:firstRowFirstColumn="0" w:firstRowLastColumn="0" w:lastRowFirstColumn="0" w:lastRowLastColumn="0"/>
            <w:tcW w:w="1438" w:type="dxa"/>
            <w:vMerge w:val="restart"/>
            <w:tcBorders>
              <w:top w:val="nil"/>
              <w:left w:val="nil"/>
              <w:bottom w:val="single" w:sz="4" w:space="0" w:color="auto"/>
              <w:right w:val="nil"/>
            </w:tcBorders>
            <w:hideMark/>
          </w:tcPr>
          <w:p w14:paraId="38325209"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CDS Domain 4</w:t>
            </w:r>
          </w:p>
        </w:tc>
        <w:tc>
          <w:tcPr>
            <w:tcW w:w="2531" w:type="dxa"/>
            <w:vMerge w:val="restart"/>
            <w:tcBorders>
              <w:top w:val="nil"/>
              <w:left w:val="nil"/>
              <w:bottom w:val="single" w:sz="4" w:space="0" w:color="auto"/>
              <w:right w:val="nil"/>
            </w:tcBorders>
            <w:hideMark/>
          </w:tcPr>
          <w:p w14:paraId="7D81FEE7"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Rigid thinking</w:t>
            </w:r>
          </w:p>
        </w:tc>
        <w:tc>
          <w:tcPr>
            <w:tcW w:w="567" w:type="dxa"/>
            <w:hideMark/>
          </w:tcPr>
          <w:p w14:paraId="7F1CE9B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hideMark/>
          </w:tcPr>
          <w:p w14:paraId="133FE163"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259.19</w:t>
            </w:r>
          </w:p>
        </w:tc>
        <w:tc>
          <w:tcPr>
            <w:tcW w:w="1134" w:type="dxa"/>
            <w:hideMark/>
          </w:tcPr>
          <w:p w14:paraId="14B651D5"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129.59</w:t>
            </w:r>
          </w:p>
        </w:tc>
        <w:tc>
          <w:tcPr>
            <w:tcW w:w="894" w:type="dxa"/>
            <w:vMerge w:val="restart"/>
            <w:tcBorders>
              <w:top w:val="nil"/>
              <w:left w:val="nil"/>
              <w:bottom w:val="single" w:sz="4" w:space="0" w:color="auto"/>
              <w:right w:val="nil"/>
            </w:tcBorders>
            <w:hideMark/>
          </w:tcPr>
          <w:p w14:paraId="316E1B11"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17.99</w:t>
            </w:r>
          </w:p>
        </w:tc>
        <w:tc>
          <w:tcPr>
            <w:tcW w:w="1090" w:type="dxa"/>
            <w:vMerge w:val="restart"/>
            <w:tcBorders>
              <w:top w:val="nil"/>
              <w:left w:val="nil"/>
              <w:bottom w:val="single" w:sz="4" w:space="0" w:color="auto"/>
              <w:right w:val="nil"/>
            </w:tcBorders>
            <w:hideMark/>
          </w:tcPr>
          <w:p w14:paraId="681127F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0EE27757" w14:textId="77777777" w:rsidTr="00824370">
        <w:trPr>
          <w:trHeight w:val="102"/>
        </w:trPr>
        <w:tc>
          <w:tcPr>
            <w:cnfStyle w:val="001000000000" w:firstRow="0" w:lastRow="0" w:firstColumn="1" w:lastColumn="0" w:oddVBand="0" w:evenVBand="0" w:oddHBand="0" w:evenHBand="0" w:firstRowFirstColumn="0" w:firstRowLastColumn="0" w:lastRowFirstColumn="0" w:lastRowLastColumn="0"/>
            <w:tcW w:w="3969" w:type="dxa"/>
            <w:vMerge/>
            <w:tcBorders>
              <w:top w:val="nil"/>
              <w:left w:val="nil"/>
              <w:bottom w:val="single" w:sz="4" w:space="0" w:color="auto"/>
              <w:right w:val="nil"/>
            </w:tcBorders>
            <w:vAlign w:val="center"/>
            <w:hideMark/>
          </w:tcPr>
          <w:p w14:paraId="6D9B2809" w14:textId="77777777" w:rsidR="008635C3" w:rsidRDefault="008635C3" w:rsidP="00824370">
            <w:pPr>
              <w:rPr>
                <w:rFonts w:ascii="Times New Roman" w:hAnsi="Times New Roman" w:cs="Times New Roman"/>
                <w:sz w:val="24"/>
                <w:szCs w:val="24"/>
              </w:rPr>
            </w:pPr>
          </w:p>
        </w:tc>
        <w:tc>
          <w:tcPr>
            <w:tcW w:w="2531" w:type="dxa"/>
            <w:vMerge/>
            <w:tcBorders>
              <w:top w:val="nil"/>
              <w:left w:val="nil"/>
              <w:bottom w:val="single" w:sz="4" w:space="0" w:color="auto"/>
              <w:right w:val="nil"/>
            </w:tcBorders>
            <w:vAlign w:val="center"/>
            <w:hideMark/>
          </w:tcPr>
          <w:p w14:paraId="745BE178"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tcBorders>
              <w:top w:val="nil"/>
              <w:left w:val="nil"/>
              <w:bottom w:val="single" w:sz="4" w:space="0" w:color="auto"/>
              <w:right w:val="nil"/>
            </w:tcBorders>
            <w:hideMark/>
          </w:tcPr>
          <w:p w14:paraId="03E5B0B5"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Ws</w:t>
            </w:r>
            <w:proofErr w:type="spellEnd"/>
          </w:p>
        </w:tc>
        <w:tc>
          <w:tcPr>
            <w:tcW w:w="1276" w:type="dxa"/>
            <w:tcBorders>
              <w:top w:val="nil"/>
              <w:left w:val="nil"/>
              <w:bottom w:val="single" w:sz="4" w:space="0" w:color="auto"/>
              <w:right w:val="nil"/>
            </w:tcBorders>
            <w:hideMark/>
          </w:tcPr>
          <w:p w14:paraId="1DB8C9D3"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10783.85</w:t>
            </w:r>
          </w:p>
        </w:tc>
        <w:tc>
          <w:tcPr>
            <w:tcW w:w="1134" w:type="dxa"/>
            <w:tcBorders>
              <w:top w:val="nil"/>
              <w:left w:val="nil"/>
              <w:bottom w:val="single" w:sz="4" w:space="0" w:color="auto"/>
              <w:right w:val="nil"/>
            </w:tcBorders>
            <w:hideMark/>
          </w:tcPr>
          <w:p w14:paraId="552374B9"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7.20</w:t>
            </w:r>
          </w:p>
        </w:tc>
        <w:tc>
          <w:tcPr>
            <w:tcW w:w="894" w:type="dxa"/>
            <w:vMerge/>
            <w:tcBorders>
              <w:top w:val="nil"/>
              <w:left w:val="nil"/>
              <w:bottom w:val="single" w:sz="4" w:space="0" w:color="auto"/>
              <w:right w:val="nil"/>
            </w:tcBorders>
            <w:vAlign w:val="center"/>
            <w:hideMark/>
          </w:tcPr>
          <w:p w14:paraId="4C41CB93"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tcBorders>
              <w:top w:val="nil"/>
              <w:left w:val="nil"/>
              <w:bottom w:val="single" w:sz="4" w:space="0" w:color="auto"/>
              <w:right w:val="nil"/>
            </w:tcBorders>
            <w:vAlign w:val="center"/>
            <w:hideMark/>
          </w:tcPr>
          <w:p w14:paraId="132BB599"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1090665" w14:textId="77777777" w:rsidR="008635C3" w:rsidRDefault="008635C3" w:rsidP="008635C3">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=2; Abbreviations: Between Groups= Bs, Within Groups=</w:t>
      </w:r>
      <w:proofErr w:type="spellStart"/>
      <w:r>
        <w:rPr>
          <w:rFonts w:ascii="Times New Roman" w:hAnsi="Times New Roman" w:cs="Times New Roman"/>
          <w:sz w:val="24"/>
          <w:szCs w:val="24"/>
        </w:rPr>
        <w:t>Ws</w:t>
      </w:r>
      <w:proofErr w:type="spellEnd"/>
    </w:p>
    <w:bookmarkEnd w:id="21"/>
    <w:p w14:paraId="7A2B9781" w14:textId="77777777" w:rsidR="00AA039E" w:rsidRPr="00D53251" w:rsidRDefault="004F1BC2" w:rsidP="00416B3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found a significant difference between groups on the cognitive distortion scale</w:t>
      </w:r>
      <w:r w:rsidR="00AA039E" w:rsidRPr="00D53251">
        <w:rPr>
          <w:rFonts w:ascii="Times New Roman" w:hAnsi="Times New Roman" w:cs="Times New Roman"/>
          <w:sz w:val="24"/>
          <w:szCs w:val="24"/>
        </w:rPr>
        <w:t xml:space="preserve"> (F=40.71, </w:t>
      </w:r>
      <w:proofErr w:type="spellStart"/>
      <w:r w:rsidR="00AA039E" w:rsidRPr="00D53251">
        <w:rPr>
          <w:rFonts w:ascii="Times New Roman" w:hAnsi="Times New Roman" w:cs="Times New Roman"/>
          <w:sz w:val="24"/>
          <w:szCs w:val="24"/>
        </w:rPr>
        <w:t>df</w:t>
      </w:r>
      <w:proofErr w:type="spellEnd"/>
      <w:r w:rsidR="00AA039E" w:rsidRPr="00D53251">
        <w:rPr>
          <w:rFonts w:ascii="Times New Roman" w:hAnsi="Times New Roman" w:cs="Times New Roman"/>
          <w:sz w:val="24"/>
          <w:szCs w:val="24"/>
        </w:rPr>
        <w:t xml:space="preserve">=2, p&lt;0.001). On </w:t>
      </w:r>
      <w:r w:rsidR="008A72DC">
        <w:rPr>
          <w:rFonts w:ascii="Times New Roman" w:hAnsi="Times New Roman" w:cs="Times New Roman"/>
          <w:sz w:val="24"/>
          <w:szCs w:val="24"/>
        </w:rPr>
        <w:t xml:space="preserve">the </w:t>
      </w:r>
      <w:r>
        <w:rPr>
          <w:rFonts w:ascii="Times New Roman" w:eastAsia="Times New Roman" w:hAnsi="Times New Roman" w:cs="Times New Roman"/>
          <w:sz w:val="24"/>
          <w:szCs w:val="24"/>
        </w:rPr>
        <w:t>s</w:t>
      </w:r>
      <w:r w:rsidR="00AA039E" w:rsidRPr="00D53251">
        <w:rPr>
          <w:rFonts w:ascii="Times New Roman" w:eastAsia="Times New Roman" w:hAnsi="Times New Roman" w:cs="Times New Roman"/>
          <w:sz w:val="24"/>
          <w:szCs w:val="24"/>
        </w:rPr>
        <w:t>tress</w:t>
      </w:r>
      <w:r w:rsidR="008A72DC">
        <w:rPr>
          <w:rFonts w:ascii="Times New Roman" w:eastAsia="Times New Roman" w:hAnsi="Times New Roman" w:cs="Times New Roman"/>
          <w:sz w:val="24"/>
          <w:szCs w:val="24"/>
        </w:rPr>
        <w:t>-</w:t>
      </w:r>
      <w:r w:rsidR="00AA039E" w:rsidRPr="00D53251">
        <w:rPr>
          <w:rFonts w:ascii="Times New Roman" w:eastAsia="Times New Roman" w:hAnsi="Times New Roman" w:cs="Times New Roman"/>
          <w:sz w:val="24"/>
          <w:szCs w:val="24"/>
        </w:rPr>
        <w:t xml:space="preserve">creating thinking </w:t>
      </w:r>
      <w:r w:rsidR="00D12657" w:rsidRPr="00D53251">
        <w:rPr>
          <w:rFonts w:ascii="Times New Roman" w:eastAsia="Times New Roman" w:hAnsi="Times New Roman" w:cs="Times New Roman"/>
          <w:sz w:val="24"/>
          <w:szCs w:val="24"/>
        </w:rPr>
        <w:t>domain of the scale</w:t>
      </w:r>
      <w:r w:rsidR="008A72DC">
        <w:rPr>
          <w:rFonts w:ascii="Times New Roman" w:eastAsia="Times New Roman" w:hAnsi="Times New Roman" w:cs="Times New Roman"/>
          <w:sz w:val="24"/>
          <w:szCs w:val="24"/>
        </w:rPr>
        <w:t>,</w:t>
      </w:r>
      <w:r w:rsidR="00D12657" w:rsidRPr="00D53251">
        <w:rPr>
          <w:rFonts w:ascii="Times New Roman" w:eastAsia="Times New Roman" w:hAnsi="Times New Roman" w:cs="Times New Roman"/>
          <w:sz w:val="24"/>
          <w:szCs w:val="24"/>
        </w:rPr>
        <w:t xml:space="preserve"> </w:t>
      </w:r>
      <w:r w:rsidR="008A72DC">
        <w:rPr>
          <w:rFonts w:ascii="Times New Roman" w:eastAsia="Times New Roman" w:hAnsi="Times New Roman" w:cs="Times New Roman"/>
          <w:sz w:val="24"/>
          <w:szCs w:val="24"/>
        </w:rPr>
        <w:t xml:space="preserve">the </w:t>
      </w:r>
      <w:r w:rsidR="00D12657" w:rsidRPr="00D53251">
        <w:rPr>
          <w:rFonts w:ascii="Times New Roman" w:eastAsia="Times New Roman" w:hAnsi="Times New Roman" w:cs="Times New Roman"/>
          <w:sz w:val="24"/>
          <w:szCs w:val="24"/>
        </w:rPr>
        <w:t xml:space="preserve">F value is </w:t>
      </w:r>
      <w:r w:rsidR="00D12657" w:rsidRPr="00D53251">
        <w:rPr>
          <w:rFonts w:ascii="Times New Roman" w:hAnsi="Times New Roman" w:cs="Times New Roman"/>
          <w:sz w:val="24"/>
          <w:szCs w:val="24"/>
        </w:rPr>
        <w:t xml:space="preserve">174.86, </w:t>
      </w:r>
      <w:proofErr w:type="spellStart"/>
      <w:r w:rsidR="00D12657" w:rsidRPr="00D53251">
        <w:rPr>
          <w:rFonts w:ascii="Times New Roman" w:hAnsi="Times New Roman" w:cs="Times New Roman"/>
          <w:sz w:val="24"/>
          <w:szCs w:val="24"/>
        </w:rPr>
        <w:t>df</w:t>
      </w:r>
      <w:proofErr w:type="spellEnd"/>
      <w:r w:rsidR="00D12657" w:rsidRPr="00D53251">
        <w:rPr>
          <w:rFonts w:ascii="Times New Roman" w:hAnsi="Times New Roman" w:cs="Times New Roman"/>
          <w:sz w:val="24"/>
          <w:szCs w:val="24"/>
        </w:rPr>
        <w:t xml:space="preserve">=2, p&lt;0.001, </w:t>
      </w:r>
      <w:r>
        <w:rPr>
          <w:rFonts w:ascii="Times New Roman" w:hAnsi="Times New Roman" w:cs="Times New Roman"/>
          <w:sz w:val="24"/>
          <w:szCs w:val="24"/>
        </w:rPr>
        <w:t xml:space="preserve">which </w:t>
      </w:r>
      <w:r w:rsidR="00D12657" w:rsidRPr="00D53251">
        <w:rPr>
          <w:rFonts w:ascii="Times New Roman" w:hAnsi="Times New Roman" w:cs="Times New Roman"/>
          <w:sz w:val="24"/>
          <w:szCs w:val="24"/>
        </w:rPr>
        <w:t xml:space="preserve">indicates </w:t>
      </w:r>
      <w:r w:rsidR="001C1AF8">
        <w:rPr>
          <w:rFonts w:ascii="Times New Roman" w:hAnsi="Times New Roman" w:cs="Times New Roman"/>
          <w:sz w:val="24"/>
          <w:szCs w:val="24"/>
        </w:rPr>
        <w:t>a</w:t>
      </w:r>
      <w:r w:rsidR="00D12657" w:rsidRPr="00D53251">
        <w:rPr>
          <w:rFonts w:ascii="Times New Roman" w:hAnsi="Times New Roman" w:cs="Times New Roman"/>
          <w:sz w:val="24"/>
          <w:szCs w:val="24"/>
        </w:rPr>
        <w:t xml:space="preserve"> significant difference. On </w:t>
      </w:r>
      <w:r>
        <w:rPr>
          <w:rFonts w:ascii="Times New Roman" w:hAnsi="Times New Roman" w:cs="Times New Roman"/>
          <w:sz w:val="24"/>
          <w:szCs w:val="24"/>
        </w:rPr>
        <w:t xml:space="preserve">the </w:t>
      </w:r>
      <w:r w:rsidR="00D12657" w:rsidRPr="00D53251">
        <w:rPr>
          <w:rFonts w:ascii="Times New Roman" w:eastAsia="Times New Roman" w:hAnsi="Times New Roman" w:cs="Times New Roman"/>
          <w:sz w:val="24"/>
          <w:szCs w:val="24"/>
        </w:rPr>
        <w:t>Self-Criticism/self-blame domain</w:t>
      </w:r>
      <w:r>
        <w:rPr>
          <w:rFonts w:ascii="Times New Roman" w:eastAsia="Times New Roman" w:hAnsi="Times New Roman" w:cs="Times New Roman"/>
          <w:sz w:val="24"/>
          <w:szCs w:val="24"/>
        </w:rPr>
        <w:t>,</w:t>
      </w:r>
      <w:r w:rsidR="00D12657" w:rsidRPr="00D53251">
        <w:rPr>
          <w:rFonts w:ascii="Times New Roman" w:eastAsia="Times New Roman" w:hAnsi="Times New Roman" w:cs="Times New Roman"/>
          <w:sz w:val="24"/>
          <w:szCs w:val="24"/>
        </w:rPr>
        <w:t xml:space="preserve"> </w:t>
      </w:r>
      <w:r w:rsidR="001C1AF8">
        <w:rPr>
          <w:rFonts w:ascii="Times New Roman" w:eastAsia="Times New Roman" w:hAnsi="Times New Roman" w:cs="Times New Roman"/>
          <w:sz w:val="24"/>
          <w:szCs w:val="24"/>
        </w:rPr>
        <w:t xml:space="preserve">the </w:t>
      </w:r>
      <w:r w:rsidR="00D12657" w:rsidRPr="00D53251">
        <w:rPr>
          <w:rFonts w:ascii="Times New Roman" w:eastAsia="Times New Roman" w:hAnsi="Times New Roman" w:cs="Times New Roman"/>
          <w:sz w:val="24"/>
          <w:szCs w:val="24"/>
        </w:rPr>
        <w:t xml:space="preserve">F value is </w:t>
      </w:r>
      <w:r w:rsidR="00D12657" w:rsidRPr="00D53251">
        <w:rPr>
          <w:rFonts w:ascii="Times New Roman" w:hAnsi="Times New Roman" w:cs="Times New Roman"/>
          <w:sz w:val="24"/>
          <w:szCs w:val="24"/>
        </w:rPr>
        <w:t xml:space="preserve">7.09, </w:t>
      </w:r>
      <w:proofErr w:type="spellStart"/>
      <w:r w:rsidR="00D12657" w:rsidRPr="00D53251">
        <w:rPr>
          <w:rFonts w:ascii="Times New Roman" w:hAnsi="Times New Roman" w:cs="Times New Roman"/>
          <w:sz w:val="24"/>
          <w:szCs w:val="24"/>
        </w:rPr>
        <w:t>df</w:t>
      </w:r>
      <w:proofErr w:type="spellEnd"/>
      <w:r w:rsidR="00D12657" w:rsidRPr="00D53251">
        <w:rPr>
          <w:rFonts w:ascii="Times New Roman" w:hAnsi="Times New Roman" w:cs="Times New Roman"/>
          <w:sz w:val="24"/>
          <w:szCs w:val="24"/>
        </w:rPr>
        <w:t>=2</w:t>
      </w:r>
      <w:r w:rsidR="001C1AF8">
        <w:rPr>
          <w:rFonts w:ascii="Times New Roman" w:hAnsi="Times New Roman" w:cs="Times New Roman"/>
          <w:sz w:val="24"/>
          <w:szCs w:val="24"/>
        </w:rPr>
        <w:t>,</w:t>
      </w:r>
      <w:r w:rsidR="00D12657" w:rsidRPr="00D53251">
        <w:rPr>
          <w:rFonts w:ascii="Times New Roman" w:hAnsi="Times New Roman" w:cs="Times New Roman"/>
          <w:sz w:val="24"/>
          <w:szCs w:val="24"/>
        </w:rPr>
        <w:t xml:space="preserve"> which is significant at p&lt;0.001. Another domain of the scale is </w:t>
      </w:r>
      <w:r w:rsidR="00D12657" w:rsidRPr="00D53251">
        <w:rPr>
          <w:rFonts w:ascii="Times New Roman" w:eastAsia="Times New Roman" w:hAnsi="Times New Roman" w:cs="Times New Roman"/>
          <w:sz w:val="24"/>
          <w:szCs w:val="24"/>
        </w:rPr>
        <w:t>Predictive Thinking</w:t>
      </w:r>
      <w:r>
        <w:rPr>
          <w:rFonts w:ascii="Times New Roman" w:eastAsia="Times New Roman" w:hAnsi="Times New Roman" w:cs="Times New Roman"/>
          <w:sz w:val="24"/>
          <w:szCs w:val="24"/>
        </w:rPr>
        <w:t>;</w:t>
      </w:r>
      <w:r w:rsidR="00D12657" w:rsidRPr="00D53251">
        <w:rPr>
          <w:rFonts w:ascii="Times New Roman" w:eastAsia="Times New Roman" w:hAnsi="Times New Roman" w:cs="Times New Roman"/>
          <w:sz w:val="24"/>
          <w:szCs w:val="24"/>
        </w:rPr>
        <w:t xml:space="preserve"> the F value is </w:t>
      </w:r>
      <w:r w:rsidR="00D12657" w:rsidRPr="00D53251">
        <w:rPr>
          <w:rFonts w:ascii="Times New Roman" w:hAnsi="Times New Roman" w:cs="Times New Roman"/>
          <w:sz w:val="24"/>
          <w:szCs w:val="24"/>
        </w:rPr>
        <w:t xml:space="preserve">8.12 with </w:t>
      </w:r>
      <w:proofErr w:type="spellStart"/>
      <w:r w:rsidR="00D12657" w:rsidRPr="00D53251">
        <w:rPr>
          <w:rFonts w:ascii="Times New Roman" w:hAnsi="Times New Roman" w:cs="Times New Roman"/>
          <w:sz w:val="24"/>
          <w:szCs w:val="24"/>
        </w:rPr>
        <w:t>df</w:t>
      </w:r>
      <w:proofErr w:type="spellEnd"/>
      <w:r w:rsidR="00D12657" w:rsidRPr="00D53251">
        <w:rPr>
          <w:rFonts w:ascii="Times New Roman" w:hAnsi="Times New Roman" w:cs="Times New Roman"/>
          <w:sz w:val="24"/>
          <w:szCs w:val="24"/>
        </w:rPr>
        <w:t>=2</w:t>
      </w:r>
      <w:r w:rsidR="00132EC6">
        <w:rPr>
          <w:rFonts w:ascii="Times New Roman" w:hAnsi="Times New Roman" w:cs="Times New Roman"/>
          <w:sz w:val="24"/>
          <w:szCs w:val="24"/>
        </w:rPr>
        <w:t xml:space="preserve"> </w:t>
      </w:r>
      <w:r w:rsidR="00D12657" w:rsidRPr="00D53251">
        <w:rPr>
          <w:rFonts w:ascii="Times New Roman" w:hAnsi="Times New Roman" w:cs="Times New Roman"/>
          <w:sz w:val="24"/>
          <w:szCs w:val="24"/>
        </w:rPr>
        <w:t xml:space="preserve">significant at p&lt;0.001, showed </w:t>
      </w:r>
      <w:r w:rsidR="008A72DC">
        <w:rPr>
          <w:rFonts w:ascii="Times New Roman" w:hAnsi="Times New Roman" w:cs="Times New Roman"/>
          <w:sz w:val="24"/>
          <w:szCs w:val="24"/>
        </w:rPr>
        <w:t>a</w:t>
      </w:r>
      <w:r w:rsidR="00D12657" w:rsidRPr="00D53251">
        <w:rPr>
          <w:rFonts w:ascii="Times New Roman" w:hAnsi="Times New Roman" w:cs="Times New Roman"/>
          <w:sz w:val="24"/>
          <w:szCs w:val="24"/>
        </w:rPr>
        <w:t xml:space="preserve"> significant difference between all groups. On </w:t>
      </w:r>
      <w:r>
        <w:rPr>
          <w:rFonts w:ascii="Times New Roman" w:hAnsi="Times New Roman" w:cs="Times New Roman"/>
          <w:sz w:val="24"/>
          <w:szCs w:val="24"/>
        </w:rPr>
        <w:t xml:space="preserve">the </w:t>
      </w:r>
      <w:r w:rsidR="00AA039E" w:rsidRPr="00D53251">
        <w:rPr>
          <w:rFonts w:ascii="Times New Roman" w:eastAsia="Times New Roman" w:hAnsi="Times New Roman" w:cs="Times New Roman"/>
          <w:sz w:val="24"/>
          <w:szCs w:val="24"/>
        </w:rPr>
        <w:t>Rigid thinking</w:t>
      </w:r>
      <w:r w:rsidR="00D12657" w:rsidRPr="00D53251">
        <w:rPr>
          <w:rFonts w:ascii="Times New Roman" w:eastAsia="Times New Roman" w:hAnsi="Times New Roman" w:cs="Times New Roman"/>
          <w:sz w:val="24"/>
          <w:szCs w:val="24"/>
        </w:rPr>
        <w:t xml:space="preserve"> domain</w:t>
      </w:r>
      <w:r>
        <w:rPr>
          <w:rFonts w:ascii="Times New Roman" w:eastAsia="Times New Roman" w:hAnsi="Times New Roman" w:cs="Times New Roman"/>
          <w:sz w:val="24"/>
          <w:szCs w:val="24"/>
        </w:rPr>
        <w:t>,</w:t>
      </w:r>
      <w:r w:rsidR="00D12657" w:rsidRPr="00D53251">
        <w:rPr>
          <w:rFonts w:ascii="Times New Roman" w:eastAsia="Times New Roman" w:hAnsi="Times New Roman" w:cs="Times New Roman"/>
          <w:sz w:val="24"/>
          <w:szCs w:val="24"/>
        </w:rPr>
        <w:t xml:space="preserve"> the F is</w:t>
      </w:r>
      <w:r w:rsidR="00D12657" w:rsidRPr="00D53251">
        <w:rPr>
          <w:rFonts w:ascii="Times New Roman" w:hAnsi="Times New Roman" w:cs="Times New Roman"/>
          <w:sz w:val="24"/>
          <w:szCs w:val="24"/>
        </w:rPr>
        <w:t xml:space="preserve">17.99, </w:t>
      </w:r>
      <w:proofErr w:type="spellStart"/>
      <w:r w:rsidR="00D12657" w:rsidRPr="00D53251">
        <w:rPr>
          <w:rFonts w:ascii="Times New Roman" w:hAnsi="Times New Roman" w:cs="Times New Roman"/>
          <w:sz w:val="24"/>
          <w:szCs w:val="24"/>
        </w:rPr>
        <w:t>df</w:t>
      </w:r>
      <w:proofErr w:type="spellEnd"/>
      <w:r w:rsidR="00D12657" w:rsidRPr="00D53251">
        <w:rPr>
          <w:rFonts w:ascii="Times New Roman" w:hAnsi="Times New Roman" w:cs="Times New Roman"/>
          <w:sz w:val="24"/>
          <w:szCs w:val="24"/>
        </w:rPr>
        <w:t>=2</w:t>
      </w:r>
      <w:r w:rsidR="001C1AF8">
        <w:rPr>
          <w:rFonts w:ascii="Times New Roman" w:hAnsi="Times New Roman" w:cs="Times New Roman"/>
          <w:sz w:val="24"/>
          <w:szCs w:val="24"/>
        </w:rPr>
        <w:t>,</w:t>
      </w:r>
      <w:r w:rsidR="003C368B">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D12657" w:rsidRPr="00D53251">
        <w:rPr>
          <w:rFonts w:ascii="Times New Roman" w:hAnsi="Times New Roman" w:cs="Times New Roman"/>
          <w:sz w:val="24"/>
          <w:szCs w:val="24"/>
        </w:rPr>
        <w:t xml:space="preserve">is significant at p&lt;0.001. </w:t>
      </w:r>
    </w:p>
    <w:p w14:paraId="67A1DAD1" w14:textId="77777777" w:rsidR="003D4A76" w:rsidRPr="001C502A" w:rsidRDefault="003D4A76" w:rsidP="00416B3B">
      <w:pPr>
        <w:spacing w:after="0" w:line="480" w:lineRule="auto"/>
        <w:jc w:val="both"/>
        <w:rPr>
          <w:rFonts w:ascii="Times New Roman" w:hAnsi="Times New Roman" w:cs="Times New Roman"/>
          <w:b/>
          <w:bCs/>
          <w:sz w:val="24"/>
          <w:szCs w:val="24"/>
        </w:rPr>
      </w:pPr>
      <w:r w:rsidRPr="001C502A">
        <w:rPr>
          <w:rFonts w:ascii="Times New Roman" w:hAnsi="Times New Roman" w:cs="Times New Roman"/>
          <w:b/>
          <w:bCs/>
          <w:sz w:val="24"/>
          <w:szCs w:val="24"/>
        </w:rPr>
        <w:t>Discussion</w:t>
      </w:r>
    </w:p>
    <w:p w14:paraId="47546A34" w14:textId="77777777" w:rsidR="003A6331" w:rsidRDefault="0033078D" w:rsidP="00416B3B">
      <w:pPr>
        <w:spacing w:after="0" w:line="480" w:lineRule="auto"/>
        <w:ind w:firstLine="720"/>
        <w:jc w:val="both"/>
        <w:rPr>
          <w:rFonts w:ascii="Times New Roman" w:hAnsi="Times New Roman" w:cs="Times New Roman"/>
          <w:sz w:val="24"/>
          <w:szCs w:val="24"/>
        </w:rPr>
      </w:pPr>
      <w:r w:rsidRPr="007D688F">
        <w:rPr>
          <w:rFonts w:ascii="Times New Roman" w:hAnsi="Times New Roman" w:cs="Times New Roman"/>
          <w:sz w:val="24"/>
          <w:szCs w:val="24"/>
        </w:rPr>
        <w:t>The present study was carried out to determine the Cognitive Distortions Scale-Urdu for factorial invariance among university populations from Algeria, India, and Pakistan using two</w:t>
      </w:r>
      <w:r>
        <w:rPr>
          <w:rFonts w:ascii="Times New Roman" w:hAnsi="Times New Roman" w:cs="Times New Roman"/>
          <w:sz w:val="24"/>
          <w:szCs w:val="24"/>
        </w:rPr>
        <w:t xml:space="preserve"> different languages</w:t>
      </w:r>
      <w:r w:rsidRPr="00D53251">
        <w:rPr>
          <w:rFonts w:ascii="Times New Roman" w:hAnsi="Times New Roman" w:cs="Times New Roman"/>
          <w:sz w:val="24"/>
          <w:szCs w:val="24"/>
        </w:rPr>
        <w:t>. Secondly, to determine the cross-cultural pattern</w:t>
      </w:r>
      <w:r>
        <w:rPr>
          <w:rFonts w:ascii="Times New Roman" w:hAnsi="Times New Roman" w:cs="Times New Roman"/>
          <w:sz w:val="24"/>
          <w:szCs w:val="24"/>
        </w:rPr>
        <w:t xml:space="preserve"> </w:t>
      </w:r>
      <w:r w:rsidRPr="00D53251">
        <w:rPr>
          <w:rFonts w:ascii="Times New Roman" w:hAnsi="Times New Roman" w:cs="Times New Roman"/>
          <w:sz w:val="24"/>
          <w:szCs w:val="24"/>
        </w:rPr>
        <w:t xml:space="preserve">of persistent distorted thinking across the mentioned collectivistic cultures. </w:t>
      </w:r>
      <w:r w:rsidR="00511971">
        <w:rPr>
          <w:rFonts w:ascii="Times New Roman" w:hAnsi="Times New Roman" w:cs="Times New Roman"/>
          <w:sz w:val="24"/>
          <w:szCs w:val="24"/>
        </w:rPr>
        <w:t xml:space="preserve">Overall findings suggest that the CDS-U </w:t>
      </w:r>
      <w:r w:rsidR="00511971">
        <w:rPr>
          <w:rFonts w:ascii="Times New Roman" w:hAnsi="Times New Roman" w:cs="Times New Roman"/>
          <w:sz w:val="24"/>
          <w:szCs w:val="24"/>
        </w:rPr>
        <w:lastRenderedPageBreak/>
        <w:t xml:space="preserve">is a psychometrically sound tool to assess distorted </w:t>
      </w:r>
      <w:r w:rsidR="00511971" w:rsidRPr="00834A3B">
        <w:rPr>
          <w:rFonts w:ascii="Times New Roman" w:hAnsi="Times New Roman" w:cs="Times New Roman"/>
          <w:sz w:val="24"/>
          <w:szCs w:val="24"/>
        </w:rPr>
        <w:t xml:space="preserve">thinking patterns </w:t>
      </w:r>
      <w:r w:rsidR="002660C0" w:rsidRPr="00834A3B">
        <w:rPr>
          <w:rFonts w:ascii="Times New Roman" w:hAnsi="Times New Roman" w:cs="Times New Roman"/>
          <w:sz w:val="24"/>
          <w:szCs w:val="24"/>
        </w:rPr>
        <w:t>of young</w:t>
      </w:r>
      <w:r w:rsidRPr="00834A3B">
        <w:rPr>
          <w:rFonts w:ascii="Times New Roman" w:hAnsi="Times New Roman" w:cs="Times New Roman"/>
          <w:sz w:val="24"/>
          <w:szCs w:val="24"/>
        </w:rPr>
        <w:t xml:space="preserve"> adults from countries using these </w:t>
      </w:r>
      <w:r w:rsidR="002660C0" w:rsidRPr="00834A3B">
        <w:rPr>
          <w:rFonts w:ascii="Times New Roman" w:hAnsi="Times New Roman" w:cs="Times New Roman"/>
          <w:sz w:val="24"/>
          <w:szCs w:val="24"/>
        </w:rPr>
        <w:t xml:space="preserve">two </w:t>
      </w:r>
      <w:r w:rsidRPr="00834A3B">
        <w:rPr>
          <w:rFonts w:ascii="Times New Roman" w:hAnsi="Times New Roman" w:cs="Times New Roman"/>
          <w:sz w:val="24"/>
          <w:szCs w:val="24"/>
        </w:rPr>
        <w:t>languages (</w:t>
      </w:r>
      <w:r w:rsidR="002660C0" w:rsidRPr="00834A3B">
        <w:rPr>
          <w:rFonts w:ascii="Times New Roman" w:hAnsi="Times New Roman" w:cs="Times New Roman"/>
          <w:sz w:val="24"/>
          <w:szCs w:val="24"/>
        </w:rPr>
        <w:t>i.e</w:t>
      </w:r>
      <w:r w:rsidRPr="00834A3B">
        <w:rPr>
          <w:rFonts w:ascii="Times New Roman" w:hAnsi="Times New Roman" w:cs="Times New Roman"/>
          <w:sz w:val="24"/>
          <w:szCs w:val="24"/>
        </w:rPr>
        <w:t xml:space="preserve">., </w:t>
      </w:r>
      <w:r w:rsidR="002660C0" w:rsidRPr="00834A3B">
        <w:rPr>
          <w:rFonts w:ascii="Times New Roman" w:hAnsi="Times New Roman" w:cs="Times New Roman"/>
          <w:sz w:val="24"/>
          <w:szCs w:val="24"/>
        </w:rPr>
        <w:t>A</w:t>
      </w:r>
      <w:r w:rsidR="00EB3F0D">
        <w:rPr>
          <w:rFonts w:ascii="Times New Roman" w:hAnsi="Times New Roman" w:cs="Times New Roman"/>
          <w:sz w:val="24"/>
          <w:szCs w:val="24"/>
        </w:rPr>
        <w:t>rabic and Hindi</w:t>
      </w:r>
      <w:r w:rsidRPr="00834A3B">
        <w:rPr>
          <w:rFonts w:ascii="Times New Roman" w:hAnsi="Times New Roman" w:cs="Times New Roman"/>
          <w:sz w:val="24"/>
          <w:szCs w:val="24"/>
        </w:rPr>
        <w:t xml:space="preserve">). </w:t>
      </w:r>
      <w:r w:rsidR="003A6331">
        <w:rPr>
          <w:rFonts w:ascii="Times New Roman" w:hAnsi="Times New Roman" w:cs="Times New Roman"/>
          <w:sz w:val="24"/>
          <w:szCs w:val="24"/>
        </w:rPr>
        <w:t xml:space="preserve">Analysis of the overall data suggests that CDS-U </w:t>
      </w:r>
      <w:r w:rsidR="003A6331" w:rsidRPr="003A6331">
        <w:rPr>
          <w:rFonts w:ascii="Times New Roman" w:hAnsi="Times New Roman" w:cs="Times New Roman"/>
          <w:sz w:val="24"/>
          <w:szCs w:val="24"/>
        </w:rPr>
        <w:t>performed well across its four subscales in terms of their internal consistency, factor loadings</w:t>
      </w:r>
      <w:r w:rsidR="001C1AF8">
        <w:rPr>
          <w:rFonts w:ascii="Times New Roman" w:hAnsi="Times New Roman" w:cs="Times New Roman"/>
          <w:sz w:val="24"/>
          <w:szCs w:val="24"/>
        </w:rPr>
        <w:t>,</w:t>
      </w:r>
      <w:r w:rsidR="003A6331" w:rsidRPr="003A6331">
        <w:rPr>
          <w:rFonts w:ascii="Times New Roman" w:hAnsi="Times New Roman" w:cs="Times New Roman"/>
          <w:sz w:val="24"/>
          <w:szCs w:val="24"/>
        </w:rPr>
        <w:t xml:space="preserve"> and factorial structure. </w:t>
      </w:r>
    </w:p>
    <w:p w14:paraId="0C7B2469" w14:textId="114EF970" w:rsidR="0096306F" w:rsidRDefault="00FC0F7A" w:rsidP="00433CAD">
      <w:pPr>
        <w:spacing w:after="0" w:line="480" w:lineRule="auto"/>
        <w:ind w:firstLine="720"/>
        <w:jc w:val="both"/>
        <w:rPr>
          <w:rFonts w:ascii="Times New Roman" w:hAnsi="Times New Roman"/>
          <w:bCs/>
          <w:sz w:val="24"/>
          <w:szCs w:val="24"/>
        </w:rPr>
      </w:pPr>
      <w:r w:rsidRPr="0009607E">
        <w:rPr>
          <w:rFonts w:ascii="Times New Roman" w:hAnsi="Times New Roman" w:cs="Times New Roman"/>
          <w:sz w:val="24"/>
          <w:szCs w:val="24"/>
        </w:rPr>
        <w:t xml:space="preserve">To assess the cognitive distortions review of </w:t>
      </w:r>
      <w:r w:rsidR="001C1AF8">
        <w:rPr>
          <w:rFonts w:ascii="Times New Roman" w:hAnsi="Times New Roman" w:cs="Times New Roman"/>
          <w:sz w:val="24"/>
          <w:szCs w:val="24"/>
        </w:rPr>
        <w:t xml:space="preserve">the </w:t>
      </w:r>
      <w:r w:rsidRPr="0009607E">
        <w:rPr>
          <w:rFonts w:ascii="Times New Roman" w:hAnsi="Times New Roman" w:cs="Times New Roman"/>
          <w:sz w:val="24"/>
          <w:szCs w:val="24"/>
        </w:rPr>
        <w:t xml:space="preserve">literature suggests the availability of </w:t>
      </w:r>
      <w:r w:rsidR="001C1AF8">
        <w:rPr>
          <w:rFonts w:ascii="Times New Roman" w:hAnsi="Times New Roman" w:cs="Times New Roman"/>
          <w:sz w:val="24"/>
          <w:szCs w:val="24"/>
        </w:rPr>
        <w:t xml:space="preserve">the </w:t>
      </w:r>
      <w:r w:rsidRPr="0009607E">
        <w:rPr>
          <w:rFonts w:ascii="Times New Roman" w:hAnsi="Times New Roman" w:cs="Times New Roman"/>
          <w:sz w:val="24"/>
          <w:szCs w:val="24"/>
        </w:rPr>
        <w:t>following measures</w:t>
      </w:r>
      <w:r w:rsidR="0024784E" w:rsidRPr="0009607E">
        <w:rPr>
          <w:rFonts w:ascii="Times New Roman" w:hAnsi="Times New Roman" w:cs="Times New Roman"/>
          <w:sz w:val="24"/>
          <w:szCs w:val="24"/>
        </w:rPr>
        <w:t>: (</w:t>
      </w:r>
      <w:r w:rsidR="007123A5" w:rsidRPr="0009607E">
        <w:rPr>
          <w:rFonts w:ascii="Times New Roman" w:hAnsi="Times New Roman" w:cs="Times New Roman"/>
          <w:sz w:val="24"/>
          <w:szCs w:val="24"/>
        </w:rPr>
        <w:t>a</w:t>
      </w:r>
      <w:r w:rsidRPr="0009607E">
        <w:rPr>
          <w:rFonts w:ascii="Times New Roman" w:hAnsi="Times New Roman" w:cs="Times New Roman"/>
          <w:sz w:val="24"/>
          <w:szCs w:val="24"/>
        </w:rPr>
        <w:t>)</w:t>
      </w:r>
      <w:r w:rsidR="0024784E" w:rsidRPr="0009607E">
        <w:rPr>
          <w:rFonts w:ascii="Times New Roman" w:hAnsi="Times New Roman" w:cs="Times New Roman"/>
          <w:sz w:val="24"/>
          <w:szCs w:val="24"/>
        </w:rPr>
        <w:t xml:space="preserve"> </w:t>
      </w:r>
      <w:r w:rsidRPr="0009607E">
        <w:rPr>
          <w:rFonts w:ascii="Times New Roman" w:hAnsi="Times New Roman" w:cs="Times New Roman"/>
          <w:sz w:val="24"/>
          <w:szCs w:val="24"/>
        </w:rPr>
        <w:t xml:space="preserve">the Inventory of Cognitive Distortions (ICD)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17</w:t>
      </w:r>
      <w:r w:rsidR="00433CAD" w:rsidRPr="00A31A0F">
        <w:rPr>
          <w:rFonts w:ascii="Times New Roman" w:hAnsi="Times New Roman" w:cs="Times New Roman"/>
          <w:b/>
          <w:bCs/>
          <w:color w:val="002060"/>
          <w:sz w:val="24"/>
          <w:szCs w:val="24"/>
        </w:rPr>
        <w:sym w:font="Symbol" w:char="F05D"/>
      </w:r>
      <w:r w:rsidR="007123A5" w:rsidRPr="0009607E">
        <w:rPr>
          <w:rFonts w:ascii="Times New Roman" w:hAnsi="Times New Roman" w:cs="Times New Roman"/>
          <w:sz w:val="24"/>
          <w:szCs w:val="24"/>
        </w:rPr>
        <w:t>;</w:t>
      </w:r>
      <w:r w:rsidRPr="0009607E">
        <w:rPr>
          <w:rFonts w:ascii="Times New Roman" w:hAnsi="Times New Roman" w:cs="Times New Roman"/>
          <w:sz w:val="24"/>
          <w:szCs w:val="24"/>
        </w:rPr>
        <w:t xml:space="preserve"> (</w:t>
      </w:r>
      <w:r w:rsidR="007123A5" w:rsidRPr="0009607E">
        <w:rPr>
          <w:rFonts w:ascii="Times New Roman" w:hAnsi="Times New Roman" w:cs="Times New Roman"/>
          <w:sz w:val="24"/>
          <w:szCs w:val="24"/>
        </w:rPr>
        <w:t>b</w:t>
      </w:r>
      <w:r w:rsidRPr="0009607E">
        <w:rPr>
          <w:rFonts w:ascii="Times New Roman" w:hAnsi="Times New Roman" w:cs="Times New Roman"/>
          <w:sz w:val="24"/>
          <w:szCs w:val="24"/>
        </w:rPr>
        <w:t xml:space="preserve">) </w:t>
      </w:r>
      <w:r w:rsidR="0024784E" w:rsidRPr="0009607E">
        <w:rPr>
          <w:rFonts w:ascii="Times New Roman" w:hAnsi="Times New Roman" w:cs="Times New Roman"/>
          <w:sz w:val="24"/>
          <w:szCs w:val="24"/>
        </w:rPr>
        <w:t xml:space="preserve">the Cognitive Error Questionnaire (CEQ) </w:t>
      </w:r>
      <w:bookmarkStart w:id="23" w:name="_Hlk119413150"/>
      <w:bookmarkStart w:id="24" w:name="_Hlk119413755"/>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18</w:t>
      </w:r>
      <w:r w:rsidR="00433CAD" w:rsidRPr="00A31A0F">
        <w:rPr>
          <w:rFonts w:ascii="Times New Roman" w:hAnsi="Times New Roman" w:cs="Times New Roman"/>
          <w:b/>
          <w:bCs/>
          <w:color w:val="002060"/>
          <w:sz w:val="24"/>
          <w:szCs w:val="24"/>
        </w:rPr>
        <w:sym w:font="Symbol" w:char="F05D"/>
      </w:r>
      <w:bookmarkEnd w:id="23"/>
      <w:r w:rsidR="00433CAD">
        <w:rPr>
          <w:rFonts w:ascii="Times New Roman" w:hAnsi="Times New Roman" w:cs="Times New Roman"/>
          <w:sz w:val="24"/>
          <w:szCs w:val="24"/>
        </w:rPr>
        <w:t>.</w:t>
      </w:r>
      <w:r w:rsidR="00433CAD" w:rsidRPr="0009607E">
        <w:rPr>
          <w:rFonts w:ascii="Times New Roman" w:hAnsi="Times New Roman" w:cs="Times New Roman"/>
          <w:sz w:val="24"/>
          <w:szCs w:val="24"/>
        </w:rPr>
        <w:t xml:space="preserve"> </w:t>
      </w:r>
      <w:bookmarkEnd w:id="24"/>
      <w:r w:rsidR="0024784E" w:rsidRPr="0009607E">
        <w:rPr>
          <w:rFonts w:ascii="Times New Roman" w:hAnsi="Times New Roman" w:cs="Times New Roman"/>
          <w:sz w:val="24"/>
          <w:szCs w:val="24"/>
        </w:rPr>
        <w:t>(</w:t>
      </w:r>
      <w:r w:rsidR="00E76036">
        <w:rPr>
          <w:rFonts w:ascii="Times New Roman" w:hAnsi="Times New Roman" w:cs="Times New Roman"/>
          <w:sz w:val="24"/>
          <w:szCs w:val="24"/>
        </w:rPr>
        <w:t>c</w:t>
      </w:r>
      <w:r w:rsidRPr="0009607E">
        <w:rPr>
          <w:rFonts w:ascii="Times New Roman" w:hAnsi="Times New Roman" w:cs="Times New Roman"/>
          <w:sz w:val="24"/>
          <w:szCs w:val="24"/>
        </w:rPr>
        <w:t>)</w:t>
      </w:r>
      <w:r w:rsidR="0024784E" w:rsidRPr="0009607E">
        <w:rPr>
          <w:rFonts w:ascii="Times New Roman" w:hAnsi="Times New Roman" w:cs="Times New Roman"/>
          <w:sz w:val="24"/>
          <w:szCs w:val="24"/>
        </w:rPr>
        <w:t xml:space="preserve"> the Cognitive Bias Questionnaire (CBQ)</w:t>
      </w:r>
      <w:r w:rsidR="00433CAD" w:rsidRPr="00433CAD">
        <w:rPr>
          <w:rFonts w:ascii="Times New Roman" w:hAnsi="Times New Roman" w:cs="Times New Roman"/>
          <w:b/>
          <w:bCs/>
          <w:color w:val="002060"/>
          <w:sz w:val="24"/>
          <w:szCs w:val="24"/>
        </w:rPr>
        <w:t xml:space="preserve">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19</w:t>
      </w:r>
      <w:r w:rsidR="00433CAD" w:rsidRPr="00A31A0F">
        <w:rPr>
          <w:rFonts w:ascii="Times New Roman" w:hAnsi="Times New Roman" w:cs="Times New Roman"/>
          <w:b/>
          <w:bCs/>
          <w:color w:val="002060"/>
          <w:sz w:val="24"/>
          <w:szCs w:val="24"/>
        </w:rPr>
        <w:sym w:font="Symbol" w:char="F05D"/>
      </w:r>
      <w:r w:rsidR="0024784E" w:rsidRPr="00433CAD">
        <w:rPr>
          <w:rFonts w:ascii="Times New Roman" w:hAnsi="Times New Roman" w:cs="Times New Roman"/>
          <w:sz w:val="24"/>
          <w:szCs w:val="24"/>
        </w:rPr>
        <w:t>,</w:t>
      </w:r>
      <w:r w:rsidR="0024784E" w:rsidRPr="0009607E">
        <w:rPr>
          <w:rFonts w:ascii="Times New Roman" w:hAnsi="Times New Roman" w:cs="Times New Roman"/>
          <w:sz w:val="24"/>
          <w:szCs w:val="24"/>
        </w:rPr>
        <w:t xml:space="preserve"> </w:t>
      </w:r>
      <w:r w:rsidRPr="0009607E">
        <w:rPr>
          <w:rFonts w:ascii="Times New Roman" w:hAnsi="Times New Roman" w:cs="Times New Roman"/>
          <w:sz w:val="24"/>
          <w:szCs w:val="24"/>
        </w:rPr>
        <w:t>(</w:t>
      </w:r>
      <w:r w:rsidR="00E76036">
        <w:rPr>
          <w:rFonts w:ascii="Times New Roman" w:hAnsi="Times New Roman" w:cs="Times New Roman"/>
          <w:sz w:val="24"/>
          <w:szCs w:val="24"/>
        </w:rPr>
        <w:t>d</w:t>
      </w:r>
      <w:r w:rsidRPr="0009607E">
        <w:rPr>
          <w:rFonts w:ascii="Times New Roman" w:hAnsi="Times New Roman" w:cs="Times New Roman"/>
          <w:sz w:val="24"/>
          <w:szCs w:val="24"/>
        </w:rPr>
        <w:t xml:space="preserve">) the Cognitive Distortions Scale (CDS)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13</w:t>
      </w:r>
      <w:r w:rsidR="00433CAD" w:rsidRPr="00A31A0F">
        <w:rPr>
          <w:rFonts w:ascii="Times New Roman" w:hAnsi="Times New Roman" w:cs="Times New Roman"/>
          <w:b/>
          <w:bCs/>
          <w:color w:val="002060"/>
          <w:sz w:val="24"/>
          <w:szCs w:val="24"/>
        </w:rPr>
        <w:sym w:font="Symbol" w:char="F05D"/>
      </w:r>
      <w:r w:rsidRPr="0009607E">
        <w:rPr>
          <w:rFonts w:ascii="Times New Roman" w:hAnsi="Times New Roman" w:cs="Times New Roman"/>
          <w:sz w:val="24"/>
          <w:szCs w:val="24"/>
        </w:rPr>
        <w:t>, (</w:t>
      </w:r>
      <w:r w:rsidR="00E76036">
        <w:rPr>
          <w:rFonts w:ascii="Times New Roman" w:hAnsi="Times New Roman" w:cs="Times New Roman"/>
          <w:sz w:val="24"/>
          <w:szCs w:val="24"/>
        </w:rPr>
        <w:t>e</w:t>
      </w:r>
      <w:r w:rsidRPr="0009607E">
        <w:rPr>
          <w:rFonts w:ascii="Times New Roman" w:hAnsi="Times New Roman" w:cs="Times New Roman"/>
          <w:sz w:val="24"/>
          <w:szCs w:val="24"/>
        </w:rPr>
        <w:t>)</w:t>
      </w:r>
      <w:r w:rsidR="0024784E" w:rsidRPr="0009607E">
        <w:rPr>
          <w:rFonts w:ascii="Times New Roman" w:hAnsi="Times New Roman" w:cs="Times New Roman"/>
          <w:sz w:val="24"/>
          <w:szCs w:val="24"/>
        </w:rPr>
        <w:t xml:space="preserve"> the Cognitive Distortion Scales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11</w:t>
      </w:r>
      <w:r w:rsidR="00433CAD" w:rsidRPr="00A31A0F">
        <w:rPr>
          <w:rFonts w:ascii="Times New Roman" w:hAnsi="Times New Roman" w:cs="Times New Roman"/>
          <w:b/>
          <w:bCs/>
          <w:color w:val="002060"/>
          <w:sz w:val="24"/>
          <w:szCs w:val="24"/>
        </w:rPr>
        <w:sym w:font="Symbol" w:char="F05D"/>
      </w:r>
      <w:r w:rsidR="0024784E" w:rsidRPr="00433CAD">
        <w:rPr>
          <w:rFonts w:ascii="Times New Roman" w:hAnsi="Times New Roman" w:cs="Times New Roman"/>
          <w:sz w:val="24"/>
          <w:szCs w:val="24"/>
        </w:rPr>
        <w:t>,</w:t>
      </w:r>
      <w:r w:rsidR="0024784E" w:rsidRPr="0009607E">
        <w:rPr>
          <w:rFonts w:ascii="Times New Roman" w:hAnsi="Times New Roman" w:cs="Times New Roman"/>
          <w:sz w:val="24"/>
          <w:szCs w:val="24"/>
        </w:rPr>
        <w:t xml:space="preserve"> and (</w:t>
      </w:r>
      <w:r w:rsidR="00E76036">
        <w:rPr>
          <w:rFonts w:ascii="Times New Roman" w:hAnsi="Times New Roman" w:cs="Times New Roman"/>
          <w:sz w:val="24"/>
          <w:szCs w:val="24"/>
        </w:rPr>
        <w:t>f</w:t>
      </w:r>
      <w:r w:rsidR="0024784E" w:rsidRPr="0009607E">
        <w:rPr>
          <w:rFonts w:ascii="Times New Roman" w:hAnsi="Times New Roman" w:cs="Times New Roman"/>
          <w:sz w:val="24"/>
          <w:szCs w:val="24"/>
        </w:rPr>
        <w:t xml:space="preserve">) the Cognitive Error Rating Scales (CERS) </w:t>
      </w:r>
      <w:r w:rsidR="00433CAD" w:rsidRPr="00433CAD">
        <w:rPr>
          <w:rFonts w:ascii="Times New Roman" w:eastAsia="Times New Roman" w:hAnsi="Times New Roman" w:cs="Times New Roman"/>
          <w:b/>
          <w:bCs/>
          <w:color w:val="002060"/>
          <w:sz w:val="24"/>
          <w:szCs w:val="24"/>
        </w:rPr>
        <w:t>[20</w:t>
      </w:r>
      <w:r w:rsidR="00433CAD" w:rsidRPr="00433CAD">
        <w:rPr>
          <w:rFonts w:ascii="Times New Roman" w:eastAsia="Times New Roman" w:hAnsi="Times New Roman" w:cs="Times New Roman"/>
          <w:b/>
          <w:bCs/>
          <w:color w:val="002060"/>
          <w:sz w:val="24"/>
          <w:szCs w:val="24"/>
        </w:rPr>
        <w:sym w:font="Symbol" w:char="F05D"/>
      </w:r>
      <w:r w:rsidR="00433CAD" w:rsidRPr="00433CAD">
        <w:rPr>
          <w:rFonts w:ascii="Times New Roman" w:eastAsia="Times New Roman" w:hAnsi="Times New Roman" w:cs="Times New Roman"/>
          <w:color w:val="002060"/>
          <w:sz w:val="24"/>
          <w:szCs w:val="24"/>
        </w:rPr>
        <w:t xml:space="preserve">. </w:t>
      </w:r>
      <w:r w:rsidR="00601100" w:rsidRPr="0009607E">
        <w:rPr>
          <w:rFonts w:ascii="Times New Roman" w:hAnsi="Times New Roman" w:cs="Times New Roman"/>
          <w:sz w:val="24"/>
          <w:szCs w:val="24"/>
        </w:rPr>
        <w:t>The empirical evidence suggest</w:t>
      </w:r>
      <w:r w:rsidR="001C1AF8">
        <w:rPr>
          <w:rFonts w:ascii="Times New Roman" w:hAnsi="Times New Roman" w:cs="Times New Roman"/>
          <w:sz w:val="24"/>
          <w:szCs w:val="24"/>
        </w:rPr>
        <w:t>s</w:t>
      </w:r>
      <w:r w:rsidR="00601100" w:rsidRPr="0009607E">
        <w:rPr>
          <w:rFonts w:ascii="Times New Roman" w:hAnsi="Times New Roman" w:cs="Times New Roman"/>
          <w:sz w:val="24"/>
          <w:szCs w:val="24"/>
        </w:rPr>
        <w:t xml:space="preserve"> that all these measures are psychometrically sound to be used for the assessment of cognitive distortions</w:t>
      </w:r>
      <w:r w:rsidR="00A2026C" w:rsidRPr="003B4343">
        <w:rPr>
          <w:rFonts w:ascii="Times New Roman" w:eastAsia="Times New Roman" w:hAnsi="Times New Roman" w:cs="Times New Roman"/>
          <w:sz w:val="24"/>
          <w:szCs w:val="24"/>
        </w:rPr>
        <w:t xml:space="preserve">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21</w:t>
      </w:r>
      <w:r w:rsidR="00433CAD" w:rsidRPr="00A31A0F">
        <w:rPr>
          <w:rFonts w:ascii="Times New Roman" w:hAnsi="Times New Roman" w:cs="Times New Roman"/>
          <w:b/>
          <w:bCs/>
          <w:color w:val="002060"/>
          <w:sz w:val="24"/>
          <w:szCs w:val="24"/>
        </w:rPr>
        <w:sym w:font="Symbol" w:char="F05D"/>
      </w:r>
      <w:r w:rsidR="00433CAD">
        <w:rPr>
          <w:rFonts w:ascii="Times New Roman" w:hAnsi="Times New Roman" w:cs="Times New Roman"/>
          <w:sz w:val="24"/>
          <w:szCs w:val="24"/>
        </w:rPr>
        <w:t>.</w:t>
      </w:r>
      <w:r w:rsidR="00A2026C" w:rsidRPr="0009607E">
        <w:rPr>
          <w:rFonts w:ascii="Times New Roman" w:eastAsia="Times New Roman" w:hAnsi="Times New Roman" w:cs="Times New Roman"/>
          <w:sz w:val="24"/>
          <w:szCs w:val="24"/>
        </w:rPr>
        <w:t xml:space="preserve"> </w:t>
      </w:r>
      <w:r w:rsidR="00E27437">
        <w:rPr>
          <w:rFonts w:ascii="Times New Roman" w:eastAsia="Times New Roman" w:hAnsi="Times New Roman" w:cs="Times New Roman"/>
          <w:sz w:val="24"/>
          <w:szCs w:val="24"/>
        </w:rPr>
        <w:t xml:space="preserve">Although all the measures </w:t>
      </w:r>
      <w:r w:rsidR="00345CC7" w:rsidRPr="00345CC7">
        <w:rPr>
          <w:rFonts w:ascii="Times New Roman" w:eastAsia="Calibri" w:hAnsi="Times New Roman" w:cs="Times New Roman"/>
          <w:sz w:val="24"/>
          <w:szCs w:val="24"/>
        </w:rPr>
        <w:t xml:space="preserve">belong to other </w:t>
      </w:r>
      <w:r w:rsidR="001C1AF8">
        <w:rPr>
          <w:rFonts w:ascii="Times New Roman" w:eastAsia="Calibri" w:hAnsi="Times New Roman" w:cs="Times New Roman"/>
          <w:sz w:val="24"/>
          <w:szCs w:val="24"/>
        </w:rPr>
        <w:t>world regions</w:t>
      </w:r>
      <w:r w:rsidR="00E27437" w:rsidRPr="00E27437">
        <w:rPr>
          <w:rFonts w:ascii="Times New Roman" w:eastAsia="Calibri" w:hAnsi="Times New Roman" w:cs="Times New Roman"/>
          <w:sz w:val="24"/>
          <w:szCs w:val="24"/>
        </w:rPr>
        <w:t>,</w:t>
      </w:r>
      <w:r w:rsidR="00345CC7" w:rsidRPr="00345CC7">
        <w:rPr>
          <w:rFonts w:ascii="Times New Roman" w:eastAsia="Calibri" w:hAnsi="Times New Roman" w:cs="Times New Roman"/>
          <w:sz w:val="24"/>
          <w:szCs w:val="24"/>
        </w:rPr>
        <w:t xml:space="preserve"> </w:t>
      </w:r>
      <w:r w:rsidR="00E27437" w:rsidRPr="00E27437">
        <w:rPr>
          <w:rFonts w:ascii="Times New Roman" w:eastAsia="Calibri" w:hAnsi="Times New Roman" w:cs="Times New Roman"/>
          <w:sz w:val="24"/>
          <w:szCs w:val="24"/>
        </w:rPr>
        <w:t>they</w:t>
      </w:r>
      <w:r w:rsidR="00345CC7" w:rsidRPr="00345CC7">
        <w:rPr>
          <w:rFonts w:ascii="Times New Roman" w:eastAsia="Calibri" w:hAnsi="Times New Roman" w:cs="Times New Roman"/>
          <w:sz w:val="24"/>
          <w:szCs w:val="24"/>
        </w:rPr>
        <w:t xml:space="preserve"> indicate the importance of cognitive distortions assessment and their screening in today's era of consistently rising mental disorders.</w:t>
      </w:r>
      <w:r w:rsidR="00C3290E" w:rsidRPr="00E27437">
        <w:rPr>
          <w:rFonts w:ascii="Times New Roman" w:hAnsi="Times New Roman"/>
          <w:bCs/>
          <w:sz w:val="24"/>
          <w:szCs w:val="24"/>
        </w:rPr>
        <w:t xml:space="preserve"> </w:t>
      </w:r>
    </w:p>
    <w:p w14:paraId="6B30899D" w14:textId="1AA6D5A6" w:rsidR="00345CC7" w:rsidRPr="0026607E" w:rsidRDefault="00C3290E" w:rsidP="00416B3B">
      <w:pPr>
        <w:spacing w:after="0" w:line="480" w:lineRule="auto"/>
        <w:ind w:firstLine="720"/>
        <w:jc w:val="both"/>
        <w:rPr>
          <w:rFonts w:ascii="Times New Roman" w:eastAsia="Times New Roman" w:hAnsi="Times New Roman" w:cs="Times New Roman"/>
          <w:sz w:val="24"/>
          <w:szCs w:val="24"/>
        </w:rPr>
      </w:pPr>
      <w:r w:rsidRPr="004A4338">
        <w:rPr>
          <w:rFonts w:ascii="Times New Roman" w:hAnsi="Times New Roman"/>
          <w:bCs/>
          <w:sz w:val="24"/>
          <w:szCs w:val="24"/>
        </w:rPr>
        <w:t xml:space="preserve">However, these scales are not culturally relevant in terms of language </w:t>
      </w:r>
      <w:r w:rsidR="00E27437" w:rsidRPr="004A4338">
        <w:rPr>
          <w:rFonts w:ascii="Times New Roman" w:hAnsi="Times New Roman"/>
          <w:bCs/>
          <w:sz w:val="24"/>
          <w:szCs w:val="24"/>
        </w:rPr>
        <w:t xml:space="preserve">to be used by other countries </w:t>
      </w:r>
      <w:r w:rsidRPr="004A4338">
        <w:rPr>
          <w:rFonts w:ascii="Times New Roman" w:hAnsi="Times New Roman"/>
          <w:bCs/>
          <w:sz w:val="24"/>
          <w:szCs w:val="24"/>
        </w:rPr>
        <w:t>or are only developed to screen Depression in the clinical population.</w:t>
      </w:r>
      <w:r w:rsidR="0096306F" w:rsidRPr="004A4338">
        <w:rPr>
          <w:rFonts w:ascii="Times New Roman" w:hAnsi="Times New Roman"/>
          <w:sz w:val="24"/>
          <w:szCs w:val="24"/>
        </w:rPr>
        <w:t xml:space="preserve"> They share the limitation of their applicability to a wide range of psychological disorders. Firstly, </w:t>
      </w:r>
      <w:r w:rsidR="001C1AF8">
        <w:rPr>
          <w:rFonts w:ascii="Times New Roman" w:hAnsi="Times New Roman"/>
          <w:sz w:val="24"/>
          <w:szCs w:val="24"/>
        </w:rPr>
        <w:t>in his cognitive theory, Beck has ascertained that cognitive distortions play a crucial role in the development and maintenance of other psychological disorders</w:t>
      </w:r>
      <w:r w:rsidR="0096306F" w:rsidRPr="004A4338">
        <w:rPr>
          <w:rFonts w:ascii="Times New Roman" w:hAnsi="Times New Roman"/>
          <w:sz w:val="24"/>
          <w:szCs w:val="24"/>
        </w:rPr>
        <w:t xml:space="preserve">.  Secondly, among </w:t>
      </w:r>
      <w:r w:rsidR="004A4338" w:rsidRPr="004A4338">
        <w:rPr>
          <w:rFonts w:ascii="Times New Roman" w:hAnsi="Times New Roman"/>
          <w:sz w:val="24"/>
          <w:szCs w:val="24"/>
        </w:rPr>
        <w:t>these measures</w:t>
      </w:r>
      <w:r w:rsidR="001C1AF8">
        <w:rPr>
          <w:rFonts w:ascii="Times New Roman" w:hAnsi="Times New Roman"/>
          <w:sz w:val="24"/>
          <w:szCs w:val="24"/>
        </w:rPr>
        <w:t>,</w:t>
      </w:r>
      <w:r w:rsidR="0096306F" w:rsidRPr="004A4338">
        <w:rPr>
          <w:rFonts w:ascii="Times New Roman" w:hAnsi="Times New Roman"/>
          <w:sz w:val="24"/>
          <w:szCs w:val="24"/>
        </w:rPr>
        <w:t xml:space="preserve"> a few only provide a total score measure and information regarding </w:t>
      </w:r>
      <w:r w:rsidR="001C1AF8">
        <w:rPr>
          <w:rFonts w:ascii="Times New Roman" w:hAnsi="Times New Roman"/>
          <w:sz w:val="24"/>
          <w:szCs w:val="24"/>
        </w:rPr>
        <w:t xml:space="preserve">the </w:t>
      </w:r>
      <w:r w:rsidR="0096306F" w:rsidRPr="004A4338">
        <w:rPr>
          <w:rFonts w:ascii="Times New Roman" w:hAnsi="Times New Roman"/>
          <w:sz w:val="24"/>
          <w:szCs w:val="24"/>
        </w:rPr>
        <w:t xml:space="preserve">overall level of cognitive distortion. Thirdly, all these measures are limited in their scope as they do not categorize and identify specific types of cognitive distortions </w:t>
      </w:r>
      <w:r w:rsidR="00825B0B">
        <w:rPr>
          <w:rFonts w:ascii="Times New Roman" w:hAnsi="Times New Roman"/>
          <w:sz w:val="24"/>
          <w:szCs w:val="24"/>
        </w:rPr>
        <w:t xml:space="preserve">or distorted thinking patterns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17</w:t>
      </w:r>
      <w:r w:rsidR="00433CAD" w:rsidRPr="00A31A0F">
        <w:rPr>
          <w:rFonts w:ascii="Times New Roman" w:hAnsi="Times New Roman" w:cs="Times New Roman"/>
          <w:b/>
          <w:bCs/>
          <w:color w:val="002060"/>
          <w:sz w:val="24"/>
          <w:szCs w:val="24"/>
        </w:rPr>
        <w:sym w:font="Symbol" w:char="F05D"/>
      </w:r>
      <w:r w:rsidR="00433CAD">
        <w:rPr>
          <w:rFonts w:ascii="Times New Roman" w:hAnsi="Times New Roman" w:cs="Times New Roman"/>
          <w:sz w:val="24"/>
          <w:szCs w:val="24"/>
        </w:rPr>
        <w:t>.</w:t>
      </w:r>
      <w:r w:rsidR="00433CAD" w:rsidRPr="0009607E">
        <w:rPr>
          <w:rFonts w:ascii="Times New Roman" w:hAnsi="Times New Roman" w:cs="Times New Roman"/>
          <w:sz w:val="24"/>
          <w:szCs w:val="24"/>
        </w:rPr>
        <w:t xml:space="preserve"> </w:t>
      </w:r>
      <w:r w:rsidR="0096306F" w:rsidRPr="004A4338">
        <w:rPr>
          <w:sz w:val="24"/>
          <w:szCs w:val="24"/>
        </w:rPr>
        <w:t xml:space="preserve"> </w:t>
      </w:r>
      <w:r w:rsidR="0096306F" w:rsidRPr="004A4338">
        <w:rPr>
          <w:rFonts w:ascii="Times New Roman" w:hAnsi="Times New Roman"/>
          <w:sz w:val="24"/>
          <w:szCs w:val="24"/>
        </w:rPr>
        <w:t xml:space="preserve"> Therefore, a psychometrically sound measure for assessing cognitive distortions leading to several psychological disorders was </w:t>
      </w:r>
      <w:r w:rsidR="004A4338">
        <w:rPr>
          <w:rFonts w:ascii="Times New Roman" w:hAnsi="Times New Roman"/>
          <w:sz w:val="24"/>
          <w:szCs w:val="24"/>
        </w:rPr>
        <w:t xml:space="preserve">developed on </w:t>
      </w:r>
      <w:r w:rsidR="001C1AF8">
        <w:rPr>
          <w:rFonts w:ascii="Times New Roman" w:hAnsi="Times New Roman"/>
          <w:sz w:val="24"/>
          <w:szCs w:val="24"/>
        </w:rPr>
        <w:t>the Pakistani student population and was named cognitive distortions s</w:t>
      </w:r>
      <w:r w:rsidR="00B66CDC">
        <w:rPr>
          <w:rFonts w:ascii="Times New Roman" w:hAnsi="Times New Roman"/>
          <w:sz w:val="24"/>
          <w:szCs w:val="24"/>
        </w:rPr>
        <w:t>cale</w:t>
      </w:r>
      <w:r w:rsidR="00FA606C">
        <w:rPr>
          <w:rFonts w:ascii="Times New Roman" w:hAnsi="Times New Roman"/>
          <w:sz w:val="24"/>
          <w:szCs w:val="24"/>
        </w:rPr>
        <w:t xml:space="preserve">-Urdu (CDS-U). </w:t>
      </w:r>
    </w:p>
    <w:p w14:paraId="401C3216" w14:textId="2E3EB388" w:rsidR="00E36922" w:rsidRDefault="0026607E" w:rsidP="00416B3B">
      <w:pPr>
        <w:spacing w:after="0" w:line="480" w:lineRule="auto"/>
        <w:jc w:val="both"/>
        <w:rPr>
          <w:rFonts w:ascii="Times New Roman" w:hAnsi="Times New Roman" w:cs="Times New Roman"/>
          <w:spacing w:val="2"/>
          <w:sz w:val="24"/>
          <w:szCs w:val="24"/>
          <w:shd w:val="clear" w:color="auto" w:fill="FCFCFC"/>
        </w:rPr>
      </w:pPr>
      <w:r>
        <w:rPr>
          <w:rFonts w:ascii="Times New Roman" w:hAnsi="Times New Roman" w:cs="Times New Roman"/>
          <w:sz w:val="24"/>
          <w:szCs w:val="24"/>
        </w:rPr>
        <w:lastRenderedPageBreak/>
        <w:tab/>
      </w:r>
      <w:r w:rsidRPr="00E36922">
        <w:rPr>
          <w:rFonts w:ascii="Times New Roman" w:hAnsi="Times New Roman" w:cs="Times New Roman"/>
          <w:sz w:val="24"/>
          <w:szCs w:val="24"/>
        </w:rPr>
        <w:t>The CDS-U was developed to overcome the limitations of all the existing measures of cognitive distortions as it measures cognitive distortion leading to a wide range of psychological disorders, provides a total score and overall level of cognitive distortions</w:t>
      </w:r>
      <w:r w:rsidR="001C1AF8">
        <w:rPr>
          <w:rFonts w:ascii="Times New Roman" w:hAnsi="Times New Roman" w:cs="Times New Roman"/>
          <w:sz w:val="24"/>
          <w:szCs w:val="24"/>
        </w:rPr>
        <w:t>, and categorizes</w:t>
      </w:r>
      <w:r w:rsidR="00994A33" w:rsidRPr="00E36922">
        <w:rPr>
          <w:rFonts w:ascii="Times New Roman" w:hAnsi="Times New Roman" w:cs="Times New Roman"/>
          <w:sz w:val="24"/>
          <w:szCs w:val="24"/>
        </w:rPr>
        <w:t xml:space="preserve"> four types of distorted thinking patterns.</w:t>
      </w:r>
      <w:r w:rsidR="00D25F9D" w:rsidRPr="00E36922">
        <w:rPr>
          <w:rFonts w:ascii="Times New Roman" w:hAnsi="Times New Roman" w:cs="Times New Roman"/>
          <w:sz w:val="24"/>
          <w:szCs w:val="24"/>
        </w:rPr>
        <w:t xml:space="preserve"> Keeping in mind the importance of assessing cognitive distortions</w:t>
      </w:r>
      <w:r w:rsidR="001C1AF8">
        <w:rPr>
          <w:rFonts w:ascii="Times New Roman" w:hAnsi="Times New Roman" w:cs="Times New Roman"/>
          <w:sz w:val="24"/>
          <w:szCs w:val="24"/>
        </w:rPr>
        <w:t>,</w:t>
      </w:r>
      <w:r w:rsidR="00D25F9D" w:rsidRPr="00E36922">
        <w:rPr>
          <w:rFonts w:ascii="Times New Roman" w:hAnsi="Times New Roman" w:cs="Times New Roman"/>
          <w:sz w:val="24"/>
          <w:szCs w:val="24"/>
        </w:rPr>
        <w:t xml:space="preserve"> the</w:t>
      </w:r>
      <w:r w:rsidR="00994A33" w:rsidRPr="00E36922">
        <w:rPr>
          <w:rFonts w:ascii="Times New Roman" w:hAnsi="Times New Roman" w:cs="Times New Roman"/>
          <w:sz w:val="24"/>
          <w:szCs w:val="24"/>
        </w:rPr>
        <w:t xml:space="preserve"> </w:t>
      </w:r>
      <w:r w:rsidR="00D25F9D" w:rsidRPr="00E36922">
        <w:rPr>
          <w:rFonts w:ascii="Times New Roman" w:hAnsi="Times New Roman" w:cs="Times New Roman"/>
          <w:spacing w:val="2"/>
          <w:sz w:val="24"/>
          <w:szCs w:val="24"/>
          <w:shd w:val="clear" w:color="auto" w:fill="FCFCFC"/>
        </w:rPr>
        <w:t>Cross-cultural validation of originally generated CDS-U in a single culture was done to check it</w:t>
      </w:r>
      <w:r w:rsidR="0053233A">
        <w:rPr>
          <w:rFonts w:ascii="Times New Roman" w:hAnsi="Times New Roman" w:cs="Times New Roman"/>
          <w:spacing w:val="2"/>
          <w:sz w:val="24"/>
          <w:szCs w:val="24"/>
          <w:shd w:val="clear" w:color="auto" w:fill="FCFCFC"/>
        </w:rPr>
        <w:t>s</w:t>
      </w:r>
      <w:r w:rsidR="00D25F9D" w:rsidRPr="00E36922">
        <w:rPr>
          <w:rFonts w:ascii="Times New Roman" w:hAnsi="Times New Roman" w:cs="Times New Roman"/>
          <w:spacing w:val="2"/>
          <w:sz w:val="24"/>
          <w:szCs w:val="24"/>
          <w:shd w:val="clear" w:color="auto" w:fill="FCFCFC"/>
        </w:rPr>
        <w:t xml:space="preserve"> applicability, meaningfulness, and equivalence in the other two collectivistic cultures (i.e.</w:t>
      </w:r>
      <w:r w:rsidR="001C1AF8">
        <w:rPr>
          <w:rFonts w:ascii="Times New Roman" w:hAnsi="Times New Roman" w:cs="Times New Roman"/>
          <w:spacing w:val="2"/>
          <w:sz w:val="24"/>
          <w:szCs w:val="24"/>
          <w:shd w:val="clear" w:color="auto" w:fill="FCFCFC"/>
        </w:rPr>
        <w:t>,</w:t>
      </w:r>
      <w:r w:rsidR="00D25F9D" w:rsidRPr="00E36922">
        <w:rPr>
          <w:rFonts w:ascii="Times New Roman" w:hAnsi="Times New Roman" w:cs="Times New Roman"/>
          <w:spacing w:val="2"/>
          <w:sz w:val="24"/>
          <w:szCs w:val="24"/>
          <w:shd w:val="clear" w:color="auto" w:fill="FCFCFC"/>
        </w:rPr>
        <w:t xml:space="preserve"> Algeria and India)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22</w:t>
      </w:r>
      <w:r w:rsidR="00433CAD" w:rsidRPr="00A31A0F">
        <w:rPr>
          <w:rFonts w:ascii="Times New Roman" w:hAnsi="Times New Roman" w:cs="Times New Roman"/>
          <w:b/>
          <w:bCs/>
          <w:color w:val="002060"/>
          <w:sz w:val="24"/>
          <w:szCs w:val="24"/>
        </w:rPr>
        <w:sym w:font="Symbol" w:char="F05D"/>
      </w:r>
      <w:r w:rsidR="00433CAD">
        <w:rPr>
          <w:rFonts w:ascii="Times New Roman" w:hAnsi="Times New Roman" w:cs="Times New Roman"/>
          <w:sz w:val="24"/>
          <w:szCs w:val="24"/>
        </w:rPr>
        <w:t>.</w:t>
      </w:r>
      <w:r w:rsidR="00D25F9D" w:rsidRPr="00E36922">
        <w:rPr>
          <w:rFonts w:ascii="Times New Roman" w:hAnsi="Times New Roman" w:cs="Times New Roman"/>
          <w:spacing w:val="2"/>
          <w:sz w:val="24"/>
          <w:szCs w:val="24"/>
          <w:shd w:val="clear" w:color="auto" w:fill="FCFCFC"/>
        </w:rPr>
        <w:t> </w:t>
      </w:r>
      <w:r w:rsidR="00E36922" w:rsidRPr="00E36922">
        <w:rPr>
          <w:rFonts w:ascii="Times New Roman" w:hAnsi="Times New Roman" w:cs="Times New Roman"/>
          <w:spacing w:val="2"/>
          <w:sz w:val="24"/>
          <w:szCs w:val="24"/>
          <w:shd w:val="clear" w:color="auto" w:fill="FCFCFC"/>
        </w:rPr>
        <w:t>The scale</w:t>
      </w:r>
      <w:r w:rsidR="00A4073F">
        <w:rPr>
          <w:rFonts w:ascii="Times New Roman" w:hAnsi="Times New Roman" w:cs="Times New Roman"/>
          <w:spacing w:val="2"/>
          <w:sz w:val="24"/>
          <w:szCs w:val="24"/>
          <w:shd w:val="clear" w:color="auto" w:fill="FCFCFC"/>
        </w:rPr>
        <w:t xml:space="preserve"> has 16 items</w:t>
      </w:r>
      <w:r w:rsidR="00E36922" w:rsidRPr="00E36922">
        <w:rPr>
          <w:rFonts w:ascii="Times New Roman" w:hAnsi="Times New Roman" w:cs="Times New Roman"/>
          <w:spacing w:val="2"/>
          <w:sz w:val="24"/>
          <w:szCs w:val="24"/>
          <w:shd w:val="clear" w:color="auto" w:fill="FCFCFC"/>
        </w:rPr>
        <w:t xml:space="preserve"> includes following cognitive distortions (a) magnification, (b) catastrophizing, (c) minimization (d) </w:t>
      </w:r>
      <w:r w:rsidR="00A4073F">
        <w:rPr>
          <w:rFonts w:ascii="Times New Roman" w:hAnsi="Times New Roman" w:cs="Times New Roman"/>
          <w:spacing w:val="2"/>
          <w:sz w:val="24"/>
          <w:szCs w:val="24"/>
          <w:shd w:val="clear" w:color="auto" w:fill="FCFCFC"/>
        </w:rPr>
        <w:t xml:space="preserve">labeling </w:t>
      </w:r>
      <w:r w:rsidR="001E44F1">
        <w:rPr>
          <w:rFonts w:ascii="Times New Roman" w:hAnsi="Times New Roman" w:cs="Times New Roman"/>
          <w:spacing w:val="2"/>
          <w:sz w:val="24"/>
          <w:szCs w:val="24"/>
          <w:shd w:val="clear" w:color="auto" w:fill="FCFCFC"/>
        </w:rPr>
        <w:t>(</w:t>
      </w:r>
      <w:r w:rsidR="00A4073F">
        <w:rPr>
          <w:rFonts w:ascii="Times New Roman" w:hAnsi="Times New Roman" w:cs="Times New Roman"/>
          <w:spacing w:val="2"/>
          <w:sz w:val="24"/>
          <w:szCs w:val="24"/>
          <w:shd w:val="clear" w:color="auto" w:fill="FCFCFC"/>
        </w:rPr>
        <w:t>e)</w:t>
      </w:r>
      <w:r w:rsidR="001E44F1">
        <w:rPr>
          <w:rFonts w:ascii="Times New Roman" w:hAnsi="Times New Roman" w:cs="Times New Roman"/>
          <w:spacing w:val="2"/>
          <w:sz w:val="24"/>
          <w:szCs w:val="24"/>
          <w:shd w:val="clear" w:color="auto" w:fill="FCFCFC"/>
        </w:rPr>
        <w:t xml:space="preserve"> Should and must (</w:t>
      </w:r>
      <w:r w:rsidR="00A26B91">
        <w:rPr>
          <w:rFonts w:ascii="Times New Roman" w:hAnsi="Times New Roman" w:cs="Times New Roman"/>
          <w:spacing w:val="2"/>
          <w:sz w:val="24"/>
          <w:szCs w:val="24"/>
          <w:shd w:val="clear" w:color="auto" w:fill="FCFCFC"/>
        </w:rPr>
        <w:t>f) personalization</w:t>
      </w:r>
      <w:r w:rsidR="001E44F1">
        <w:rPr>
          <w:rFonts w:ascii="Times New Roman" w:hAnsi="Times New Roman" w:cs="Times New Roman"/>
          <w:spacing w:val="2"/>
          <w:sz w:val="24"/>
          <w:szCs w:val="24"/>
          <w:shd w:val="clear" w:color="auto" w:fill="FCFCFC"/>
        </w:rPr>
        <w:t xml:space="preserve"> (g) </w:t>
      </w:r>
      <w:r w:rsidR="00A26B91">
        <w:rPr>
          <w:rFonts w:ascii="Times New Roman" w:hAnsi="Times New Roman" w:cs="Times New Roman"/>
          <w:spacing w:val="2"/>
          <w:sz w:val="24"/>
          <w:szCs w:val="24"/>
          <w:shd w:val="clear" w:color="auto" w:fill="FCFCFC"/>
        </w:rPr>
        <w:t>self-blame/criticism (h) mind</w:t>
      </w:r>
      <w:r w:rsidR="001C1AF8">
        <w:rPr>
          <w:rFonts w:ascii="Times New Roman" w:hAnsi="Times New Roman" w:cs="Times New Roman"/>
          <w:spacing w:val="2"/>
          <w:sz w:val="24"/>
          <w:szCs w:val="24"/>
          <w:shd w:val="clear" w:color="auto" w:fill="FCFCFC"/>
        </w:rPr>
        <w:t>-</w:t>
      </w:r>
      <w:r w:rsidR="00A26B91">
        <w:rPr>
          <w:rFonts w:ascii="Times New Roman" w:hAnsi="Times New Roman" w:cs="Times New Roman"/>
          <w:spacing w:val="2"/>
          <w:sz w:val="24"/>
          <w:szCs w:val="24"/>
          <w:shd w:val="clear" w:color="auto" w:fill="FCFCFC"/>
        </w:rPr>
        <w:t>reading (</w:t>
      </w:r>
      <w:proofErr w:type="spellStart"/>
      <w:r w:rsidR="00A26B91">
        <w:rPr>
          <w:rFonts w:ascii="Times New Roman" w:hAnsi="Times New Roman" w:cs="Times New Roman"/>
          <w:spacing w:val="2"/>
          <w:sz w:val="24"/>
          <w:szCs w:val="24"/>
          <w:shd w:val="clear" w:color="auto" w:fill="FCFCFC"/>
        </w:rPr>
        <w:t>i</w:t>
      </w:r>
      <w:proofErr w:type="spellEnd"/>
      <w:r w:rsidR="00A26B91">
        <w:rPr>
          <w:rFonts w:ascii="Times New Roman" w:hAnsi="Times New Roman" w:cs="Times New Roman"/>
          <w:spacing w:val="2"/>
          <w:sz w:val="24"/>
          <w:szCs w:val="24"/>
          <w:shd w:val="clear" w:color="auto" w:fill="FCFCFC"/>
        </w:rPr>
        <w:t>) overgeneralization (j) selective abstraction (k) emotional reasoning (l) discounting positives (m) jumping to conclusions (n) fortune</w:t>
      </w:r>
      <w:r w:rsidR="001C1AF8">
        <w:rPr>
          <w:rFonts w:ascii="Times New Roman" w:hAnsi="Times New Roman" w:cs="Times New Roman"/>
          <w:spacing w:val="2"/>
          <w:sz w:val="24"/>
          <w:szCs w:val="24"/>
          <w:shd w:val="clear" w:color="auto" w:fill="FCFCFC"/>
        </w:rPr>
        <w:t>-</w:t>
      </w:r>
      <w:r w:rsidR="00A26B91">
        <w:rPr>
          <w:rFonts w:ascii="Times New Roman" w:hAnsi="Times New Roman" w:cs="Times New Roman"/>
          <w:spacing w:val="2"/>
          <w:sz w:val="24"/>
          <w:szCs w:val="24"/>
          <w:shd w:val="clear" w:color="auto" w:fill="FCFCFC"/>
        </w:rPr>
        <w:t xml:space="preserve">telling, and (o) all or nothing. </w:t>
      </w:r>
      <w:r w:rsidR="00D2757C">
        <w:rPr>
          <w:rFonts w:ascii="Times New Roman" w:hAnsi="Times New Roman" w:cs="Times New Roman"/>
          <w:spacing w:val="2"/>
          <w:sz w:val="24"/>
          <w:szCs w:val="24"/>
          <w:shd w:val="clear" w:color="auto" w:fill="FCFCFC"/>
        </w:rPr>
        <w:t xml:space="preserve">It categorizes these cognitive distortions into four domains of distorted thinking patterns (1) </w:t>
      </w:r>
      <w:r w:rsidR="00D2757C" w:rsidRPr="00D2757C">
        <w:rPr>
          <w:rFonts w:ascii="Times New Roman" w:hAnsi="Times New Roman" w:cs="Times New Roman"/>
          <w:spacing w:val="2"/>
          <w:sz w:val="24"/>
          <w:szCs w:val="24"/>
          <w:shd w:val="clear" w:color="auto" w:fill="FCFCFC"/>
        </w:rPr>
        <w:t>Stress creating thinking</w:t>
      </w:r>
      <w:r w:rsidR="00D2757C">
        <w:rPr>
          <w:rFonts w:ascii="Times New Roman" w:hAnsi="Times New Roman" w:cs="Times New Roman"/>
          <w:spacing w:val="2"/>
          <w:sz w:val="24"/>
          <w:szCs w:val="24"/>
          <w:shd w:val="clear" w:color="auto" w:fill="FCFCFC"/>
        </w:rPr>
        <w:t xml:space="preserve">, (2) </w:t>
      </w:r>
      <w:r w:rsidR="00665D1B">
        <w:rPr>
          <w:rFonts w:ascii="Times New Roman" w:hAnsi="Times New Roman" w:cs="Times New Roman"/>
          <w:spacing w:val="2"/>
          <w:sz w:val="24"/>
          <w:szCs w:val="24"/>
          <w:shd w:val="clear" w:color="auto" w:fill="FCFCFC"/>
        </w:rPr>
        <w:t>S</w:t>
      </w:r>
      <w:r w:rsidR="00D2757C" w:rsidRPr="00D2757C">
        <w:rPr>
          <w:rFonts w:ascii="Times New Roman" w:hAnsi="Times New Roman" w:cs="Times New Roman"/>
          <w:spacing w:val="2"/>
          <w:sz w:val="24"/>
          <w:szCs w:val="24"/>
          <w:shd w:val="clear" w:color="auto" w:fill="FCFCFC"/>
        </w:rPr>
        <w:t>elf-Criticism/self-blame</w:t>
      </w:r>
      <w:r w:rsidR="001C1AF8">
        <w:rPr>
          <w:rFonts w:ascii="Times New Roman" w:hAnsi="Times New Roman" w:cs="Times New Roman"/>
          <w:spacing w:val="2"/>
          <w:sz w:val="24"/>
          <w:szCs w:val="24"/>
          <w:shd w:val="clear" w:color="auto" w:fill="FCFCFC"/>
        </w:rPr>
        <w:t>,</w:t>
      </w:r>
      <w:r w:rsidR="00D2757C">
        <w:rPr>
          <w:rFonts w:ascii="Times New Roman" w:hAnsi="Times New Roman" w:cs="Times New Roman"/>
          <w:spacing w:val="2"/>
          <w:sz w:val="24"/>
          <w:szCs w:val="24"/>
          <w:shd w:val="clear" w:color="auto" w:fill="FCFCFC"/>
        </w:rPr>
        <w:t xml:space="preserve"> (3) </w:t>
      </w:r>
      <w:r w:rsidR="00D2757C" w:rsidRPr="00D2757C">
        <w:rPr>
          <w:rFonts w:ascii="Times New Roman" w:hAnsi="Times New Roman" w:cs="Times New Roman"/>
          <w:spacing w:val="2"/>
          <w:sz w:val="24"/>
          <w:szCs w:val="24"/>
          <w:shd w:val="clear" w:color="auto" w:fill="FCFCFC"/>
        </w:rPr>
        <w:t>Predictive</w:t>
      </w:r>
      <w:r w:rsidR="00097289">
        <w:rPr>
          <w:rFonts w:ascii="Times New Roman" w:hAnsi="Times New Roman" w:cs="Times New Roman"/>
          <w:spacing w:val="2"/>
          <w:sz w:val="24"/>
          <w:szCs w:val="24"/>
          <w:shd w:val="clear" w:color="auto" w:fill="FCFCFC"/>
        </w:rPr>
        <w:t xml:space="preserve"> </w:t>
      </w:r>
      <w:r w:rsidR="00D2757C" w:rsidRPr="00D2757C">
        <w:rPr>
          <w:rFonts w:ascii="Times New Roman" w:hAnsi="Times New Roman" w:cs="Times New Roman"/>
          <w:spacing w:val="2"/>
          <w:sz w:val="24"/>
          <w:szCs w:val="24"/>
          <w:shd w:val="clear" w:color="auto" w:fill="FCFCFC"/>
        </w:rPr>
        <w:t>Thinking</w:t>
      </w:r>
      <w:r w:rsidR="00097289">
        <w:rPr>
          <w:rFonts w:ascii="Times New Roman" w:hAnsi="Times New Roman" w:cs="Times New Roman"/>
          <w:spacing w:val="2"/>
          <w:sz w:val="24"/>
          <w:szCs w:val="24"/>
          <w:shd w:val="clear" w:color="auto" w:fill="FCFCFC"/>
        </w:rPr>
        <w:t xml:space="preserve">, and (4) </w:t>
      </w:r>
      <w:r w:rsidR="00D2757C" w:rsidRPr="00D2757C">
        <w:rPr>
          <w:rFonts w:ascii="Times New Roman" w:hAnsi="Times New Roman" w:cs="Times New Roman"/>
          <w:spacing w:val="2"/>
          <w:sz w:val="24"/>
          <w:szCs w:val="24"/>
          <w:shd w:val="clear" w:color="auto" w:fill="FCFCFC"/>
        </w:rPr>
        <w:t>Rigid thinking</w:t>
      </w:r>
      <w:r w:rsidR="00097289">
        <w:rPr>
          <w:rFonts w:ascii="Times New Roman" w:hAnsi="Times New Roman" w:cs="Times New Roman"/>
          <w:spacing w:val="2"/>
          <w:sz w:val="24"/>
          <w:szCs w:val="24"/>
          <w:shd w:val="clear" w:color="auto" w:fill="FCFCFC"/>
        </w:rPr>
        <w:t xml:space="preserve">. </w:t>
      </w:r>
    </w:p>
    <w:p w14:paraId="14BA5F1F" w14:textId="443354D0" w:rsidR="00630173" w:rsidRPr="00F81E88" w:rsidRDefault="00E13ED3" w:rsidP="00416B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pacing w:val="2"/>
          <w:sz w:val="24"/>
          <w:szCs w:val="24"/>
          <w:shd w:val="clear" w:color="auto" w:fill="FCFCFC"/>
        </w:rPr>
        <w:tab/>
        <w:t>Based on the second objective, findings suggest cross</w:t>
      </w:r>
      <w:r w:rsidR="001C1AF8">
        <w:rPr>
          <w:rFonts w:ascii="Times New Roman" w:hAnsi="Times New Roman" w:cs="Times New Roman"/>
          <w:spacing w:val="2"/>
          <w:sz w:val="24"/>
          <w:szCs w:val="24"/>
          <w:shd w:val="clear" w:color="auto" w:fill="FCFCFC"/>
        </w:rPr>
        <w:t>-</w:t>
      </w:r>
      <w:r>
        <w:rPr>
          <w:rFonts w:ascii="Times New Roman" w:hAnsi="Times New Roman" w:cs="Times New Roman"/>
          <w:spacing w:val="2"/>
          <w:sz w:val="24"/>
          <w:szCs w:val="24"/>
          <w:shd w:val="clear" w:color="auto" w:fill="FCFCFC"/>
        </w:rPr>
        <w:t xml:space="preserve">cultural differences in distorted thinking patterns across Algerian, Indian and Pakistani samples. </w:t>
      </w:r>
      <w:r w:rsidR="00E520D0">
        <w:rPr>
          <w:rFonts w:ascii="Times New Roman" w:hAnsi="Times New Roman" w:cs="Times New Roman"/>
          <w:sz w:val="24"/>
          <w:szCs w:val="24"/>
        </w:rPr>
        <w:t>I</w:t>
      </w:r>
      <w:r w:rsidR="00630173" w:rsidRPr="00D53251">
        <w:rPr>
          <w:rFonts w:ascii="Times New Roman" w:hAnsi="Times New Roman" w:cs="Times New Roman"/>
          <w:sz w:val="24"/>
          <w:szCs w:val="24"/>
        </w:rPr>
        <w:t xml:space="preserve">t has been found that </w:t>
      </w:r>
      <w:r w:rsidR="00630173">
        <w:rPr>
          <w:rFonts w:ascii="Times New Roman" w:hAnsi="Times New Roman" w:cs="Times New Roman"/>
          <w:sz w:val="24"/>
          <w:szCs w:val="24"/>
        </w:rPr>
        <w:t>the Indian population show</w:t>
      </w:r>
      <w:r w:rsidR="001C1AF8">
        <w:rPr>
          <w:rFonts w:ascii="Times New Roman" w:hAnsi="Times New Roman" w:cs="Times New Roman"/>
          <w:sz w:val="24"/>
          <w:szCs w:val="24"/>
        </w:rPr>
        <w:t>s more stress-creating thinking than</w:t>
      </w:r>
      <w:r w:rsidR="00630173">
        <w:rPr>
          <w:rFonts w:ascii="Times New Roman" w:hAnsi="Times New Roman" w:cs="Times New Roman"/>
          <w:sz w:val="24"/>
          <w:szCs w:val="24"/>
        </w:rPr>
        <w:t xml:space="preserve"> </w:t>
      </w:r>
      <w:r w:rsidR="001C1AF8">
        <w:rPr>
          <w:rFonts w:ascii="Times New Roman" w:hAnsi="Times New Roman" w:cs="Times New Roman"/>
          <w:sz w:val="24"/>
          <w:szCs w:val="24"/>
        </w:rPr>
        <w:t xml:space="preserve">the </w:t>
      </w:r>
      <w:r w:rsidR="00630173">
        <w:rPr>
          <w:rFonts w:ascii="Times New Roman" w:hAnsi="Times New Roman" w:cs="Times New Roman"/>
          <w:sz w:val="24"/>
          <w:szCs w:val="24"/>
        </w:rPr>
        <w:t xml:space="preserve">Pakistani and Algerian sample. On </w:t>
      </w:r>
      <w:r w:rsidR="001C1AF8">
        <w:rPr>
          <w:rFonts w:ascii="Times New Roman" w:hAnsi="Times New Roman" w:cs="Times New Roman"/>
          <w:sz w:val="24"/>
          <w:szCs w:val="24"/>
        </w:rPr>
        <w:t xml:space="preserve">the </w:t>
      </w:r>
      <w:r w:rsidR="00630173">
        <w:rPr>
          <w:rFonts w:ascii="Times New Roman" w:eastAsia="Times New Roman" w:hAnsi="Times New Roman" w:cs="Times New Roman"/>
          <w:sz w:val="24"/>
          <w:szCs w:val="24"/>
        </w:rPr>
        <w:t>s</w:t>
      </w:r>
      <w:r w:rsidR="00630173" w:rsidRPr="00D53251">
        <w:rPr>
          <w:rFonts w:ascii="Times New Roman" w:eastAsia="Times New Roman" w:hAnsi="Times New Roman" w:cs="Times New Roman"/>
          <w:sz w:val="24"/>
          <w:szCs w:val="24"/>
        </w:rPr>
        <w:t>elf-</w:t>
      </w:r>
      <w:r w:rsidR="00630173">
        <w:rPr>
          <w:rFonts w:ascii="Times New Roman" w:eastAsia="Times New Roman" w:hAnsi="Times New Roman" w:cs="Times New Roman"/>
          <w:sz w:val="24"/>
          <w:szCs w:val="24"/>
        </w:rPr>
        <w:t>cr</w:t>
      </w:r>
      <w:r w:rsidR="00630173" w:rsidRPr="00D53251">
        <w:rPr>
          <w:rFonts w:ascii="Times New Roman" w:eastAsia="Times New Roman" w:hAnsi="Times New Roman" w:cs="Times New Roman"/>
          <w:sz w:val="24"/>
          <w:szCs w:val="24"/>
        </w:rPr>
        <w:t>iticism/self-blame</w:t>
      </w:r>
      <w:r w:rsidR="00630173">
        <w:rPr>
          <w:rFonts w:ascii="Times New Roman" w:eastAsia="Times New Roman" w:hAnsi="Times New Roman" w:cs="Times New Roman"/>
          <w:sz w:val="24"/>
          <w:szCs w:val="24"/>
        </w:rPr>
        <w:t xml:space="preserve"> domain</w:t>
      </w:r>
      <w:r w:rsidR="001C1AF8">
        <w:rPr>
          <w:rFonts w:ascii="Times New Roman" w:eastAsia="Times New Roman" w:hAnsi="Times New Roman" w:cs="Times New Roman"/>
          <w:sz w:val="24"/>
          <w:szCs w:val="24"/>
        </w:rPr>
        <w:t>,</w:t>
      </w:r>
      <w:r w:rsidR="00630173">
        <w:rPr>
          <w:rFonts w:ascii="Times New Roman" w:eastAsia="Times New Roman" w:hAnsi="Times New Roman" w:cs="Times New Roman"/>
          <w:sz w:val="24"/>
          <w:szCs w:val="24"/>
        </w:rPr>
        <w:t xml:space="preserve"> the Algerian and Indian sample</w:t>
      </w:r>
      <w:r w:rsidR="001C1AF8">
        <w:rPr>
          <w:rFonts w:ascii="Times New Roman" w:eastAsia="Times New Roman" w:hAnsi="Times New Roman" w:cs="Times New Roman"/>
          <w:sz w:val="24"/>
          <w:szCs w:val="24"/>
        </w:rPr>
        <w:t>s</w:t>
      </w:r>
      <w:r w:rsidR="00630173">
        <w:rPr>
          <w:rFonts w:ascii="Times New Roman" w:eastAsia="Times New Roman" w:hAnsi="Times New Roman" w:cs="Times New Roman"/>
          <w:sz w:val="24"/>
          <w:szCs w:val="24"/>
        </w:rPr>
        <w:t xml:space="preserve"> scored the same</w:t>
      </w:r>
      <w:r w:rsidR="001C1AF8">
        <w:rPr>
          <w:rFonts w:ascii="Times New Roman" w:eastAsia="Times New Roman" w:hAnsi="Times New Roman" w:cs="Times New Roman"/>
          <w:sz w:val="24"/>
          <w:szCs w:val="24"/>
        </w:rPr>
        <w:t>; however,</w:t>
      </w:r>
      <w:r w:rsidR="00630173">
        <w:rPr>
          <w:rFonts w:ascii="Times New Roman" w:eastAsia="Times New Roman" w:hAnsi="Times New Roman" w:cs="Times New Roman"/>
          <w:sz w:val="24"/>
          <w:szCs w:val="24"/>
        </w:rPr>
        <w:t xml:space="preserve"> </w:t>
      </w:r>
      <w:r w:rsidR="001C1AF8">
        <w:rPr>
          <w:rFonts w:ascii="Times New Roman" w:eastAsia="Times New Roman" w:hAnsi="Times New Roman" w:cs="Times New Roman"/>
          <w:sz w:val="24"/>
          <w:szCs w:val="24"/>
        </w:rPr>
        <w:t xml:space="preserve">the </w:t>
      </w:r>
      <w:r w:rsidR="00630173">
        <w:rPr>
          <w:rFonts w:ascii="Times New Roman" w:eastAsia="Times New Roman" w:hAnsi="Times New Roman" w:cs="Times New Roman"/>
          <w:sz w:val="24"/>
          <w:szCs w:val="24"/>
        </w:rPr>
        <w:t xml:space="preserve">Pakistani sample scored high on this domain. On </w:t>
      </w:r>
      <w:r w:rsidR="001C1AF8">
        <w:rPr>
          <w:rFonts w:ascii="Times New Roman" w:eastAsia="Times New Roman" w:hAnsi="Times New Roman" w:cs="Times New Roman"/>
          <w:sz w:val="24"/>
          <w:szCs w:val="24"/>
        </w:rPr>
        <w:t xml:space="preserve">the </w:t>
      </w:r>
      <w:r w:rsidR="00630173" w:rsidRPr="00D53251">
        <w:rPr>
          <w:rFonts w:ascii="Times New Roman" w:eastAsia="Times New Roman" w:hAnsi="Times New Roman" w:cs="Times New Roman"/>
          <w:sz w:val="24"/>
          <w:szCs w:val="24"/>
        </w:rPr>
        <w:t>Predictive Thinking</w:t>
      </w:r>
      <w:r w:rsidR="00630173">
        <w:rPr>
          <w:rFonts w:ascii="Times New Roman" w:eastAsia="Times New Roman" w:hAnsi="Times New Roman" w:cs="Times New Roman"/>
          <w:sz w:val="24"/>
          <w:szCs w:val="24"/>
        </w:rPr>
        <w:t xml:space="preserve"> domain</w:t>
      </w:r>
      <w:r w:rsidR="001C1AF8">
        <w:rPr>
          <w:rFonts w:ascii="Times New Roman" w:eastAsia="Times New Roman" w:hAnsi="Times New Roman" w:cs="Times New Roman"/>
          <w:sz w:val="24"/>
          <w:szCs w:val="24"/>
        </w:rPr>
        <w:t>,</w:t>
      </w:r>
      <w:r w:rsidR="00630173">
        <w:rPr>
          <w:rFonts w:ascii="Times New Roman" w:eastAsia="Times New Roman" w:hAnsi="Times New Roman" w:cs="Times New Roman"/>
          <w:sz w:val="24"/>
          <w:szCs w:val="24"/>
        </w:rPr>
        <w:t xml:space="preserve"> Algerian and Pakistani</w:t>
      </w:r>
      <w:r w:rsidR="0053233A">
        <w:rPr>
          <w:rFonts w:ascii="Times New Roman" w:eastAsia="Times New Roman" w:hAnsi="Times New Roman" w:cs="Times New Roman"/>
          <w:sz w:val="24"/>
          <w:szCs w:val="24"/>
        </w:rPr>
        <w:t>'</w:t>
      </w:r>
      <w:r w:rsidR="00630173">
        <w:rPr>
          <w:rFonts w:ascii="Times New Roman" w:eastAsia="Times New Roman" w:hAnsi="Times New Roman" w:cs="Times New Roman"/>
          <w:sz w:val="24"/>
          <w:szCs w:val="24"/>
        </w:rPr>
        <w:t xml:space="preserve">s scored approximately </w:t>
      </w:r>
      <w:r w:rsidR="001C1AF8">
        <w:rPr>
          <w:rFonts w:ascii="Times New Roman" w:eastAsia="Times New Roman" w:hAnsi="Times New Roman" w:cs="Times New Roman"/>
          <w:sz w:val="24"/>
          <w:szCs w:val="24"/>
        </w:rPr>
        <w:t xml:space="preserve">the </w:t>
      </w:r>
      <w:r w:rsidR="00630173">
        <w:rPr>
          <w:rFonts w:ascii="Times New Roman" w:eastAsia="Times New Roman" w:hAnsi="Times New Roman" w:cs="Times New Roman"/>
          <w:sz w:val="24"/>
          <w:szCs w:val="24"/>
        </w:rPr>
        <w:t>same</w:t>
      </w:r>
      <w:r w:rsidR="001C1AF8">
        <w:rPr>
          <w:rFonts w:ascii="Times New Roman" w:eastAsia="Times New Roman" w:hAnsi="Times New Roman" w:cs="Times New Roman"/>
          <w:sz w:val="24"/>
          <w:szCs w:val="24"/>
        </w:rPr>
        <w:t>;</w:t>
      </w:r>
      <w:r w:rsidR="00630173">
        <w:rPr>
          <w:rFonts w:ascii="Times New Roman" w:eastAsia="Times New Roman" w:hAnsi="Times New Roman" w:cs="Times New Roman"/>
          <w:sz w:val="24"/>
          <w:szCs w:val="24"/>
        </w:rPr>
        <w:t xml:space="preserve"> however, </w:t>
      </w:r>
      <w:r w:rsidR="001C1AF8">
        <w:rPr>
          <w:rFonts w:ascii="Times New Roman" w:eastAsia="Times New Roman" w:hAnsi="Times New Roman" w:cs="Times New Roman"/>
          <w:sz w:val="24"/>
          <w:szCs w:val="24"/>
        </w:rPr>
        <w:t xml:space="preserve">the </w:t>
      </w:r>
      <w:r w:rsidR="00630173">
        <w:rPr>
          <w:rFonts w:ascii="Times New Roman" w:eastAsia="Times New Roman" w:hAnsi="Times New Roman" w:cs="Times New Roman"/>
          <w:sz w:val="24"/>
          <w:szCs w:val="24"/>
        </w:rPr>
        <w:t>Indian sample scored high on this domain. The Indian sample also scored high on rigid thinking pattern</w:t>
      </w:r>
      <w:r w:rsidR="001C1AF8">
        <w:rPr>
          <w:rFonts w:ascii="Times New Roman" w:eastAsia="Times New Roman" w:hAnsi="Times New Roman" w:cs="Times New Roman"/>
          <w:sz w:val="24"/>
          <w:szCs w:val="24"/>
        </w:rPr>
        <w:t>s</w:t>
      </w:r>
      <w:r w:rsidR="00630173">
        <w:rPr>
          <w:rFonts w:ascii="Times New Roman" w:eastAsia="Times New Roman" w:hAnsi="Times New Roman" w:cs="Times New Roman"/>
          <w:sz w:val="24"/>
          <w:szCs w:val="24"/>
        </w:rPr>
        <w:t xml:space="preserve"> as compared to the other two counterparts</w:t>
      </w:r>
      <w:r w:rsidR="00433CAD" w:rsidRPr="00433CAD">
        <w:rPr>
          <w:rFonts w:ascii="Times New Roman" w:hAnsi="Times New Roman" w:cs="Times New Roman"/>
          <w:b/>
          <w:bCs/>
          <w:color w:val="002060"/>
          <w:sz w:val="24"/>
          <w:szCs w:val="24"/>
        </w:rPr>
        <w:t xml:space="preserve">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23</w:t>
      </w:r>
      <w:r w:rsidR="00433CAD" w:rsidRPr="00A31A0F">
        <w:rPr>
          <w:rFonts w:ascii="Times New Roman" w:hAnsi="Times New Roman" w:cs="Times New Roman"/>
          <w:b/>
          <w:bCs/>
          <w:color w:val="002060"/>
          <w:sz w:val="24"/>
          <w:szCs w:val="24"/>
        </w:rPr>
        <w:sym w:font="Symbol" w:char="F05D"/>
      </w:r>
      <w:r w:rsidR="00433CAD">
        <w:rPr>
          <w:rFonts w:ascii="Times New Roman" w:hAnsi="Times New Roman" w:cs="Times New Roman"/>
          <w:sz w:val="24"/>
          <w:szCs w:val="24"/>
        </w:rPr>
        <w:t>.</w:t>
      </w:r>
      <w:r w:rsidR="00433CAD" w:rsidRPr="0009607E">
        <w:rPr>
          <w:rFonts w:ascii="Times New Roman" w:hAnsi="Times New Roman" w:cs="Times New Roman"/>
          <w:sz w:val="24"/>
          <w:szCs w:val="24"/>
        </w:rPr>
        <w:t xml:space="preserve"> </w:t>
      </w:r>
      <w:r w:rsidR="00630173">
        <w:rPr>
          <w:rFonts w:ascii="Times New Roman" w:eastAsia="Times New Roman" w:hAnsi="Times New Roman" w:cs="Times New Roman"/>
          <w:sz w:val="24"/>
          <w:szCs w:val="24"/>
        </w:rPr>
        <w:t xml:space="preserve"> </w:t>
      </w:r>
      <w:r w:rsidR="00890DE6">
        <w:rPr>
          <w:rFonts w:ascii="Times New Roman" w:hAnsi="Times New Roman" w:cs="Times New Roman"/>
          <w:bCs/>
          <w:color w:val="000000"/>
          <w:spacing w:val="-5"/>
          <w:sz w:val="24"/>
          <w:szCs w:val="24"/>
          <w:shd w:val="clear" w:color="auto" w:fill="FFFFFF"/>
        </w:rPr>
        <w:t>A</w:t>
      </w:r>
      <w:r w:rsidR="001C1AF8">
        <w:rPr>
          <w:rFonts w:ascii="Times New Roman" w:hAnsi="Times New Roman" w:cs="Times New Roman"/>
          <w:bCs/>
          <w:color w:val="000000"/>
          <w:spacing w:val="-5"/>
          <w:sz w:val="24"/>
          <w:szCs w:val="24"/>
          <w:shd w:val="clear" w:color="auto" w:fill="FFFFFF"/>
        </w:rPr>
        <w:t xml:space="preserve">scertained that </w:t>
      </w:r>
      <w:r w:rsidR="00890DE6">
        <w:rPr>
          <w:rFonts w:ascii="Times New Roman" w:hAnsi="Times New Roman" w:cs="Times New Roman"/>
          <w:bCs/>
          <w:color w:val="000000"/>
          <w:spacing w:val="-5"/>
          <w:sz w:val="24"/>
          <w:szCs w:val="24"/>
          <w:shd w:val="clear" w:color="auto" w:fill="FFFFFF"/>
        </w:rPr>
        <w:t>all culture’s standard systems and expectations</w:t>
      </w:r>
      <w:r w:rsidR="001C1AF8">
        <w:rPr>
          <w:rFonts w:ascii="Times New Roman" w:hAnsi="Times New Roman" w:cs="Times New Roman"/>
          <w:bCs/>
          <w:color w:val="000000"/>
          <w:spacing w:val="-5"/>
          <w:sz w:val="24"/>
          <w:szCs w:val="24"/>
          <w:shd w:val="clear" w:color="auto" w:fill="FFFFFF"/>
        </w:rPr>
        <w:t xml:space="preserve"> are</w:t>
      </w:r>
      <w:r w:rsidR="00F337CE">
        <w:rPr>
          <w:rFonts w:ascii="Times New Roman" w:hAnsi="Times New Roman" w:cs="Times New Roman"/>
          <w:bCs/>
          <w:color w:val="000000"/>
          <w:spacing w:val="-5"/>
          <w:sz w:val="24"/>
          <w:szCs w:val="24"/>
          <w:shd w:val="clear" w:color="auto" w:fill="FFFFFF"/>
        </w:rPr>
        <w:t xml:space="preserve"> different</w:t>
      </w:r>
      <w:r w:rsidR="001C1AF8">
        <w:rPr>
          <w:rFonts w:ascii="Times New Roman" w:hAnsi="Times New Roman" w:cs="Times New Roman"/>
          <w:bCs/>
          <w:color w:val="000000"/>
          <w:spacing w:val="-5"/>
          <w:sz w:val="24"/>
          <w:szCs w:val="24"/>
          <w:shd w:val="clear" w:color="auto" w:fill="FFFFFF"/>
        </w:rPr>
        <w:t>. One thing that</w:t>
      </w:r>
      <w:r w:rsidR="002B2B0B">
        <w:rPr>
          <w:rFonts w:ascii="Times New Roman" w:hAnsi="Times New Roman" w:cs="Times New Roman"/>
          <w:bCs/>
          <w:color w:val="000000"/>
          <w:spacing w:val="-5"/>
          <w:sz w:val="24"/>
          <w:szCs w:val="24"/>
          <w:shd w:val="clear" w:color="auto" w:fill="FFFFFF"/>
        </w:rPr>
        <w:t xml:space="preserve"> is disturbing in one culture is not necessarily disturbing in the other. </w:t>
      </w:r>
      <w:r w:rsidR="001C1AF8">
        <w:rPr>
          <w:rFonts w:ascii="Times New Roman" w:hAnsi="Times New Roman" w:cs="Times New Roman"/>
          <w:bCs/>
          <w:color w:val="000000"/>
          <w:spacing w:val="-5"/>
          <w:sz w:val="24"/>
          <w:szCs w:val="24"/>
          <w:shd w:val="clear" w:color="auto" w:fill="FFFFFF"/>
        </w:rPr>
        <w:t>A given culture defines the thought patterns and behaviors</w:t>
      </w:r>
      <w:r w:rsidR="002A0521">
        <w:rPr>
          <w:rFonts w:ascii="Times New Roman" w:hAnsi="Times New Roman" w:cs="Times New Roman"/>
          <w:bCs/>
          <w:color w:val="000000"/>
          <w:spacing w:val="-5"/>
          <w:sz w:val="24"/>
          <w:szCs w:val="24"/>
          <w:shd w:val="clear" w:color="auto" w:fill="FFFFFF"/>
        </w:rPr>
        <w:t xml:space="preserve">. </w:t>
      </w:r>
      <w:r w:rsidR="00815038">
        <w:rPr>
          <w:rFonts w:ascii="Times New Roman" w:hAnsi="Times New Roman" w:cs="Times New Roman"/>
          <w:bCs/>
          <w:color w:val="000000"/>
          <w:spacing w:val="-5"/>
          <w:sz w:val="24"/>
          <w:szCs w:val="24"/>
          <w:shd w:val="clear" w:color="auto" w:fill="FFFFFF"/>
        </w:rPr>
        <w:t xml:space="preserve">The disparity between these constructs depends on the differences between cultures. Although there were differences in distorted thinking </w:t>
      </w:r>
      <w:r w:rsidR="00815038">
        <w:rPr>
          <w:rFonts w:ascii="Times New Roman" w:hAnsi="Times New Roman" w:cs="Times New Roman"/>
          <w:bCs/>
          <w:color w:val="000000"/>
          <w:spacing w:val="-5"/>
          <w:sz w:val="24"/>
          <w:szCs w:val="24"/>
          <w:shd w:val="clear" w:color="auto" w:fill="FFFFFF"/>
        </w:rPr>
        <w:lastRenderedPageBreak/>
        <w:t xml:space="preserve">patterns across these three cultures, but were not to a great extent, as all three are collectivistic cultures. </w:t>
      </w:r>
    </w:p>
    <w:p w14:paraId="4CDFD5AB" w14:textId="77777777" w:rsidR="00921523" w:rsidRDefault="004560EB" w:rsidP="00416B3B">
      <w:pPr>
        <w:spacing w:after="0" w:line="480" w:lineRule="auto"/>
        <w:ind w:firstLine="720"/>
        <w:jc w:val="both"/>
      </w:pPr>
      <w:r w:rsidRPr="008C40B3">
        <w:rPr>
          <w:rFonts w:ascii="Times New Roman" w:hAnsi="Times New Roman" w:cs="Times New Roman"/>
          <w:sz w:val="24"/>
          <w:szCs w:val="24"/>
          <w:shd w:val="clear" w:color="auto" w:fill="FFFFFF"/>
        </w:rPr>
        <w:t>The researcher aimed to proceed in the best possible way; however,</w:t>
      </w:r>
      <w:r w:rsidR="00E87419">
        <w:rPr>
          <w:rFonts w:ascii="Times New Roman" w:hAnsi="Times New Roman" w:cs="Times New Roman"/>
          <w:sz w:val="24"/>
          <w:szCs w:val="24"/>
          <w:shd w:val="clear" w:color="auto" w:fill="FFFFFF"/>
        </w:rPr>
        <w:t xml:space="preserve"> the study has a few limitations</w:t>
      </w:r>
      <w:r w:rsidRPr="008C40B3">
        <w:rPr>
          <w:rFonts w:ascii="Times New Roman" w:hAnsi="Times New Roman" w:cs="Times New Roman"/>
          <w:sz w:val="24"/>
          <w:szCs w:val="24"/>
          <w:shd w:val="clear" w:color="auto" w:fill="FFFFFF"/>
        </w:rPr>
        <w:t xml:space="preserve">. </w:t>
      </w:r>
      <w:r w:rsidRPr="008C40B3">
        <w:rPr>
          <w:rFonts w:ascii="Times New Roman" w:hAnsi="Times New Roman" w:cs="Times New Roman"/>
          <w:sz w:val="24"/>
          <w:szCs w:val="24"/>
        </w:rPr>
        <w:t>The Cognitive Distortions Scale-Urdu showed good</w:t>
      </w:r>
      <w:r w:rsidR="00EC0196" w:rsidRPr="008C40B3">
        <w:rPr>
          <w:rFonts w:ascii="Times New Roman" w:hAnsi="Times New Roman" w:cs="Times New Roman"/>
          <w:sz w:val="24"/>
          <w:szCs w:val="24"/>
        </w:rPr>
        <w:t xml:space="preserve"> cross-cultural </w:t>
      </w:r>
      <w:r w:rsidR="008C40B3" w:rsidRPr="008C40B3">
        <w:rPr>
          <w:rFonts w:ascii="Times New Roman" w:hAnsi="Times New Roman" w:cs="Times New Roman"/>
          <w:sz w:val="24"/>
          <w:szCs w:val="24"/>
        </w:rPr>
        <w:t>validity</w:t>
      </w:r>
      <w:r w:rsidR="005F2A89" w:rsidRPr="008C40B3">
        <w:rPr>
          <w:rFonts w:ascii="Times New Roman" w:hAnsi="Times New Roman" w:cs="Times New Roman"/>
          <w:sz w:val="24"/>
          <w:szCs w:val="24"/>
        </w:rPr>
        <w:t xml:space="preserve"> and</w:t>
      </w:r>
      <w:r w:rsidRPr="008C40B3">
        <w:rPr>
          <w:rFonts w:ascii="Times New Roman" w:hAnsi="Times New Roman" w:cs="Times New Roman"/>
          <w:sz w:val="24"/>
          <w:szCs w:val="24"/>
        </w:rPr>
        <w:t xml:space="preserve"> internal consistency. However, there is still a need to carry out studies using alternative methods and additional </w:t>
      </w:r>
      <w:r w:rsidR="0000405E" w:rsidRPr="008C40B3">
        <w:rPr>
          <w:rFonts w:ascii="Times New Roman" w:hAnsi="Times New Roman" w:cs="Times New Roman"/>
          <w:sz w:val="24"/>
          <w:szCs w:val="24"/>
        </w:rPr>
        <w:t>cross-cultural</w:t>
      </w:r>
      <w:r w:rsidRPr="008C40B3">
        <w:rPr>
          <w:rFonts w:ascii="Times New Roman" w:hAnsi="Times New Roman" w:cs="Times New Roman"/>
          <w:sz w:val="24"/>
          <w:szCs w:val="24"/>
        </w:rPr>
        <w:t xml:space="preserve"> reliability and validity analyses on clinical samples. </w:t>
      </w:r>
      <w:r w:rsidR="001C1AF8">
        <w:rPr>
          <w:rFonts w:ascii="Times New Roman" w:hAnsi="Times New Roman" w:cs="Times New Roman"/>
          <w:sz w:val="24"/>
          <w:szCs w:val="24"/>
        </w:rPr>
        <w:t>The study's other potential limitations</w:t>
      </w:r>
      <w:r w:rsidR="007D335D" w:rsidRPr="008C40B3">
        <w:rPr>
          <w:rFonts w:ascii="Times New Roman" w:hAnsi="Times New Roman" w:cs="Times New Roman"/>
          <w:sz w:val="24"/>
          <w:szCs w:val="24"/>
        </w:rPr>
        <w:t xml:space="preserve"> are </w:t>
      </w:r>
      <w:r w:rsidR="00120A54" w:rsidRPr="008C40B3">
        <w:rPr>
          <w:rFonts w:ascii="Times New Roman" w:hAnsi="Times New Roman" w:cs="Times New Roman"/>
          <w:sz w:val="24"/>
          <w:szCs w:val="24"/>
        </w:rPr>
        <w:t xml:space="preserve">the sampling </w:t>
      </w:r>
      <w:r w:rsidR="007D335D" w:rsidRPr="008C40B3">
        <w:rPr>
          <w:rFonts w:ascii="Times New Roman" w:hAnsi="Times New Roman" w:cs="Times New Roman"/>
          <w:sz w:val="24"/>
          <w:szCs w:val="24"/>
        </w:rPr>
        <w:t xml:space="preserve">method </w:t>
      </w:r>
      <w:r w:rsidR="00120A54" w:rsidRPr="008C40B3">
        <w:rPr>
          <w:rFonts w:ascii="Times New Roman" w:hAnsi="Times New Roman" w:cs="Times New Roman"/>
          <w:sz w:val="24"/>
          <w:szCs w:val="24"/>
        </w:rPr>
        <w:t xml:space="preserve">and </w:t>
      </w:r>
      <w:r w:rsidR="007D335D" w:rsidRPr="008C40B3">
        <w:rPr>
          <w:rFonts w:ascii="Times New Roman" w:hAnsi="Times New Roman" w:cs="Times New Roman"/>
          <w:sz w:val="24"/>
          <w:szCs w:val="24"/>
        </w:rPr>
        <w:t xml:space="preserve">demographic </w:t>
      </w:r>
      <w:r w:rsidR="00120A54" w:rsidRPr="008C40B3">
        <w:rPr>
          <w:rFonts w:ascii="Times New Roman" w:hAnsi="Times New Roman" w:cs="Times New Roman"/>
          <w:sz w:val="24"/>
          <w:szCs w:val="24"/>
        </w:rPr>
        <w:t xml:space="preserve">characteristics of the </w:t>
      </w:r>
      <w:r w:rsidR="007D335D" w:rsidRPr="008C40B3">
        <w:rPr>
          <w:rFonts w:ascii="Times New Roman" w:hAnsi="Times New Roman" w:cs="Times New Roman"/>
          <w:sz w:val="24"/>
          <w:szCs w:val="24"/>
        </w:rPr>
        <w:t>sample</w:t>
      </w:r>
      <w:r w:rsidR="00120A54" w:rsidRPr="008C40B3">
        <w:rPr>
          <w:rFonts w:ascii="Times New Roman" w:hAnsi="Times New Roman" w:cs="Times New Roman"/>
          <w:sz w:val="24"/>
          <w:szCs w:val="24"/>
        </w:rPr>
        <w:t xml:space="preserve"> (i.e., convenien</w:t>
      </w:r>
      <w:r w:rsidR="00805CB9" w:rsidRPr="008C40B3">
        <w:rPr>
          <w:rFonts w:ascii="Times New Roman" w:hAnsi="Times New Roman" w:cs="Times New Roman"/>
          <w:sz w:val="24"/>
          <w:szCs w:val="24"/>
        </w:rPr>
        <w:t>t sampling</w:t>
      </w:r>
      <w:r w:rsidR="008C40B3" w:rsidRPr="008C40B3">
        <w:rPr>
          <w:rFonts w:ascii="Times New Roman" w:hAnsi="Times New Roman" w:cs="Times New Roman"/>
          <w:sz w:val="24"/>
          <w:szCs w:val="24"/>
        </w:rPr>
        <w:t>). The responses were taken online</w:t>
      </w:r>
      <w:r w:rsidR="001C1AF8">
        <w:rPr>
          <w:rFonts w:ascii="Times New Roman" w:hAnsi="Times New Roman" w:cs="Times New Roman"/>
          <w:sz w:val="24"/>
          <w:szCs w:val="24"/>
        </w:rPr>
        <w:t>,</w:t>
      </w:r>
      <w:r w:rsidR="008C40B3" w:rsidRPr="008C40B3">
        <w:rPr>
          <w:rFonts w:ascii="Times New Roman" w:hAnsi="Times New Roman" w:cs="Times New Roman"/>
          <w:sz w:val="24"/>
          <w:szCs w:val="24"/>
        </w:rPr>
        <w:t xml:space="preserve"> and the questionnaire is self-reported</w:t>
      </w:r>
      <w:r w:rsidR="001C1AF8">
        <w:rPr>
          <w:rFonts w:ascii="Times New Roman" w:hAnsi="Times New Roman" w:cs="Times New Roman"/>
          <w:sz w:val="24"/>
          <w:szCs w:val="24"/>
        </w:rPr>
        <w:t>;</w:t>
      </w:r>
      <w:r w:rsidR="008C40B3" w:rsidRPr="008C40B3">
        <w:rPr>
          <w:rFonts w:ascii="Times New Roman" w:hAnsi="Times New Roman" w:cs="Times New Roman"/>
          <w:sz w:val="24"/>
          <w:szCs w:val="24"/>
        </w:rPr>
        <w:t xml:space="preserve"> therefore, it is subject to well-known </w:t>
      </w:r>
      <w:r w:rsidR="00120A54" w:rsidRPr="008C40B3">
        <w:rPr>
          <w:rFonts w:ascii="Times New Roman" w:hAnsi="Times New Roman" w:cs="Times New Roman"/>
          <w:sz w:val="24"/>
          <w:szCs w:val="24"/>
        </w:rPr>
        <w:t>biases and limitations inherent within such a methodology.</w:t>
      </w:r>
    </w:p>
    <w:p w14:paraId="4214DDCF" w14:textId="77777777" w:rsidR="00E13ED3" w:rsidRPr="00921523" w:rsidRDefault="00921523" w:rsidP="00416B3B">
      <w:pPr>
        <w:spacing w:after="0" w:line="480" w:lineRule="auto"/>
        <w:jc w:val="both"/>
        <w:rPr>
          <w:rFonts w:ascii="Times New Roman" w:hAnsi="Times New Roman" w:cs="Times New Roman"/>
          <w:b/>
          <w:sz w:val="24"/>
          <w:szCs w:val="24"/>
        </w:rPr>
      </w:pPr>
      <w:r w:rsidRPr="00921523">
        <w:rPr>
          <w:rFonts w:ascii="Times New Roman" w:hAnsi="Times New Roman" w:cs="Times New Roman"/>
          <w:b/>
          <w:sz w:val="24"/>
          <w:szCs w:val="24"/>
        </w:rPr>
        <w:t xml:space="preserve">Conclusion </w:t>
      </w:r>
      <w:r w:rsidR="006B38B0" w:rsidRPr="00921523">
        <w:rPr>
          <w:rFonts w:ascii="Times New Roman" w:hAnsi="Times New Roman" w:cs="Times New Roman"/>
          <w:b/>
          <w:sz w:val="24"/>
          <w:szCs w:val="24"/>
        </w:rPr>
        <w:tab/>
      </w:r>
    </w:p>
    <w:p w14:paraId="358E1C20" w14:textId="7FB477A3" w:rsidR="00921523" w:rsidRDefault="00921523" w:rsidP="00416B3B">
      <w:p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b/>
          <w:sz w:val="24"/>
          <w:szCs w:val="24"/>
        </w:rPr>
        <w:tab/>
      </w:r>
      <w:r w:rsidR="00C115BF" w:rsidRPr="00901AD1">
        <w:rPr>
          <w:rFonts w:ascii="Times New Roman" w:hAnsi="Times New Roman" w:cs="Times New Roman"/>
          <w:sz w:val="24"/>
          <w:szCs w:val="24"/>
        </w:rPr>
        <w:t>Th</w:t>
      </w:r>
      <w:r w:rsidR="001855AF" w:rsidRPr="00901AD1">
        <w:rPr>
          <w:rFonts w:ascii="Times New Roman" w:hAnsi="Times New Roman" w:cs="Times New Roman"/>
          <w:sz w:val="24"/>
          <w:szCs w:val="24"/>
        </w:rPr>
        <w:t>is</w:t>
      </w:r>
      <w:r w:rsidR="00C115BF" w:rsidRPr="00901AD1">
        <w:rPr>
          <w:rFonts w:ascii="Times New Roman" w:hAnsi="Times New Roman" w:cs="Times New Roman"/>
          <w:sz w:val="24"/>
          <w:szCs w:val="24"/>
        </w:rPr>
        <w:t xml:space="preserve"> study is the first to ascertain that the </w:t>
      </w:r>
      <w:r w:rsidR="00AE5AC4" w:rsidRPr="00901AD1">
        <w:rPr>
          <w:rFonts w:ascii="Times New Roman" w:hAnsi="Times New Roman" w:cs="Times New Roman"/>
          <w:sz w:val="24"/>
          <w:szCs w:val="24"/>
        </w:rPr>
        <w:t>CDS-U</w:t>
      </w:r>
      <w:r w:rsidR="00C115BF" w:rsidRPr="00901AD1">
        <w:rPr>
          <w:rFonts w:ascii="Times New Roman" w:hAnsi="Times New Roman" w:cs="Times New Roman"/>
          <w:sz w:val="24"/>
          <w:szCs w:val="24"/>
        </w:rPr>
        <w:t xml:space="preserve"> is an appropriate psychometric tool for cross-cultural comparisons to </w:t>
      </w:r>
      <w:r w:rsidR="00AE5AC4" w:rsidRPr="00901AD1">
        <w:rPr>
          <w:rFonts w:ascii="Times New Roman" w:hAnsi="Times New Roman" w:cs="Times New Roman"/>
          <w:sz w:val="24"/>
          <w:szCs w:val="24"/>
        </w:rPr>
        <w:t xml:space="preserve">assess cognitive distortions. </w:t>
      </w:r>
      <w:r w:rsidR="00C115BF" w:rsidRPr="00901AD1">
        <w:rPr>
          <w:rFonts w:ascii="Times New Roman" w:hAnsi="Times New Roman" w:cs="Times New Roman"/>
          <w:sz w:val="24"/>
          <w:szCs w:val="24"/>
        </w:rPr>
        <w:t>A</w:t>
      </w:r>
      <w:r w:rsidR="00AE5AC4" w:rsidRPr="00901AD1">
        <w:rPr>
          <w:rFonts w:ascii="Times New Roman" w:hAnsi="Times New Roman" w:cs="Times New Roman"/>
          <w:sz w:val="24"/>
          <w:szCs w:val="24"/>
        </w:rPr>
        <w:t xml:space="preserve"> </w:t>
      </w:r>
      <w:r w:rsidR="00901AD1" w:rsidRPr="00901AD1">
        <w:rPr>
          <w:rFonts w:ascii="Times New Roman" w:hAnsi="Times New Roman" w:cs="Times New Roman"/>
          <w:sz w:val="24"/>
          <w:szCs w:val="24"/>
        </w:rPr>
        <w:t>four-factor</w:t>
      </w:r>
      <w:r w:rsidR="00C115BF" w:rsidRPr="00901AD1">
        <w:rPr>
          <w:rFonts w:ascii="Times New Roman" w:hAnsi="Times New Roman" w:cs="Times New Roman"/>
          <w:sz w:val="24"/>
          <w:szCs w:val="24"/>
        </w:rPr>
        <w:t xml:space="preserve"> structure was found for the</w:t>
      </w:r>
      <w:r w:rsidR="00AE5AC4" w:rsidRPr="00901AD1">
        <w:rPr>
          <w:rFonts w:ascii="Times New Roman" w:hAnsi="Times New Roman" w:cs="Times New Roman"/>
          <w:sz w:val="24"/>
          <w:szCs w:val="24"/>
        </w:rPr>
        <w:t xml:space="preserve"> CDS-U</w:t>
      </w:r>
      <w:r w:rsidR="00C115BF" w:rsidRPr="00901AD1">
        <w:rPr>
          <w:rFonts w:ascii="Times New Roman" w:hAnsi="Times New Roman" w:cs="Times New Roman"/>
          <w:sz w:val="24"/>
          <w:szCs w:val="24"/>
        </w:rPr>
        <w:t xml:space="preserve"> among different university populations using </w:t>
      </w:r>
      <w:r w:rsidR="00AE5AC4" w:rsidRPr="00901AD1">
        <w:rPr>
          <w:rFonts w:ascii="Times New Roman" w:hAnsi="Times New Roman" w:cs="Times New Roman"/>
          <w:sz w:val="24"/>
          <w:szCs w:val="24"/>
        </w:rPr>
        <w:t>two</w:t>
      </w:r>
      <w:r w:rsidR="00C115BF" w:rsidRPr="00901AD1">
        <w:rPr>
          <w:rFonts w:ascii="Times New Roman" w:hAnsi="Times New Roman" w:cs="Times New Roman"/>
          <w:sz w:val="24"/>
          <w:szCs w:val="24"/>
        </w:rPr>
        <w:t xml:space="preserve"> languages (</w:t>
      </w:r>
      <w:r w:rsidR="00AE5AC4" w:rsidRPr="00901AD1">
        <w:rPr>
          <w:rFonts w:ascii="Times New Roman" w:hAnsi="Times New Roman" w:cs="Times New Roman"/>
          <w:sz w:val="24"/>
          <w:szCs w:val="24"/>
        </w:rPr>
        <w:t xml:space="preserve">Arabic and </w:t>
      </w:r>
      <w:r w:rsidR="00E34967" w:rsidRPr="00901AD1">
        <w:rPr>
          <w:rFonts w:ascii="Times New Roman" w:hAnsi="Times New Roman" w:cs="Times New Roman"/>
          <w:sz w:val="24"/>
          <w:szCs w:val="24"/>
        </w:rPr>
        <w:t>H</w:t>
      </w:r>
      <w:r w:rsidR="00AE5AC4" w:rsidRPr="00901AD1">
        <w:rPr>
          <w:rFonts w:ascii="Times New Roman" w:hAnsi="Times New Roman" w:cs="Times New Roman"/>
          <w:sz w:val="24"/>
          <w:szCs w:val="24"/>
        </w:rPr>
        <w:t>indi</w:t>
      </w:r>
      <w:r w:rsidR="00C115BF" w:rsidRPr="00901AD1">
        <w:rPr>
          <w:rFonts w:ascii="Times New Roman" w:hAnsi="Times New Roman" w:cs="Times New Roman"/>
          <w:sz w:val="24"/>
          <w:szCs w:val="24"/>
        </w:rPr>
        <w:t>)</w:t>
      </w:r>
      <w:r w:rsidR="00901AD1" w:rsidRPr="00901AD1">
        <w:rPr>
          <w:rFonts w:ascii="Times New Roman" w:hAnsi="Times New Roman" w:cs="Times New Roman"/>
          <w:sz w:val="24"/>
          <w:szCs w:val="24"/>
        </w:rPr>
        <w:t xml:space="preserve">. </w:t>
      </w:r>
      <w:r w:rsidR="001C1AF8">
        <w:rPr>
          <w:rFonts w:ascii="Times New Roman" w:hAnsi="Times New Roman" w:cs="Times New Roman"/>
          <w:sz w:val="24"/>
          <w:szCs w:val="24"/>
        </w:rPr>
        <w:t>The f</w:t>
      </w:r>
      <w:r w:rsidR="00901AD1" w:rsidRPr="00901AD1">
        <w:rPr>
          <w:rFonts w:ascii="Times New Roman" w:hAnsi="Times New Roman" w:cs="Times New Roman"/>
          <w:sz w:val="24"/>
          <w:szCs w:val="24"/>
        </w:rPr>
        <w:t xml:space="preserve">indings of the study suggest that the two languages </w:t>
      </w:r>
      <w:r w:rsidR="00C115BF" w:rsidRPr="00901AD1">
        <w:rPr>
          <w:rFonts w:ascii="Times New Roman" w:hAnsi="Times New Roman" w:cs="Times New Roman"/>
          <w:sz w:val="24"/>
          <w:szCs w:val="24"/>
        </w:rPr>
        <w:t xml:space="preserve">are comparable for future cross-cultural studies. The </w:t>
      </w:r>
      <w:r w:rsidR="00901AD1" w:rsidRPr="00901AD1">
        <w:rPr>
          <w:rFonts w:ascii="Times New Roman" w:hAnsi="Times New Roman" w:cs="Times New Roman"/>
          <w:sz w:val="24"/>
          <w:szCs w:val="24"/>
        </w:rPr>
        <w:t>CDS-U</w:t>
      </w:r>
      <w:r w:rsidR="00C115BF" w:rsidRPr="00901AD1">
        <w:rPr>
          <w:rFonts w:ascii="Times New Roman" w:hAnsi="Times New Roman" w:cs="Times New Roman"/>
          <w:sz w:val="24"/>
          <w:szCs w:val="24"/>
        </w:rPr>
        <w:t xml:space="preserve"> has been validated to be used independently in countries using these languages</w:t>
      </w:r>
      <w:r w:rsidR="001C1AF8">
        <w:rPr>
          <w:rFonts w:ascii="Times New Roman" w:hAnsi="Times New Roman" w:cs="Times New Roman"/>
          <w:sz w:val="24"/>
          <w:szCs w:val="24"/>
        </w:rPr>
        <w:t>,</w:t>
      </w:r>
      <w:r w:rsidR="00901AD1" w:rsidRPr="00901AD1">
        <w:rPr>
          <w:rFonts w:ascii="Times New Roman" w:hAnsi="Times New Roman" w:cs="Times New Roman"/>
          <w:sz w:val="24"/>
          <w:szCs w:val="24"/>
        </w:rPr>
        <w:t xml:space="preserve"> </w:t>
      </w:r>
      <w:r w:rsidR="00C115BF" w:rsidRPr="00901AD1">
        <w:rPr>
          <w:rFonts w:ascii="Times New Roman" w:hAnsi="Times New Roman" w:cs="Times New Roman"/>
          <w:sz w:val="24"/>
          <w:szCs w:val="24"/>
        </w:rPr>
        <w:t xml:space="preserve">and parts of these versions can be used for cross-cultural comparisons. The present study contributes to the </w:t>
      </w:r>
      <w:r w:rsidR="00901AD1" w:rsidRPr="00901AD1">
        <w:rPr>
          <w:rFonts w:ascii="Times New Roman" w:hAnsi="Times New Roman" w:cs="Times New Roman"/>
          <w:sz w:val="24"/>
          <w:szCs w:val="24"/>
        </w:rPr>
        <w:t>cognitive psychology and psychopathology</w:t>
      </w:r>
      <w:r w:rsidR="00C115BF" w:rsidRPr="00901AD1">
        <w:rPr>
          <w:rFonts w:ascii="Times New Roman" w:hAnsi="Times New Roman" w:cs="Times New Roman"/>
          <w:sz w:val="24"/>
          <w:szCs w:val="24"/>
        </w:rPr>
        <w:t xml:space="preserve"> field by cross-validating results that can be used for future cross-cultural research on </w:t>
      </w:r>
      <w:r w:rsidR="00901AD1" w:rsidRPr="00901AD1">
        <w:rPr>
          <w:rFonts w:ascii="Times New Roman" w:hAnsi="Times New Roman" w:cs="Times New Roman"/>
          <w:sz w:val="24"/>
          <w:szCs w:val="24"/>
        </w:rPr>
        <w:t>cognitive distortions</w:t>
      </w:r>
      <w:r w:rsidR="00C115BF" w:rsidRPr="00901AD1">
        <w:rPr>
          <w:rFonts w:ascii="Times New Roman" w:hAnsi="Times New Roman" w:cs="Times New Roman"/>
          <w:sz w:val="24"/>
          <w:szCs w:val="24"/>
        </w:rPr>
        <w:t>.</w:t>
      </w:r>
    </w:p>
    <w:p w14:paraId="495E9F80" w14:textId="4E19D1EF" w:rsidR="0083127E" w:rsidRDefault="0083127E" w:rsidP="00416B3B">
      <w:pPr>
        <w:spacing w:after="0" w:line="480" w:lineRule="auto"/>
        <w:contextualSpacing/>
        <w:jc w:val="both"/>
        <w:rPr>
          <w:rFonts w:ascii="Times New Roman" w:hAnsi="Times New Roman" w:cs="Times New Roman"/>
          <w:sz w:val="24"/>
          <w:szCs w:val="24"/>
        </w:rPr>
      </w:pPr>
    </w:p>
    <w:p w14:paraId="4F978EE5" w14:textId="0FF5B78D" w:rsidR="0083127E" w:rsidRDefault="0083127E" w:rsidP="00416B3B">
      <w:pPr>
        <w:spacing w:after="0" w:line="480" w:lineRule="auto"/>
        <w:contextualSpacing/>
        <w:jc w:val="both"/>
        <w:rPr>
          <w:rFonts w:ascii="Times New Roman" w:eastAsia="Calibri" w:hAnsi="Times New Roman" w:cs="Times New Roman"/>
          <w:b/>
          <w:sz w:val="24"/>
          <w:szCs w:val="24"/>
        </w:rPr>
      </w:pPr>
    </w:p>
    <w:p w14:paraId="608F47FB" w14:textId="77777777" w:rsidR="00433CAD" w:rsidRPr="00901AD1" w:rsidRDefault="00433CAD" w:rsidP="00416B3B">
      <w:pPr>
        <w:spacing w:after="0" w:line="480" w:lineRule="auto"/>
        <w:contextualSpacing/>
        <w:jc w:val="both"/>
        <w:rPr>
          <w:rFonts w:ascii="Times New Roman" w:eastAsia="Calibri" w:hAnsi="Times New Roman" w:cs="Times New Roman"/>
          <w:b/>
          <w:sz w:val="24"/>
          <w:szCs w:val="24"/>
        </w:rPr>
      </w:pPr>
    </w:p>
    <w:p w14:paraId="09A47034" w14:textId="6A8477A7" w:rsidR="004B3C31" w:rsidRPr="004B3C31" w:rsidRDefault="004B3C31" w:rsidP="004B3C31">
      <w:pPr>
        <w:spacing w:after="0" w:line="480" w:lineRule="auto"/>
        <w:contextualSpacing/>
        <w:jc w:val="both"/>
        <w:rPr>
          <w:rFonts w:ascii="Times New Roman" w:eastAsia="Calibri" w:hAnsi="Times New Roman" w:cs="Times New Roman"/>
          <w:b/>
          <w:bCs/>
          <w:sz w:val="24"/>
          <w:szCs w:val="24"/>
        </w:rPr>
      </w:pPr>
      <w:r w:rsidRPr="004B3C31">
        <w:rPr>
          <w:rFonts w:ascii="Times New Roman" w:eastAsia="Calibri" w:hAnsi="Times New Roman" w:cs="Times New Roman"/>
          <w:b/>
          <w:bCs/>
          <w:sz w:val="24"/>
          <w:szCs w:val="24"/>
        </w:rPr>
        <w:t>Declarations</w:t>
      </w:r>
    </w:p>
    <w:p w14:paraId="5EE09F7A" w14:textId="77777777" w:rsidR="0046663E" w:rsidRDefault="0083127E" w:rsidP="0083127E">
      <w:pPr>
        <w:spacing w:after="0" w:line="480" w:lineRule="auto"/>
        <w:contextualSpacing/>
        <w:jc w:val="both"/>
        <w:rPr>
          <w:rFonts w:ascii="Times New Roman" w:eastAsia="Calibri" w:hAnsi="Times New Roman" w:cs="Times New Roman"/>
          <w:b/>
          <w:sz w:val="24"/>
          <w:szCs w:val="24"/>
        </w:rPr>
      </w:pPr>
      <w:r w:rsidRPr="0083127E">
        <w:rPr>
          <w:rFonts w:ascii="Times New Roman" w:eastAsia="Calibri" w:hAnsi="Times New Roman" w:cs="Times New Roman"/>
          <w:b/>
          <w:sz w:val="24"/>
          <w:szCs w:val="24"/>
        </w:rPr>
        <w:t>Ethics approval and consent to participate</w:t>
      </w:r>
      <w:r>
        <w:rPr>
          <w:rFonts w:ascii="Times New Roman" w:eastAsia="Calibri" w:hAnsi="Times New Roman" w:cs="Times New Roman"/>
          <w:b/>
          <w:sz w:val="24"/>
          <w:szCs w:val="24"/>
        </w:rPr>
        <w:t>:</w:t>
      </w:r>
    </w:p>
    <w:p w14:paraId="27D36F53" w14:textId="6912625C" w:rsidR="0046663E" w:rsidRDefault="0083127E" w:rsidP="0083127E">
      <w:pPr>
        <w:spacing w:after="0" w:line="480" w:lineRule="auto"/>
        <w:contextualSpacing/>
        <w:jc w:val="both"/>
      </w:pPr>
      <w:r w:rsidRPr="0083127E">
        <w:lastRenderedPageBreak/>
        <w:t xml:space="preserve"> </w:t>
      </w:r>
      <w:r w:rsidR="00390E36" w:rsidRPr="00390E36">
        <w:t xml:space="preserve">Ethics approval and consent to participate The study was approved by all local ethical committees (No 7/2021 for the Ethical Committee of the RCLCMS of University of Mohamed </w:t>
      </w:r>
      <w:proofErr w:type="spellStart"/>
      <w:r w:rsidR="00390E36" w:rsidRPr="00390E36">
        <w:t>Boudiaf</w:t>
      </w:r>
      <w:proofErr w:type="spellEnd"/>
      <w:r w:rsidR="00390E36" w:rsidRPr="00390E36">
        <w:t xml:space="preserve"> </w:t>
      </w:r>
      <w:proofErr w:type="spellStart"/>
      <w:r w:rsidR="00390E36" w:rsidRPr="00390E36">
        <w:t>M'sila</w:t>
      </w:r>
      <w:proofErr w:type="spellEnd"/>
      <w:r w:rsidR="00390E36" w:rsidRPr="00390E36">
        <w:t>, Algeria as the main ethical committee) and is in accordance with the Declaration of Helsinki. Students were asked to give written informed consent to participate in this study</w:t>
      </w:r>
      <w:r w:rsidR="00390E36">
        <w:t>.</w:t>
      </w:r>
    </w:p>
    <w:p w14:paraId="402A59CB" w14:textId="26980991" w:rsidR="004B3C31" w:rsidRDefault="004B3C31" w:rsidP="0083127E">
      <w:pPr>
        <w:spacing w:after="0" w:line="480" w:lineRule="auto"/>
        <w:contextualSpacing/>
        <w:jc w:val="both"/>
      </w:pPr>
      <w:r w:rsidRPr="004B3C31">
        <w:rPr>
          <w:b/>
          <w:bCs/>
        </w:rPr>
        <w:t>Consent for publication:</w:t>
      </w:r>
      <w:r>
        <w:t xml:space="preserve"> Not applicable.</w:t>
      </w:r>
    </w:p>
    <w:p w14:paraId="31B3C270" w14:textId="0B5F8211" w:rsidR="00D657B7" w:rsidRPr="00D657B7" w:rsidRDefault="00D657B7" w:rsidP="0083127E">
      <w:pPr>
        <w:spacing w:after="0" w:line="480" w:lineRule="auto"/>
        <w:contextualSpacing/>
        <w:jc w:val="both"/>
        <w:rPr>
          <w:b/>
          <w:bCs/>
        </w:rPr>
      </w:pPr>
      <w:r w:rsidRPr="00D657B7">
        <w:rPr>
          <w:rFonts w:ascii="Segoe UI" w:hAnsi="Segoe UI" w:cs="Segoe UI"/>
          <w:b/>
          <w:bCs/>
          <w:color w:val="000000"/>
          <w:sz w:val="21"/>
          <w:szCs w:val="21"/>
          <w:shd w:val="clear" w:color="auto" w:fill="FFFFFF"/>
        </w:rPr>
        <w:t>Availability of data and materials</w:t>
      </w:r>
      <w:r>
        <w:rPr>
          <w:rFonts w:ascii="Segoe UI" w:hAnsi="Segoe UI" w:cs="Segoe UI"/>
          <w:b/>
          <w:bCs/>
          <w:color w:val="000000"/>
          <w:sz w:val="21"/>
          <w:szCs w:val="21"/>
          <w:shd w:val="clear" w:color="auto" w:fill="FFFFFF"/>
        </w:rPr>
        <w:t>:</w:t>
      </w:r>
      <w:r w:rsidRPr="00D657B7">
        <w:rPr>
          <w:rFonts w:ascii="Times New Roman" w:eastAsia="Calibri" w:hAnsi="Times New Roman" w:cs="Times New Roman"/>
          <w:sz w:val="24"/>
          <w:szCs w:val="24"/>
        </w:rPr>
        <w:t xml:space="preserve"> </w:t>
      </w:r>
      <w:r w:rsidR="0096723E" w:rsidRPr="0096723E">
        <w:rPr>
          <w:rFonts w:ascii="Times New Roman" w:eastAsia="Calibri" w:hAnsi="Times New Roman" w:cs="Times New Roman"/>
          <w:sz w:val="24"/>
          <w:szCs w:val="24"/>
        </w:rPr>
        <w:t>The datasets generated and/or analyzed during the current study are not publicly available due the fact that participants were not asked at that time to provide consent on open data but are available from the corresponding author on reasonable request.</w:t>
      </w:r>
    </w:p>
    <w:p w14:paraId="6B8B14C9" w14:textId="50FE3CBC" w:rsidR="004B3C31" w:rsidRDefault="004B3C31" w:rsidP="004B3C31">
      <w:pPr>
        <w:spacing w:after="0" w:line="480" w:lineRule="auto"/>
        <w:contextualSpacing/>
        <w:jc w:val="both"/>
        <w:rPr>
          <w:rFonts w:ascii="Times New Roman" w:eastAsia="Calibri" w:hAnsi="Times New Roman" w:cs="Times New Roman"/>
          <w:sz w:val="24"/>
          <w:szCs w:val="24"/>
        </w:rPr>
      </w:pPr>
      <w:r w:rsidRPr="004B3C31">
        <w:rPr>
          <w:b/>
          <w:bCs/>
        </w:rPr>
        <w:t xml:space="preserve"> </w:t>
      </w:r>
      <w:r w:rsidR="00D657B7" w:rsidRPr="00D657B7">
        <w:rPr>
          <w:rFonts w:ascii="Times New Roman" w:eastAsia="Calibri" w:hAnsi="Times New Roman" w:cs="Times New Roman"/>
          <w:b/>
          <w:sz w:val="24"/>
          <w:szCs w:val="24"/>
        </w:rPr>
        <w:t>Competing interests</w:t>
      </w:r>
      <w:r w:rsidRPr="00433305">
        <w:rPr>
          <w:rFonts w:ascii="Times New Roman" w:eastAsia="Calibri" w:hAnsi="Times New Roman" w:cs="Times New Roman"/>
          <w:b/>
          <w:sz w:val="24"/>
          <w:szCs w:val="24"/>
        </w:rPr>
        <w:t xml:space="preserve">: </w:t>
      </w:r>
      <w:r w:rsidRPr="00433305">
        <w:rPr>
          <w:rFonts w:ascii="Times New Roman" w:eastAsia="Calibri" w:hAnsi="Times New Roman" w:cs="Times New Roman"/>
          <w:sz w:val="24"/>
          <w:szCs w:val="24"/>
        </w:rPr>
        <w:t>The authors declare that there is no conflict of interest.</w:t>
      </w:r>
    </w:p>
    <w:p w14:paraId="62709D3B" w14:textId="77777777" w:rsidR="00D657B7" w:rsidRPr="004B3C31" w:rsidRDefault="00D657B7" w:rsidP="00D657B7">
      <w:pPr>
        <w:spacing w:after="0" w:line="480" w:lineRule="auto"/>
        <w:contextualSpacing/>
        <w:rPr>
          <w:rFonts w:ascii="Times New Roman" w:eastAsia="Calibri" w:hAnsi="Times New Roman" w:cs="Times New Roman"/>
          <w:b/>
          <w:sz w:val="24"/>
          <w:szCs w:val="24"/>
        </w:rPr>
      </w:pPr>
      <w:r w:rsidRPr="004B3C31">
        <w:rPr>
          <w:rFonts w:ascii="Times New Roman" w:eastAsia="Calibri" w:hAnsi="Times New Roman" w:cs="Times New Roman"/>
          <w:b/>
          <w:sz w:val="24"/>
          <w:szCs w:val="24"/>
        </w:rPr>
        <w:t>Funding</w:t>
      </w:r>
      <w:r>
        <w:rPr>
          <w:rFonts w:ascii="Times New Roman" w:eastAsia="Calibri" w:hAnsi="Times New Roman" w:cs="Times New Roman"/>
          <w:b/>
          <w:sz w:val="24"/>
          <w:szCs w:val="24"/>
        </w:rPr>
        <w:t>:</w:t>
      </w:r>
      <w:r w:rsidRPr="004B3C31">
        <w:t xml:space="preserve"> </w:t>
      </w:r>
      <w:r w:rsidRPr="004B3C31">
        <w:rPr>
          <w:rFonts w:ascii="Times New Roman" w:eastAsia="Calibri" w:hAnsi="Times New Roman" w:cs="Times New Roman"/>
          <w:bCs/>
          <w:sz w:val="24"/>
          <w:szCs w:val="24"/>
        </w:rPr>
        <w:t>Not applicable.</w:t>
      </w:r>
    </w:p>
    <w:p w14:paraId="4FB1285F" w14:textId="5FFB57CF" w:rsidR="004B3C31" w:rsidRPr="00B96C82" w:rsidRDefault="00341E4C" w:rsidP="0083127E">
      <w:pPr>
        <w:spacing w:after="0" w:line="480" w:lineRule="auto"/>
        <w:contextualSpacing/>
        <w:jc w:val="both"/>
        <w:rPr>
          <w:b/>
          <w:bCs/>
        </w:rPr>
      </w:pPr>
      <w:r w:rsidRPr="00341E4C">
        <w:rPr>
          <w:b/>
          <w:bCs/>
        </w:rPr>
        <w:t>Authors’ Information</w:t>
      </w:r>
      <w:r w:rsidR="004B3C31" w:rsidRPr="00B96C82">
        <w:rPr>
          <w:b/>
          <w:bCs/>
        </w:rPr>
        <w:t>:</w:t>
      </w:r>
    </w:p>
    <w:p w14:paraId="7FE3FAF9" w14:textId="49B633FF" w:rsidR="00D05749" w:rsidRPr="00D05749" w:rsidRDefault="00341E4C" w:rsidP="00D05749">
      <w:pPr>
        <w:pStyle w:val="ListParagraph"/>
        <w:numPr>
          <w:ilvl w:val="0"/>
          <w:numId w:val="12"/>
        </w:numPr>
        <w:shd w:val="clear" w:color="auto" w:fill="FFFFFF"/>
        <w:spacing w:after="0" w:line="240" w:lineRule="auto"/>
        <w:jc w:val="both"/>
        <w:rPr>
          <w:rFonts w:ascii="Times New Roman" w:eastAsia="Times New Roman" w:hAnsi="Times New Roman" w:cs="Times New Roman"/>
          <w:bCs/>
          <w:sz w:val="24"/>
          <w:szCs w:val="24"/>
        </w:rPr>
      </w:pPr>
      <w:r w:rsidRPr="00341E4C">
        <w:rPr>
          <w:rFonts w:ascii="Times New Roman" w:eastAsia="Times New Roman" w:hAnsi="Times New Roman" w:cs="Times New Roman"/>
          <w:bCs/>
          <w:sz w:val="24"/>
          <w:szCs w:val="24"/>
        </w:rPr>
        <w:t xml:space="preserve">Mohammed </w:t>
      </w:r>
      <w:proofErr w:type="spellStart"/>
      <w:r w:rsidRPr="00341E4C">
        <w:rPr>
          <w:rFonts w:ascii="Times New Roman" w:eastAsia="Times New Roman" w:hAnsi="Times New Roman" w:cs="Times New Roman"/>
          <w:bCs/>
          <w:sz w:val="24"/>
          <w:szCs w:val="24"/>
        </w:rPr>
        <w:t>Roubi</w:t>
      </w:r>
      <w:proofErr w:type="spellEnd"/>
      <w:r w:rsidRPr="00341E4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D05749" w:rsidRPr="00D05749">
        <w:rPr>
          <w:rFonts w:ascii="Times New Roman" w:eastAsia="Times New Roman" w:hAnsi="Times New Roman" w:cs="Times New Roman"/>
          <w:bCs/>
          <w:sz w:val="24"/>
          <w:szCs w:val="24"/>
        </w:rPr>
        <w:t xml:space="preserve">Associate Professor of Psychological Counseling and Mental Health, Department of Psychology, Mohammed </w:t>
      </w:r>
      <w:proofErr w:type="spellStart"/>
      <w:r w:rsidR="00D05749" w:rsidRPr="00D05749">
        <w:rPr>
          <w:rFonts w:ascii="Times New Roman" w:eastAsia="Times New Roman" w:hAnsi="Times New Roman" w:cs="Times New Roman"/>
          <w:bCs/>
          <w:sz w:val="24"/>
          <w:szCs w:val="24"/>
        </w:rPr>
        <w:t>Boudiaf</w:t>
      </w:r>
      <w:proofErr w:type="spellEnd"/>
      <w:r w:rsidR="00D05749" w:rsidRPr="00D05749">
        <w:rPr>
          <w:rFonts w:ascii="Times New Roman" w:eastAsia="Times New Roman" w:hAnsi="Times New Roman" w:cs="Times New Roman"/>
          <w:bCs/>
          <w:sz w:val="24"/>
          <w:szCs w:val="24"/>
        </w:rPr>
        <w:t xml:space="preserve"> of </w:t>
      </w:r>
      <w:proofErr w:type="spellStart"/>
      <w:r w:rsidR="00D05749" w:rsidRPr="00D05749">
        <w:rPr>
          <w:rFonts w:ascii="Times New Roman" w:eastAsia="Times New Roman" w:hAnsi="Times New Roman" w:cs="Times New Roman"/>
          <w:bCs/>
          <w:sz w:val="24"/>
          <w:szCs w:val="24"/>
        </w:rPr>
        <w:t>M’sila</w:t>
      </w:r>
      <w:proofErr w:type="spellEnd"/>
      <w:r w:rsidR="00D05749" w:rsidRPr="00D05749">
        <w:rPr>
          <w:rFonts w:ascii="Times New Roman" w:eastAsia="Times New Roman" w:hAnsi="Times New Roman" w:cs="Times New Roman"/>
          <w:bCs/>
          <w:sz w:val="24"/>
          <w:szCs w:val="24"/>
        </w:rPr>
        <w:t xml:space="preserve"> University, </w:t>
      </w:r>
      <w:proofErr w:type="spellStart"/>
      <w:r w:rsidR="00D05749" w:rsidRPr="00D05749">
        <w:rPr>
          <w:rFonts w:ascii="Times New Roman" w:eastAsia="Times New Roman" w:hAnsi="Times New Roman" w:cs="Times New Roman"/>
          <w:bCs/>
          <w:sz w:val="24"/>
          <w:szCs w:val="24"/>
        </w:rPr>
        <w:t>M’sila</w:t>
      </w:r>
      <w:proofErr w:type="spellEnd"/>
      <w:r w:rsidR="00D05749" w:rsidRPr="00D05749">
        <w:rPr>
          <w:rFonts w:ascii="Times New Roman" w:eastAsia="Times New Roman" w:hAnsi="Times New Roman" w:cs="Times New Roman"/>
          <w:bCs/>
          <w:sz w:val="24"/>
          <w:szCs w:val="24"/>
        </w:rPr>
        <w:t>, Algeria &amp; University of Bahrain, Department of Psychology, Faculty of Arts, University of Bahrain</w:t>
      </w:r>
      <w:r w:rsidR="00D05749">
        <w:rPr>
          <w:rFonts w:ascii="Times New Roman" w:eastAsia="Times New Roman" w:hAnsi="Times New Roman" w:cs="Times New Roman"/>
          <w:bCs/>
          <w:sz w:val="24"/>
          <w:szCs w:val="24"/>
        </w:rPr>
        <w:t>.</w:t>
      </w:r>
    </w:p>
    <w:p w14:paraId="149CE6BB" w14:textId="0E215A5C" w:rsidR="00D05749" w:rsidRPr="00D05749" w:rsidRDefault="00341E4C" w:rsidP="00D05749">
      <w:pPr>
        <w:pStyle w:val="ListParagraph"/>
        <w:numPr>
          <w:ilvl w:val="0"/>
          <w:numId w:val="12"/>
        </w:numPr>
        <w:shd w:val="clear" w:color="auto" w:fill="FFFFFF"/>
        <w:spacing w:after="0" w:line="240" w:lineRule="auto"/>
        <w:rPr>
          <w:rFonts w:ascii="Times New Roman" w:eastAsia="Times New Roman" w:hAnsi="Times New Roman" w:cs="Times New Roman"/>
          <w:bCs/>
          <w:sz w:val="24"/>
          <w:szCs w:val="24"/>
        </w:rPr>
      </w:pPr>
      <w:proofErr w:type="spellStart"/>
      <w:r w:rsidRPr="00341E4C">
        <w:rPr>
          <w:rFonts w:ascii="Times New Roman" w:eastAsia="Times New Roman" w:hAnsi="Times New Roman" w:cs="Times New Roman"/>
          <w:bCs/>
          <w:sz w:val="24"/>
          <w:szCs w:val="24"/>
        </w:rPr>
        <w:t>Muneeba</w:t>
      </w:r>
      <w:proofErr w:type="spellEnd"/>
      <w:r w:rsidRPr="00341E4C">
        <w:rPr>
          <w:rFonts w:ascii="Times New Roman" w:eastAsia="Times New Roman" w:hAnsi="Times New Roman" w:cs="Times New Roman"/>
          <w:bCs/>
          <w:sz w:val="24"/>
          <w:szCs w:val="24"/>
        </w:rPr>
        <w:t xml:space="preserve"> Shakil </w:t>
      </w:r>
      <w:r>
        <w:rPr>
          <w:rFonts w:ascii="Times New Roman" w:eastAsia="Times New Roman" w:hAnsi="Times New Roman" w:cs="Times New Roman"/>
          <w:bCs/>
          <w:sz w:val="24"/>
          <w:szCs w:val="24"/>
        </w:rPr>
        <w:t>:</w:t>
      </w:r>
      <w:r w:rsidR="00D05749" w:rsidRPr="00D05749">
        <w:rPr>
          <w:rFonts w:ascii="Times New Roman" w:eastAsia="Times New Roman" w:hAnsi="Times New Roman" w:cs="Times New Roman"/>
          <w:bCs/>
          <w:sz w:val="24"/>
          <w:szCs w:val="24"/>
        </w:rPr>
        <w:t>Assistant Professor</w:t>
      </w:r>
      <w:r w:rsidR="00D05749" w:rsidRPr="00D05749">
        <w:t xml:space="preserve"> </w:t>
      </w:r>
      <w:r w:rsidR="00D05749" w:rsidRPr="00D05749">
        <w:rPr>
          <w:rFonts w:ascii="Times New Roman" w:eastAsia="Times New Roman" w:hAnsi="Times New Roman" w:cs="Times New Roman"/>
          <w:bCs/>
          <w:sz w:val="24"/>
          <w:szCs w:val="24"/>
        </w:rPr>
        <w:t>Department of Humanities COMSATS University Islamabad,</w:t>
      </w:r>
    </w:p>
    <w:p w14:paraId="665A1F6D" w14:textId="693E3948" w:rsidR="00D05749" w:rsidRPr="00D05749" w:rsidRDefault="00341E4C" w:rsidP="00D05749">
      <w:pPr>
        <w:pStyle w:val="ListParagraph"/>
        <w:numPr>
          <w:ilvl w:val="0"/>
          <w:numId w:val="12"/>
        </w:numPr>
        <w:rPr>
          <w:rFonts w:ascii="Times New Roman" w:eastAsia="Times New Roman" w:hAnsi="Times New Roman" w:cs="Times New Roman"/>
          <w:bCs/>
          <w:sz w:val="24"/>
          <w:szCs w:val="24"/>
        </w:rPr>
      </w:pPr>
      <w:r w:rsidRPr="00341E4C">
        <w:rPr>
          <w:rFonts w:ascii="Times New Roman" w:eastAsia="Times New Roman" w:hAnsi="Times New Roman" w:cs="Times New Roman"/>
          <w:bCs/>
          <w:sz w:val="24"/>
          <w:szCs w:val="24"/>
        </w:rPr>
        <w:t xml:space="preserve">Sushma </w:t>
      </w:r>
      <w:proofErr w:type="spellStart"/>
      <w:r w:rsidRPr="00341E4C">
        <w:rPr>
          <w:rFonts w:ascii="Times New Roman" w:eastAsia="Times New Roman" w:hAnsi="Times New Roman" w:cs="Times New Roman"/>
          <w:bCs/>
          <w:sz w:val="24"/>
          <w:szCs w:val="24"/>
        </w:rPr>
        <w:t>Rathee</w:t>
      </w:r>
      <w:proofErr w:type="spellEnd"/>
      <w:r w:rsidRPr="00341E4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D05749" w:rsidRPr="00D05749">
        <w:rPr>
          <w:rFonts w:ascii="Times New Roman" w:eastAsia="Times New Roman" w:hAnsi="Times New Roman" w:cs="Times New Roman"/>
          <w:bCs/>
          <w:sz w:val="24"/>
          <w:szCs w:val="24"/>
        </w:rPr>
        <w:t>Assistant Clinical Psychologist, Psychiatry department</w:t>
      </w:r>
      <w:r w:rsidR="00D05749" w:rsidRPr="00D05749">
        <w:t xml:space="preserve"> </w:t>
      </w:r>
      <w:r w:rsidR="00D05749" w:rsidRPr="00D05749">
        <w:rPr>
          <w:rFonts w:ascii="Times New Roman" w:eastAsia="Times New Roman" w:hAnsi="Times New Roman" w:cs="Times New Roman"/>
          <w:bCs/>
          <w:sz w:val="24"/>
          <w:szCs w:val="24"/>
        </w:rPr>
        <w:t>Post Graduate Institute of Medical Education &amp; Research, Chandigarh</w:t>
      </w:r>
    </w:p>
    <w:p w14:paraId="1843AB2B" w14:textId="15F9EA8D" w:rsidR="00D05749" w:rsidRDefault="00BA42B2" w:rsidP="00D05749">
      <w:pPr>
        <w:pStyle w:val="ListParagraph"/>
        <w:numPr>
          <w:ilvl w:val="0"/>
          <w:numId w:val="12"/>
        </w:numPr>
        <w:shd w:val="clear" w:color="auto" w:fill="FFFFFF"/>
        <w:spacing w:after="0" w:line="240" w:lineRule="auto"/>
        <w:rPr>
          <w:rFonts w:ascii="Times New Roman" w:eastAsia="Times New Roman" w:hAnsi="Times New Roman" w:cs="Times New Roman"/>
          <w:bCs/>
          <w:sz w:val="24"/>
          <w:szCs w:val="24"/>
        </w:rPr>
      </w:pPr>
      <w:r w:rsidRPr="00BA42B2">
        <w:rPr>
          <w:rFonts w:ascii="Times New Roman" w:eastAsia="Times New Roman" w:hAnsi="Times New Roman" w:cs="Times New Roman"/>
          <w:bCs/>
          <w:sz w:val="24"/>
          <w:szCs w:val="24"/>
        </w:rPr>
        <w:t xml:space="preserve">Pradeep Kumar </w:t>
      </w:r>
      <w:r>
        <w:rPr>
          <w:rFonts w:ascii="Times New Roman" w:eastAsia="Times New Roman" w:hAnsi="Times New Roman" w:cs="Times New Roman"/>
          <w:bCs/>
          <w:sz w:val="24"/>
          <w:szCs w:val="24"/>
        </w:rPr>
        <w:t>:</w:t>
      </w:r>
      <w:r w:rsidR="00D05749" w:rsidRPr="00D05749">
        <w:rPr>
          <w:rFonts w:ascii="Times New Roman" w:eastAsia="Times New Roman" w:hAnsi="Times New Roman" w:cs="Times New Roman"/>
          <w:bCs/>
          <w:sz w:val="24"/>
          <w:szCs w:val="24"/>
        </w:rPr>
        <w:t>Consultant Psychiatric Social Work, University of Health Sciences, India</w:t>
      </w:r>
      <w:r w:rsidR="00B96C82">
        <w:rPr>
          <w:rFonts w:ascii="Times New Roman" w:eastAsia="Times New Roman" w:hAnsi="Times New Roman" w:cs="Times New Roman"/>
          <w:bCs/>
          <w:sz w:val="24"/>
          <w:szCs w:val="24"/>
        </w:rPr>
        <w:t>.</w:t>
      </w:r>
    </w:p>
    <w:p w14:paraId="6B3B1681" w14:textId="54DB402F" w:rsidR="00341E4C" w:rsidRDefault="00341E4C" w:rsidP="00341E4C">
      <w:pPr>
        <w:pStyle w:val="ListParagraph"/>
        <w:shd w:val="clear" w:color="auto" w:fill="FFFFFF"/>
        <w:spacing w:after="0" w:line="240" w:lineRule="auto"/>
        <w:ind w:left="1080"/>
        <w:rPr>
          <w:rFonts w:ascii="Times New Roman" w:eastAsia="Times New Roman" w:hAnsi="Times New Roman" w:cs="Times New Roman"/>
          <w:bCs/>
          <w:sz w:val="24"/>
          <w:szCs w:val="24"/>
        </w:rPr>
      </w:pPr>
    </w:p>
    <w:p w14:paraId="7AEE2DEE" w14:textId="4840F09D" w:rsidR="004A5A75" w:rsidRPr="00341E4C" w:rsidRDefault="00341E4C" w:rsidP="00341E4C">
      <w:pPr>
        <w:shd w:val="clear" w:color="auto" w:fill="FFFFFF"/>
        <w:spacing w:after="0" w:line="240" w:lineRule="auto"/>
        <w:rPr>
          <w:rFonts w:ascii="Times New Roman" w:eastAsia="Times New Roman" w:hAnsi="Times New Roman" w:cs="Times New Roman"/>
          <w:b/>
          <w:bCs/>
          <w:sz w:val="24"/>
          <w:szCs w:val="24"/>
          <w:vertAlign w:val="superscript"/>
        </w:rPr>
      </w:pPr>
      <w:r w:rsidRPr="00341E4C">
        <w:rPr>
          <w:b/>
          <w:bCs/>
        </w:rPr>
        <w:t>Author contributions:</w:t>
      </w:r>
    </w:p>
    <w:p w14:paraId="3F00DD23" w14:textId="5CFC561D" w:rsidR="001C77DF" w:rsidRDefault="001C77DF" w:rsidP="001C77DF">
      <w:pPr>
        <w:spacing w:after="0" w:line="480" w:lineRule="auto"/>
        <w:jc w:val="both"/>
        <w:rPr>
          <w:rFonts w:ascii="Times New Roman" w:hAnsi="Times New Roman"/>
          <w:sz w:val="24"/>
          <w:szCs w:val="24"/>
        </w:rPr>
      </w:pPr>
      <w:r w:rsidRPr="001C77DF">
        <w:rPr>
          <w:rFonts w:ascii="Times New Roman" w:hAnsi="Times New Roman"/>
          <w:sz w:val="24"/>
          <w:szCs w:val="24"/>
        </w:rPr>
        <w:t xml:space="preserve">M. R </w:t>
      </w:r>
      <w:bookmarkStart w:id="25" w:name="_Hlk120141732"/>
      <w:r w:rsidRPr="001C77DF">
        <w:rPr>
          <w:rFonts w:ascii="Times New Roman" w:hAnsi="Times New Roman"/>
          <w:sz w:val="24"/>
          <w:szCs w:val="24"/>
        </w:rPr>
        <w:t>the research idea was invented, translating the scale into Arabic, applying it to an Algerian sample, and the research methodology</w:t>
      </w:r>
      <w:bookmarkEnd w:id="25"/>
      <w:r w:rsidRPr="001C77DF">
        <w:rPr>
          <w:rFonts w:ascii="Times New Roman" w:hAnsi="Times New Roman"/>
          <w:sz w:val="24"/>
          <w:szCs w:val="24"/>
        </w:rPr>
        <w:t xml:space="preserve">. M. S </w:t>
      </w:r>
      <w:bookmarkStart w:id="26" w:name="_Hlk120141758"/>
      <w:r w:rsidRPr="001C77DF">
        <w:rPr>
          <w:rFonts w:ascii="Times New Roman" w:hAnsi="Times New Roman"/>
          <w:sz w:val="24"/>
          <w:szCs w:val="24"/>
        </w:rPr>
        <w:t>working on developing the scale on the Pakistani sample and discussing the results</w:t>
      </w:r>
      <w:bookmarkEnd w:id="26"/>
      <w:r w:rsidRPr="001C77DF">
        <w:rPr>
          <w:rFonts w:ascii="Times New Roman" w:hAnsi="Times New Roman"/>
          <w:sz w:val="24"/>
          <w:szCs w:val="24"/>
        </w:rPr>
        <w:t>.</w:t>
      </w:r>
      <w:r>
        <w:rPr>
          <w:rFonts w:ascii="Times New Roman" w:hAnsi="Times New Roman"/>
          <w:sz w:val="24"/>
          <w:szCs w:val="24"/>
        </w:rPr>
        <w:t xml:space="preserve"> </w:t>
      </w:r>
      <w:r w:rsidRPr="001C77DF">
        <w:rPr>
          <w:rFonts w:ascii="Times New Roman" w:hAnsi="Times New Roman"/>
          <w:sz w:val="24"/>
          <w:szCs w:val="24"/>
        </w:rPr>
        <w:t xml:space="preserve">S.R and P. K </w:t>
      </w:r>
      <w:bookmarkStart w:id="27" w:name="_Hlk120141829"/>
      <w:r w:rsidRPr="001C77DF">
        <w:rPr>
          <w:rFonts w:ascii="Times New Roman" w:hAnsi="Times New Roman"/>
          <w:sz w:val="24"/>
          <w:szCs w:val="24"/>
        </w:rPr>
        <w:t>working on developing the scale on the Indian sample, formulating the introduction</w:t>
      </w:r>
      <w:bookmarkEnd w:id="27"/>
      <w:r w:rsidRPr="001C77DF">
        <w:rPr>
          <w:rFonts w:ascii="Times New Roman" w:hAnsi="Times New Roman"/>
          <w:sz w:val="24"/>
          <w:szCs w:val="24"/>
        </w:rPr>
        <w:t xml:space="preserve">. </w:t>
      </w:r>
      <w:r w:rsidR="00644503">
        <w:rPr>
          <w:rFonts w:ascii="Times New Roman" w:hAnsi="Times New Roman"/>
          <w:sz w:val="24"/>
          <w:szCs w:val="24"/>
        </w:rPr>
        <w:t>S.R</w:t>
      </w:r>
      <w:r>
        <w:rPr>
          <w:rFonts w:ascii="Times New Roman" w:hAnsi="Times New Roman"/>
          <w:sz w:val="24"/>
          <w:szCs w:val="24"/>
        </w:rPr>
        <w:t xml:space="preserve"> </w:t>
      </w:r>
      <w:r w:rsidRPr="001C77DF">
        <w:rPr>
          <w:rFonts w:ascii="Times New Roman" w:hAnsi="Times New Roman"/>
          <w:sz w:val="24"/>
          <w:szCs w:val="24"/>
        </w:rPr>
        <w:t xml:space="preserve">and M. S </w:t>
      </w:r>
      <w:bookmarkStart w:id="28" w:name="_Hlk120141858"/>
      <w:r w:rsidRPr="001C77DF">
        <w:rPr>
          <w:rFonts w:ascii="Times New Roman" w:hAnsi="Times New Roman"/>
          <w:sz w:val="24"/>
          <w:szCs w:val="24"/>
        </w:rPr>
        <w:t>Statistical aspect, discussion of results and comparison between samples.</w:t>
      </w:r>
      <w:r w:rsidR="00455BB1" w:rsidRPr="00455BB1">
        <w:t xml:space="preserve"> </w:t>
      </w:r>
      <w:r w:rsidR="00455BB1" w:rsidRPr="00455BB1">
        <w:rPr>
          <w:rFonts w:ascii="Times New Roman" w:hAnsi="Times New Roman"/>
          <w:sz w:val="24"/>
          <w:szCs w:val="24"/>
        </w:rPr>
        <w:t>All authors reviewed the manuscript</w:t>
      </w:r>
      <w:r w:rsidR="00455BB1">
        <w:rPr>
          <w:rFonts w:ascii="Times New Roman" w:hAnsi="Times New Roman"/>
          <w:sz w:val="24"/>
          <w:szCs w:val="24"/>
        </w:rPr>
        <w:t>.</w:t>
      </w:r>
      <w:r w:rsidRPr="001C77DF">
        <w:rPr>
          <w:rFonts w:ascii="Times New Roman" w:hAnsi="Times New Roman"/>
          <w:sz w:val="24"/>
          <w:szCs w:val="24"/>
        </w:rPr>
        <w:t xml:space="preserve"> </w:t>
      </w:r>
    </w:p>
    <w:bookmarkEnd w:id="28"/>
    <w:p w14:paraId="2A7A6C38" w14:textId="25E69943" w:rsidR="00D657B7" w:rsidRDefault="00D657B7" w:rsidP="00D657B7">
      <w:pPr>
        <w:spacing w:after="0" w:line="480" w:lineRule="auto"/>
        <w:contextualSpacing/>
        <w:jc w:val="both"/>
        <w:rPr>
          <w:rFonts w:ascii="Times New Roman" w:eastAsia="Calibri" w:hAnsi="Times New Roman" w:cs="Times New Roman"/>
          <w:sz w:val="24"/>
          <w:szCs w:val="24"/>
        </w:rPr>
      </w:pPr>
      <w:r w:rsidRPr="00070E93">
        <w:rPr>
          <w:rFonts w:ascii="Times New Roman" w:eastAsia="Calibri" w:hAnsi="Times New Roman" w:cs="Times New Roman"/>
          <w:b/>
          <w:sz w:val="24"/>
          <w:szCs w:val="24"/>
        </w:rPr>
        <w:t>Acknowledgement</w:t>
      </w:r>
      <w:r>
        <w:rPr>
          <w:rFonts w:ascii="Times New Roman" w:eastAsia="Calibri" w:hAnsi="Times New Roman" w:cs="Times New Roman"/>
          <w:b/>
          <w:sz w:val="24"/>
          <w:szCs w:val="24"/>
        </w:rPr>
        <w:t xml:space="preserve">: </w:t>
      </w:r>
      <w:r w:rsidRPr="00070E93">
        <w:rPr>
          <w:rFonts w:ascii="Times New Roman" w:eastAsia="Calibri" w:hAnsi="Times New Roman" w:cs="Times New Roman"/>
          <w:sz w:val="24"/>
          <w:szCs w:val="24"/>
        </w:rPr>
        <w:t>The authors acknowledge the voluntary participation of the participants from all three countries.</w:t>
      </w:r>
    </w:p>
    <w:p w14:paraId="1A926C25" w14:textId="77777777" w:rsidR="00D05749" w:rsidRDefault="00D05749" w:rsidP="00D657B7">
      <w:pPr>
        <w:spacing w:after="0" w:line="480" w:lineRule="auto"/>
        <w:contextualSpacing/>
        <w:jc w:val="both"/>
        <w:rPr>
          <w:rFonts w:ascii="Times New Roman" w:eastAsia="Calibri" w:hAnsi="Times New Roman" w:cs="Times New Roman"/>
          <w:sz w:val="24"/>
          <w:szCs w:val="24"/>
        </w:rPr>
      </w:pPr>
    </w:p>
    <w:p w14:paraId="43C7051F" w14:textId="77777777" w:rsidR="00D657B7" w:rsidRPr="001C77DF" w:rsidRDefault="00D657B7" w:rsidP="001C77DF">
      <w:pPr>
        <w:spacing w:after="0" w:line="480" w:lineRule="auto"/>
        <w:jc w:val="both"/>
        <w:rPr>
          <w:rFonts w:ascii="Times New Roman" w:hAnsi="Times New Roman"/>
          <w:b/>
          <w:bCs/>
          <w:sz w:val="24"/>
          <w:szCs w:val="24"/>
        </w:rPr>
      </w:pPr>
    </w:p>
    <w:p w14:paraId="037563A3" w14:textId="77777777" w:rsidR="002D6557" w:rsidRDefault="00862ED9" w:rsidP="00416B3B">
      <w:pPr>
        <w:spacing w:after="0" w:line="480" w:lineRule="auto"/>
        <w:contextualSpacing/>
        <w:jc w:val="both"/>
        <w:rPr>
          <w:rFonts w:ascii="Times New Roman" w:hAnsi="Times New Roman" w:cs="Times New Roman"/>
          <w:b/>
          <w:sz w:val="24"/>
          <w:szCs w:val="24"/>
        </w:rPr>
      </w:pPr>
      <w:r w:rsidRPr="00D53251">
        <w:rPr>
          <w:rFonts w:ascii="Times New Roman" w:hAnsi="Times New Roman" w:cs="Times New Roman"/>
          <w:b/>
          <w:sz w:val="24"/>
          <w:szCs w:val="24"/>
        </w:rPr>
        <w:t>Reference</w:t>
      </w:r>
    </w:p>
    <w:p w14:paraId="2C5B2BE5" w14:textId="489A54D4"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bookmarkStart w:id="29" w:name="_Hlk119414147"/>
      <w:r w:rsidRPr="00433CAD">
        <w:rPr>
          <w:rFonts w:ascii="Times New Roman" w:hAnsi="Times New Roman" w:cs="Times New Roman"/>
          <w:sz w:val="24"/>
          <w:szCs w:val="24"/>
        </w:rPr>
        <w:t xml:space="preserve">Dimitrov DM (2010) Testing for factorial invariance in the context of construct validation. </w:t>
      </w:r>
      <w:r w:rsidRPr="00286173">
        <w:rPr>
          <w:rFonts w:ascii="Times New Roman" w:hAnsi="Times New Roman" w:cs="Times New Roman"/>
          <w:iCs/>
          <w:sz w:val="24"/>
          <w:szCs w:val="24"/>
        </w:rPr>
        <w:t>Measurement and Evaluation in Counselling and Development</w:t>
      </w:r>
      <w:r w:rsidRPr="00433CAD">
        <w:rPr>
          <w:rFonts w:ascii="Times New Roman" w:hAnsi="Times New Roman" w:cs="Times New Roman"/>
          <w:i/>
          <w:sz w:val="24"/>
          <w:szCs w:val="24"/>
        </w:rPr>
        <w:t xml:space="preserve"> 43</w:t>
      </w:r>
      <w:r w:rsidRPr="00433CAD">
        <w:rPr>
          <w:rFonts w:ascii="Times New Roman" w:hAnsi="Times New Roman" w:cs="Times New Roman"/>
          <w:sz w:val="24"/>
          <w:szCs w:val="24"/>
        </w:rPr>
        <w:t>(2)</w:t>
      </w:r>
      <w:r w:rsidR="00286173">
        <w:rPr>
          <w:rFonts w:ascii="Times New Roman" w:hAnsi="Times New Roman" w:cs="Times New Roman"/>
          <w:sz w:val="24"/>
          <w:szCs w:val="24"/>
        </w:rPr>
        <w:t>:</w:t>
      </w:r>
      <w:r w:rsidRPr="00433CAD">
        <w:rPr>
          <w:rFonts w:ascii="Times New Roman" w:hAnsi="Times New Roman" w:cs="Times New Roman"/>
          <w:sz w:val="24"/>
          <w:szCs w:val="24"/>
        </w:rPr>
        <w:t xml:space="preserve"> 121–149. </w:t>
      </w:r>
      <w:hyperlink r:id="rId15" w:history="1">
        <w:r w:rsidRPr="00433CAD">
          <w:rPr>
            <w:rFonts w:ascii="Times New Roman" w:hAnsi="Times New Roman" w:cs="Times New Roman"/>
            <w:color w:val="006ACC"/>
            <w:sz w:val="24"/>
            <w:szCs w:val="24"/>
            <w:shd w:val="clear" w:color="auto" w:fill="FFFFFF"/>
          </w:rPr>
          <w:t>https://doi.org/10.1177/0748175610373459</w:t>
        </w:r>
      </w:hyperlink>
      <w:r w:rsidRPr="00433CAD">
        <w:rPr>
          <w:rFonts w:ascii="Times New Roman" w:hAnsi="Times New Roman" w:cs="Times New Roman"/>
          <w:sz w:val="24"/>
          <w:szCs w:val="24"/>
        </w:rPr>
        <w:t xml:space="preserve">. </w:t>
      </w:r>
    </w:p>
    <w:bookmarkEnd w:id="29"/>
    <w:p w14:paraId="40AFBB32" w14:textId="5D600B32" w:rsid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 xml:space="preserve">Spector PE, Liu C, Sanchez JI (2015) Methodological and Substantive Issues in Conducting Multinational and Cross-Cultural Research. </w:t>
      </w:r>
      <w:r w:rsidRPr="00286173">
        <w:rPr>
          <w:rFonts w:ascii="Times New Roman" w:hAnsi="Times New Roman" w:cs="Times New Roman"/>
          <w:iCs/>
          <w:sz w:val="24"/>
          <w:szCs w:val="24"/>
        </w:rPr>
        <w:t>The Annual Review of Organizational Psychology and Organizational Behavior</w:t>
      </w:r>
      <w:r w:rsidRPr="00433CAD">
        <w:rPr>
          <w:rFonts w:ascii="Times New Roman" w:hAnsi="Times New Roman" w:cs="Times New Roman"/>
          <w:i/>
          <w:sz w:val="24"/>
          <w:szCs w:val="24"/>
        </w:rPr>
        <w:t xml:space="preserve"> </w:t>
      </w:r>
      <w:r w:rsidRPr="00286173">
        <w:rPr>
          <w:rFonts w:ascii="Times New Roman" w:hAnsi="Times New Roman" w:cs="Times New Roman"/>
          <w:iCs/>
          <w:sz w:val="24"/>
          <w:szCs w:val="24"/>
        </w:rPr>
        <w:t>21(2)</w:t>
      </w:r>
      <w:r w:rsidR="00286173" w:rsidRPr="00286173">
        <w:rPr>
          <w:rFonts w:ascii="Times New Roman" w:hAnsi="Times New Roman" w:cs="Times New Roman"/>
          <w:iCs/>
          <w:sz w:val="24"/>
          <w:szCs w:val="24"/>
        </w:rPr>
        <w:t>:</w:t>
      </w:r>
      <w:r w:rsidRPr="00433CAD">
        <w:rPr>
          <w:rFonts w:ascii="Times New Roman" w:hAnsi="Times New Roman" w:cs="Times New Roman"/>
          <w:sz w:val="24"/>
          <w:szCs w:val="24"/>
        </w:rPr>
        <w:t xml:space="preserve"> 101–131. </w:t>
      </w:r>
      <w:hyperlink r:id="rId16" w:history="1">
        <w:r w:rsidRPr="00433CAD">
          <w:rPr>
            <w:rFonts w:ascii="Times New Roman" w:hAnsi="Times New Roman" w:cs="Times New Roman"/>
            <w:color w:val="0563C1" w:themeColor="hyperlink"/>
            <w:sz w:val="24"/>
            <w:szCs w:val="24"/>
          </w:rPr>
          <w:t>https://doi.org/10.1146/annurev-orgpsych-032414-111310</w:t>
        </w:r>
      </w:hyperlink>
      <w:r w:rsidRPr="00433CAD">
        <w:rPr>
          <w:rFonts w:ascii="Times New Roman" w:hAnsi="Times New Roman" w:cs="Times New Roman"/>
          <w:sz w:val="24"/>
          <w:szCs w:val="24"/>
        </w:rPr>
        <w:t xml:space="preserve">. </w:t>
      </w:r>
    </w:p>
    <w:p w14:paraId="20B48495" w14:textId="2A5015C6" w:rsidR="00BE5D1C" w:rsidRPr="006B0112" w:rsidRDefault="005E5E84" w:rsidP="00433CAD">
      <w:pPr>
        <w:numPr>
          <w:ilvl w:val="0"/>
          <w:numId w:val="8"/>
        </w:numPr>
        <w:spacing w:after="0" w:line="480" w:lineRule="auto"/>
        <w:contextualSpacing/>
        <w:jc w:val="both"/>
        <w:rPr>
          <w:rFonts w:ascii="Times New Roman" w:hAnsi="Times New Roman" w:cs="Times New Roman"/>
          <w:sz w:val="24"/>
          <w:szCs w:val="24"/>
          <w:shd w:val="clear" w:color="auto" w:fill="FFFFFF"/>
        </w:rPr>
      </w:pPr>
      <w:r w:rsidRPr="006B0112">
        <w:rPr>
          <w:rFonts w:ascii="Times New Roman" w:hAnsi="Times New Roman" w:cs="Times New Roman"/>
          <w:color w:val="333539"/>
          <w:spacing w:val="3"/>
          <w:sz w:val="24"/>
          <w:szCs w:val="24"/>
          <w:shd w:val="clear" w:color="auto" w:fill="FFFFFF"/>
        </w:rPr>
        <w:t>Beck AT, Finkel MR, Beck JS (2020) The theory of modes: Applications to schizophrenia and other psychological conditions. Cognitive Therapy and Research 1-10.</w:t>
      </w:r>
    </w:p>
    <w:p w14:paraId="01842ECF" w14:textId="0657EE6A"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shd w:val="clear" w:color="auto" w:fill="FFFFFF"/>
        </w:rPr>
      </w:pPr>
      <w:r w:rsidRPr="00433CAD">
        <w:rPr>
          <w:rFonts w:ascii="Times New Roman" w:hAnsi="Times New Roman" w:cs="Times New Roman"/>
          <w:sz w:val="24"/>
          <w:szCs w:val="24"/>
          <w:shd w:val="clear" w:color="auto" w:fill="FFFFFF"/>
        </w:rPr>
        <w:t>Sarwar K (2012) "Algeria wants to learn English from India." (</w:t>
      </w:r>
      <w:r w:rsidRPr="00433CAD">
        <w:rPr>
          <w:rFonts w:ascii="Times New Roman" w:hAnsi="Times New Roman" w:cs="Times New Roman"/>
          <w:sz w:val="24"/>
          <w:szCs w:val="24"/>
          <w:u w:val="single"/>
          <w:shd w:val="clear" w:color="auto" w:fill="FFFFFF"/>
        </w:rPr>
        <w:t>Archive</w:t>
      </w:r>
      <w:r w:rsidRPr="00433CAD">
        <w:rPr>
          <w:rFonts w:ascii="Times New Roman" w:hAnsi="Times New Roman" w:cs="Times New Roman"/>
          <w:sz w:val="24"/>
          <w:szCs w:val="24"/>
          <w:shd w:val="clear" w:color="auto" w:fill="FFFFFF"/>
        </w:rPr>
        <w:t xml:space="preserve">) </w:t>
      </w:r>
      <w:proofErr w:type="spellStart"/>
      <w:r w:rsidRPr="00433CAD">
        <w:rPr>
          <w:rFonts w:ascii="Times New Roman" w:hAnsi="Times New Roman" w:cs="Times New Roman"/>
          <w:sz w:val="24"/>
          <w:szCs w:val="24"/>
          <w:shd w:val="clear" w:color="auto" w:fill="FFFFFF"/>
        </w:rPr>
        <w:t>Awaz</w:t>
      </w:r>
      <w:proofErr w:type="spellEnd"/>
      <w:r w:rsidRPr="00433CAD">
        <w:rPr>
          <w:rFonts w:ascii="Times New Roman" w:hAnsi="Times New Roman" w:cs="Times New Roman"/>
          <w:sz w:val="24"/>
          <w:szCs w:val="24"/>
          <w:shd w:val="clear" w:color="auto" w:fill="FFFFFF"/>
        </w:rPr>
        <w:t xml:space="preserve"> Multimedia &amp; Publications.</w:t>
      </w:r>
      <w:r w:rsidR="00AD3EB4">
        <w:rPr>
          <w:rFonts w:ascii="Times New Roman" w:hAnsi="Times New Roman" w:cs="Times New Roman"/>
          <w:sz w:val="24"/>
          <w:szCs w:val="24"/>
          <w:shd w:val="clear" w:color="auto" w:fill="FFFFFF"/>
        </w:rPr>
        <w:t xml:space="preserve"> </w:t>
      </w:r>
      <w:r w:rsidR="00077EE1">
        <w:rPr>
          <w:rFonts w:ascii="Times New Roman" w:hAnsi="Times New Roman" w:cs="Times New Roman"/>
          <w:sz w:val="24"/>
          <w:szCs w:val="24"/>
        </w:rPr>
        <w:t>Accessed on April 30, 2023. Available online at:</w:t>
      </w:r>
      <w:r w:rsidR="00077EE1">
        <w:rPr>
          <w:rFonts w:ascii="Times New Roman" w:hAnsi="Times New Roman" w:cs="Times New Roman"/>
          <w:color w:val="0563C1" w:themeColor="hyperlink"/>
          <w:sz w:val="24"/>
          <w:szCs w:val="24"/>
          <w:shd w:val="clear" w:color="auto" w:fill="FFFFFF"/>
        </w:rPr>
        <w:t xml:space="preserve"> </w:t>
      </w:r>
      <w:hyperlink r:id="rId17" w:history="1">
        <w:r w:rsidR="00AD3EB4" w:rsidRPr="008B7B28">
          <w:rPr>
            <w:rStyle w:val="Hyperlink"/>
            <w:rFonts w:ascii="Times New Roman" w:hAnsi="Times New Roman" w:cs="Times New Roman"/>
            <w:sz w:val="24"/>
            <w:szCs w:val="24"/>
            <w:shd w:val="clear" w:color="auto" w:fill="FFFFFF"/>
          </w:rPr>
          <w:t>https://www.ummid.com/news/2012/January/29.01.2012/ algeria_india_english.htm</w:t>
        </w:r>
      </w:hyperlink>
      <w:r w:rsidRPr="00433CAD">
        <w:rPr>
          <w:rFonts w:ascii="Times New Roman" w:hAnsi="Times New Roman" w:cs="Times New Roman"/>
          <w:sz w:val="24"/>
          <w:szCs w:val="24"/>
          <w:shd w:val="clear" w:color="auto" w:fill="FFFFFF"/>
        </w:rPr>
        <w:t xml:space="preserve">. </w:t>
      </w:r>
    </w:p>
    <w:p w14:paraId="4704659C" w14:textId="76620B15" w:rsidR="00433CAD" w:rsidRPr="00433CAD" w:rsidRDefault="00433CAD" w:rsidP="00433CAD">
      <w:pPr>
        <w:numPr>
          <w:ilvl w:val="0"/>
          <w:numId w:val="8"/>
        </w:numPr>
        <w:spacing w:after="0" w:line="480" w:lineRule="auto"/>
        <w:contextualSpacing/>
        <w:jc w:val="both"/>
        <w:rPr>
          <w:rFonts w:ascii="Times New Roman" w:hAnsi="Times New Roman" w:cs="Times New Roman"/>
          <w:color w:val="0563C1" w:themeColor="hyperlink"/>
          <w:sz w:val="24"/>
          <w:szCs w:val="24"/>
        </w:rPr>
      </w:pPr>
      <w:r w:rsidRPr="00433CAD">
        <w:rPr>
          <w:rFonts w:ascii="Times New Roman" w:hAnsi="Times New Roman" w:cs="Times New Roman"/>
          <w:sz w:val="24"/>
          <w:szCs w:val="24"/>
        </w:rPr>
        <w:t>Nation Master (2020) Language Stats: compare key data on </w:t>
      </w:r>
      <w:hyperlink r:id="rId18" w:history="1">
        <w:r w:rsidRPr="00433CAD">
          <w:rPr>
            <w:rFonts w:ascii="Times New Roman" w:hAnsi="Times New Roman" w:cs="Times New Roman"/>
            <w:sz w:val="24"/>
            <w:szCs w:val="24"/>
          </w:rPr>
          <w:t>India</w:t>
        </w:r>
      </w:hyperlink>
      <w:r w:rsidRPr="00433CAD">
        <w:rPr>
          <w:rFonts w:ascii="Times New Roman" w:hAnsi="Times New Roman" w:cs="Times New Roman"/>
          <w:sz w:val="24"/>
          <w:szCs w:val="24"/>
        </w:rPr>
        <w:t> &amp; </w:t>
      </w:r>
      <w:hyperlink r:id="rId19" w:history="1">
        <w:r w:rsidRPr="00433CAD">
          <w:rPr>
            <w:rFonts w:ascii="Times New Roman" w:hAnsi="Times New Roman" w:cs="Times New Roman"/>
            <w:sz w:val="24"/>
            <w:szCs w:val="24"/>
          </w:rPr>
          <w:t>Pakistan</w:t>
        </w:r>
      </w:hyperlink>
      <w:r w:rsidRPr="00433CAD">
        <w:rPr>
          <w:rFonts w:ascii="Times New Roman" w:hAnsi="Times New Roman" w:cs="Times New Roman"/>
          <w:sz w:val="24"/>
          <w:szCs w:val="24"/>
        </w:rPr>
        <w:t xml:space="preserve"> Nation. </w:t>
      </w:r>
      <w:r w:rsidR="00926289">
        <w:rPr>
          <w:rFonts w:ascii="Times New Roman" w:hAnsi="Times New Roman" w:cs="Times New Roman"/>
          <w:sz w:val="24"/>
          <w:szCs w:val="24"/>
        </w:rPr>
        <w:t>Accessed on April 30, 2023. Av</w:t>
      </w:r>
      <w:r w:rsidR="004D79EF">
        <w:rPr>
          <w:rFonts w:ascii="Times New Roman" w:hAnsi="Times New Roman" w:cs="Times New Roman"/>
          <w:sz w:val="24"/>
          <w:szCs w:val="24"/>
        </w:rPr>
        <w:t xml:space="preserve">ailable online at: </w:t>
      </w:r>
      <w:hyperlink r:id="rId20" w:history="1">
        <w:r w:rsidR="00077EE1" w:rsidRPr="008B7B28">
          <w:rPr>
            <w:rStyle w:val="Hyperlink"/>
            <w:rFonts w:ascii="Times New Roman" w:hAnsi="Times New Roman" w:cs="Times New Roman"/>
            <w:sz w:val="24"/>
            <w:szCs w:val="24"/>
          </w:rPr>
          <w:t>https://www.nationmaster.com/ country-info/compare/India/Pakistan/Language</w:t>
        </w:r>
      </w:hyperlink>
      <w:r w:rsidR="00AD3EB4">
        <w:rPr>
          <w:rFonts w:ascii="Times New Roman" w:hAnsi="Times New Roman" w:cs="Times New Roman"/>
          <w:color w:val="0563C1" w:themeColor="hyperlink"/>
          <w:sz w:val="24"/>
          <w:szCs w:val="24"/>
        </w:rPr>
        <w:t>.</w:t>
      </w:r>
    </w:p>
    <w:p w14:paraId="4CCB3B2F" w14:textId="105226EA" w:rsidR="004E1CCE" w:rsidRPr="004E1CCE" w:rsidRDefault="008D7DDC" w:rsidP="00433CAD">
      <w:pPr>
        <w:numPr>
          <w:ilvl w:val="0"/>
          <w:numId w:val="8"/>
        </w:numPr>
        <w:spacing w:after="0" w:line="480" w:lineRule="auto"/>
        <w:contextualSpacing/>
        <w:jc w:val="both"/>
        <w:rPr>
          <w:rFonts w:ascii="Times New Roman" w:hAnsi="Times New Roman" w:cs="Times New Roman"/>
          <w:color w:val="333333"/>
          <w:spacing w:val="4"/>
          <w:sz w:val="24"/>
          <w:szCs w:val="24"/>
          <w:shd w:val="clear" w:color="auto" w:fill="FCFCFC"/>
        </w:rPr>
      </w:pPr>
      <w:r w:rsidRPr="00433CAD">
        <w:rPr>
          <w:rFonts w:ascii="Times New Roman" w:hAnsi="Times New Roman" w:cs="Times New Roman"/>
          <w:color w:val="333333"/>
          <w:spacing w:val="4"/>
          <w:sz w:val="24"/>
          <w:szCs w:val="24"/>
          <w:shd w:val="clear" w:color="auto" w:fill="FCFCFC"/>
        </w:rPr>
        <w:t xml:space="preserve">Wang W, Charles CC </w:t>
      </w:r>
      <w:r w:rsidR="00FB49D3">
        <w:rPr>
          <w:rStyle w:val="Date1"/>
          <w:rFonts w:ascii="Segoe UI" w:hAnsi="Segoe UI" w:cs="Segoe UI"/>
          <w:color w:val="000000"/>
          <w:spacing w:val="-2"/>
          <w:shd w:val="clear" w:color="auto" w:fill="FFFFFF"/>
        </w:rPr>
        <w:t>(2011)</w:t>
      </w:r>
      <w:r w:rsidR="00FB49D3">
        <w:rPr>
          <w:rFonts w:ascii="Segoe UI" w:hAnsi="Segoe UI" w:cs="Segoe UI"/>
          <w:color w:val="000000"/>
          <w:spacing w:val="-2"/>
          <w:shd w:val="clear" w:color="auto" w:fill="FFFFFF"/>
        </w:rPr>
        <w:t> </w:t>
      </w:r>
      <w:r w:rsidR="00FB49D3">
        <w:rPr>
          <w:rStyle w:val="Title1"/>
          <w:rFonts w:ascii="Segoe UI" w:hAnsi="Segoe UI" w:cs="Segoe UI"/>
          <w:color w:val="000000"/>
          <w:spacing w:val="-2"/>
          <w:shd w:val="clear" w:color="auto" w:fill="FFFFFF"/>
        </w:rPr>
        <w:t>Influences of culture and language: intentional or unintentional switch of thinking pattern.</w:t>
      </w:r>
      <w:r w:rsidR="00FB49D3">
        <w:rPr>
          <w:rFonts w:ascii="Segoe UI" w:hAnsi="Segoe UI" w:cs="Segoe UI"/>
          <w:color w:val="000000"/>
          <w:spacing w:val="-2"/>
          <w:shd w:val="clear" w:color="auto" w:fill="FFFFFF"/>
        </w:rPr>
        <w:t> In </w:t>
      </w:r>
      <w:r w:rsidR="00FB49D3">
        <w:rPr>
          <w:rStyle w:val="Emphasis"/>
          <w:rFonts w:ascii="Segoe UI" w:hAnsi="Segoe UI" w:cs="Segoe UI"/>
          <w:color w:val="000000"/>
          <w:spacing w:val="-2"/>
          <w:shd w:val="clear" w:color="auto" w:fill="FFFFFF"/>
        </w:rPr>
        <w:t>The Customer is Not Always Right? Marketing Orientations in a Dynamic Business World: Proceedings of the 2011 World Marketing Congress. </w:t>
      </w:r>
      <w:r w:rsidR="00FB49D3">
        <w:rPr>
          <w:rStyle w:val="publisher"/>
          <w:rFonts w:ascii="Segoe UI" w:hAnsi="Segoe UI" w:cs="Segoe UI"/>
          <w:color w:val="000000"/>
          <w:spacing w:val="-2"/>
          <w:shd w:val="clear" w:color="auto" w:fill="FFFFFF"/>
        </w:rPr>
        <w:t>Academy of Marketing Science.</w:t>
      </w:r>
      <w:r w:rsidR="00FB49D3">
        <w:rPr>
          <w:rFonts w:ascii="Segoe UI" w:hAnsi="Segoe UI" w:cs="Segoe UI"/>
          <w:color w:val="000000"/>
          <w:spacing w:val="-2"/>
          <w:shd w:val="clear" w:color="auto" w:fill="FFFFFF"/>
        </w:rPr>
        <w:t> </w:t>
      </w:r>
      <w:r w:rsidR="00FB49D3">
        <w:rPr>
          <w:rStyle w:val="pagerange"/>
          <w:rFonts w:ascii="Segoe UI" w:hAnsi="Segoe UI" w:cs="Segoe UI"/>
          <w:color w:val="000000"/>
          <w:spacing w:val="-2"/>
          <w:shd w:val="clear" w:color="auto" w:fill="FFFFFF"/>
        </w:rPr>
        <w:t>pp. 131-132</w:t>
      </w:r>
      <w:r w:rsidR="00FB49D3">
        <w:rPr>
          <w:rFonts w:ascii="Segoe UI" w:hAnsi="Segoe UI" w:cs="Segoe UI"/>
          <w:color w:val="000000"/>
          <w:spacing w:val="-2"/>
          <w:shd w:val="clear" w:color="auto" w:fill="FFFFFF"/>
        </w:rPr>
        <w:t> .</w:t>
      </w:r>
    </w:p>
    <w:p w14:paraId="32D02A67" w14:textId="7AF5E59F"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proofErr w:type="spellStart"/>
      <w:r w:rsidRPr="00433CAD">
        <w:rPr>
          <w:rFonts w:ascii="Times New Roman" w:hAnsi="Times New Roman" w:cs="Times New Roman"/>
          <w:sz w:val="24"/>
          <w:szCs w:val="24"/>
        </w:rPr>
        <w:lastRenderedPageBreak/>
        <w:t>Weisbuch</w:t>
      </w:r>
      <w:proofErr w:type="spellEnd"/>
      <w:r w:rsidRPr="00433CAD">
        <w:rPr>
          <w:rFonts w:ascii="Times New Roman" w:hAnsi="Times New Roman" w:cs="Times New Roman"/>
          <w:sz w:val="24"/>
          <w:szCs w:val="24"/>
        </w:rPr>
        <w:t xml:space="preserve"> M</w:t>
      </w:r>
      <w:r w:rsidR="00476088">
        <w:rPr>
          <w:rFonts w:ascii="Times New Roman" w:hAnsi="Times New Roman" w:cs="Times New Roman"/>
          <w:sz w:val="24"/>
          <w:szCs w:val="24"/>
        </w:rPr>
        <w:t>,</w:t>
      </w:r>
      <w:r w:rsidRPr="00433CAD">
        <w:rPr>
          <w:rFonts w:ascii="Times New Roman" w:hAnsi="Times New Roman" w:cs="Times New Roman"/>
          <w:sz w:val="24"/>
          <w:szCs w:val="24"/>
        </w:rPr>
        <w:t xml:space="preserve"> Ambady N (2008) Non-conscious routes to building culture: Non-verbal components of socialization. In C. Whitehead (Eds.), </w:t>
      </w:r>
      <w:r w:rsidRPr="00476088">
        <w:rPr>
          <w:rFonts w:ascii="Times New Roman" w:hAnsi="Times New Roman" w:cs="Times New Roman"/>
          <w:iCs/>
          <w:sz w:val="24"/>
          <w:szCs w:val="24"/>
        </w:rPr>
        <w:t>The Origin of Consciousness in the Social World (pp. 159–183)</w:t>
      </w:r>
      <w:r w:rsidRPr="00433CAD">
        <w:rPr>
          <w:rFonts w:ascii="Times New Roman" w:hAnsi="Times New Roman" w:cs="Times New Roman"/>
          <w:i/>
          <w:sz w:val="24"/>
          <w:szCs w:val="24"/>
        </w:rPr>
        <w:t>.</w:t>
      </w:r>
      <w:r w:rsidRPr="00433CAD">
        <w:rPr>
          <w:rFonts w:ascii="Times New Roman" w:hAnsi="Times New Roman" w:cs="Times New Roman"/>
          <w:sz w:val="24"/>
          <w:szCs w:val="24"/>
        </w:rPr>
        <w:t xml:space="preserve">  Exeter: Imprint Academic.</w:t>
      </w:r>
    </w:p>
    <w:p w14:paraId="76F770A8" w14:textId="2FDE3722"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bCs/>
          <w:sz w:val="24"/>
          <w:szCs w:val="24"/>
        </w:rPr>
        <w:t>Ambady N (2011) The Mind in the World: Culture and the Brain.</w:t>
      </w:r>
      <w:r w:rsidRPr="00433CAD">
        <w:rPr>
          <w:rFonts w:ascii="Times New Roman" w:hAnsi="Times New Roman" w:cs="Times New Roman"/>
          <w:b/>
          <w:bCs/>
          <w:sz w:val="24"/>
          <w:szCs w:val="24"/>
        </w:rPr>
        <w:t xml:space="preserve"> </w:t>
      </w:r>
      <w:r w:rsidRPr="00433CAD">
        <w:rPr>
          <w:rFonts w:ascii="Times New Roman" w:hAnsi="Times New Roman" w:cs="Times New Roman"/>
          <w:sz w:val="24"/>
          <w:szCs w:val="24"/>
        </w:rPr>
        <w:t>Association for Psychological Science.</w:t>
      </w:r>
      <w:r w:rsidR="00DA182D">
        <w:rPr>
          <w:rFonts w:ascii="Times New Roman" w:hAnsi="Times New Roman" w:cs="Times New Roman"/>
          <w:sz w:val="24"/>
          <w:szCs w:val="24"/>
        </w:rPr>
        <w:t xml:space="preserve"> Accessed on April 30, 2023. Available online at:</w:t>
      </w:r>
      <w:r w:rsidRPr="00433CAD">
        <w:rPr>
          <w:rFonts w:ascii="Times New Roman" w:hAnsi="Times New Roman" w:cs="Times New Roman"/>
          <w:sz w:val="24"/>
          <w:szCs w:val="24"/>
        </w:rPr>
        <w:t xml:space="preserve"> </w:t>
      </w:r>
      <w:hyperlink r:id="rId21" w:history="1">
        <w:r w:rsidRPr="00433CAD">
          <w:rPr>
            <w:rFonts w:ascii="Times New Roman" w:hAnsi="Times New Roman" w:cs="Times New Roman"/>
            <w:color w:val="0563C1" w:themeColor="hyperlink"/>
            <w:sz w:val="24"/>
            <w:szCs w:val="24"/>
            <w:u w:val="single"/>
          </w:rPr>
          <w:t>https://www.psychologicalscience.org/observer/the-mind-in-the-world-culture-and-the-brain</w:t>
        </w:r>
      </w:hyperlink>
      <w:r w:rsidRPr="00433CAD">
        <w:rPr>
          <w:rFonts w:ascii="Times New Roman" w:hAnsi="Times New Roman" w:cs="Times New Roman"/>
          <w:sz w:val="24"/>
          <w:szCs w:val="24"/>
          <w:u w:val="single"/>
        </w:rPr>
        <w:t>.</w:t>
      </w:r>
    </w:p>
    <w:p w14:paraId="4499C695" w14:textId="13228F40"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shd w:val="clear" w:color="auto" w:fill="FFFFFF"/>
        </w:rPr>
      </w:pPr>
      <w:r w:rsidRPr="00433CAD">
        <w:rPr>
          <w:rFonts w:ascii="Times New Roman" w:hAnsi="Times New Roman" w:cs="Times New Roman"/>
          <w:sz w:val="24"/>
          <w:szCs w:val="24"/>
          <w:shd w:val="clear" w:color="auto" w:fill="FFFFFF"/>
        </w:rPr>
        <w:t xml:space="preserve">Nisbett RE, </w:t>
      </w:r>
      <w:proofErr w:type="spellStart"/>
      <w:r w:rsidR="00115BDF">
        <w:rPr>
          <w:rFonts w:ascii="Times New Roman" w:hAnsi="Times New Roman" w:cs="Times New Roman"/>
          <w:sz w:val="24"/>
          <w:szCs w:val="24"/>
          <w:shd w:val="clear" w:color="auto" w:fill="FFFFFF"/>
        </w:rPr>
        <w:t>N</w:t>
      </w:r>
      <w:r w:rsidRPr="00433CAD">
        <w:rPr>
          <w:rFonts w:ascii="Times New Roman" w:hAnsi="Times New Roman" w:cs="Times New Roman"/>
          <w:sz w:val="24"/>
          <w:szCs w:val="24"/>
          <w:shd w:val="clear" w:color="auto" w:fill="FFFFFF"/>
        </w:rPr>
        <w:t>orenzayan</w:t>
      </w:r>
      <w:proofErr w:type="spellEnd"/>
      <w:r w:rsidRPr="00433CAD">
        <w:rPr>
          <w:rFonts w:ascii="Times New Roman" w:hAnsi="Times New Roman" w:cs="Times New Roman"/>
          <w:sz w:val="24"/>
          <w:szCs w:val="24"/>
          <w:shd w:val="clear" w:color="auto" w:fill="FFFFFF"/>
        </w:rPr>
        <w:t xml:space="preserve"> A (2002) Culture and cognition. In D. L. </w:t>
      </w:r>
      <w:proofErr w:type="spellStart"/>
      <w:r w:rsidRPr="00433CAD">
        <w:rPr>
          <w:rFonts w:ascii="Times New Roman" w:hAnsi="Times New Roman" w:cs="Times New Roman"/>
          <w:sz w:val="24"/>
          <w:szCs w:val="24"/>
          <w:shd w:val="clear" w:color="auto" w:fill="FFFFFF"/>
        </w:rPr>
        <w:t>Medin</w:t>
      </w:r>
      <w:proofErr w:type="spellEnd"/>
      <w:r w:rsidRPr="00433CAD">
        <w:rPr>
          <w:rFonts w:ascii="Times New Roman" w:hAnsi="Times New Roman" w:cs="Times New Roman"/>
          <w:sz w:val="24"/>
          <w:szCs w:val="24"/>
          <w:shd w:val="clear" w:color="auto" w:fill="FFFFFF"/>
        </w:rPr>
        <w:t xml:space="preserve"> (Ed</w:t>
      </w:r>
      <w:r w:rsidRPr="00115BDF">
        <w:rPr>
          <w:rFonts w:ascii="Times New Roman" w:hAnsi="Times New Roman" w:cs="Times New Roman"/>
          <w:sz w:val="24"/>
          <w:szCs w:val="24"/>
          <w:shd w:val="clear" w:color="auto" w:fill="FFFFFF"/>
        </w:rPr>
        <w:t>.). Stevens' Handbook of Experimental Psychology: Sensation and perception</w:t>
      </w:r>
      <w:r w:rsidRPr="00433CAD">
        <w:rPr>
          <w:rFonts w:ascii="Times New Roman" w:hAnsi="Times New Roman" w:cs="Times New Roman"/>
          <w:sz w:val="24"/>
          <w:szCs w:val="24"/>
          <w:shd w:val="clear" w:color="auto" w:fill="FFFFFF"/>
        </w:rPr>
        <w:t xml:space="preserve"> (3rd ed</w:t>
      </w:r>
      <w:r w:rsidR="0034323B">
        <w:rPr>
          <w:rFonts w:ascii="Times New Roman" w:hAnsi="Times New Roman" w:cs="Times New Roman"/>
          <w:sz w:val="24"/>
          <w:szCs w:val="24"/>
          <w:shd w:val="clear" w:color="auto" w:fill="FFFFFF"/>
        </w:rPr>
        <w:t>)</w:t>
      </w:r>
      <w:r w:rsidR="0034323B" w:rsidRPr="0034323B">
        <w:rPr>
          <w:rFonts w:ascii="Times New Roman" w:hAnsi="Times New Roman" w:cs="Times New Roman"/>
          <w:sz w:val="24"/>
          <w:szCs w:val="24"/>
          <w:shd w:val="clear" w:color="auto" w:fill="FFFFFF"/>
        </w:rPr>
        <w:t xml:space="preserve"> </w:t>
      </w:r>
      <w:r w:rsidR="0034323B" w:rsidRPr="00433CAD">
        <w:rPr>
          <w:rFonts w:ascii="Times New Roman" w:hAnsi="Times New Roman" w:cs="Times New Roman"/>
          <w:sz w:val="24"/>
          <w:szCs w:val="24"/>
          <w:shd w:val="clear" w:color="auto" w:fill="FFFFFF"/>
        </w:rPr>
        <w:t>New York, NY: Wiley &amp; Sons, Inc.</w:t>
      </w:r>
      <w:r w:rsidRPr="00433CAD">
        <w:rPr>
          <w:rFonts w:ascii="Times New Roman" w:hAnsi="Times New Roman" w:cs="Times New Roman"/>
          <w:sz w:val="24"/>
          <w:szCs w:val="24"/>
          <w:shd w:val="clear" w:color="auto" w:fill="FFFFFF"/>
        </w:rPr>
        <w:t xml:space="preserve"> </w:t>
      </w:r>
      <w:r w:rsidR="00481F81">
        <w:rPr>
          <w:rFonts w:ascii="Times New Roman" w:hAnsi="Times New Roman" w:cs="Times New Roman"/>
          <w:sz w:val="24"/>
          <w:szCs w:val="24"/>
          <w:shd w:val="clear" w:color="auto" w:fill="FFFFFF"/>
        </w:rPr>
        <w:t>(</w:t>
      </w:r>
      <w:r w:rsidRPr="00433CAD">
        <w:rPr>
          <w:rFonts w:ascii="Times New Roman" w:hAnsi="Times New Roman" w:cs="Times New Roman"/>
          <w:sz w:val="24"/>
          <w:szCs w:val="24"/>
          <w:shd w:val="clear" w:color="auto" w:fill="FFFFFF"/>
        </w:rPr>
        <w:t>3</w:t>
      </w:r>
      <w:r w:rsidR="00481F81">
        <w:rPr>
          <w:rFonts w:ascii="Times New Roman" w:hAnsi="Times New Roman" w:cs="Times New Roman"/>
          <w:sz w:val="24"/>
          <w:szCs w:val="24"/>
          <w:shd w:val="clear" w:color="auto" w:fill="FFFFFF"/>
        </w:rPr>
        <w:t>)</w:t>
      </w:r>
      <w:r w:rsidRPr="00433CAD">
        <w:rPr>
          <w:rFonts w:ascii="Times New Roman" w:hAnsi="Times New Roman" w:cs="Times New Roman"/>
          <w:sz w:val="24"/>
          <w:szCs w:val="24"/>
          <w:shd w:val="clear" w:color="auto" w:fill="FFFFFF"/>
        </w:rPr>
        <w:t xml:space="preserve">, </w:t>
      </w:r>
      <w:r w:rsidR="0034323B">
        <w:rPr>
          <w:rFonts w:ascii="Times New Roman" w:hAnsi="Times New Roman" w:cs="Times New Roman"/>
          <w:sz w:val="24"/>
          <w:szCs w:val="24"/>
          <w:shd w:val="clear" w:color="auto" w:fill="FFFFFF"/>
        </w:rPr>
        <w:t xml:space="preserve">pp: </w:t>
      </w:r>
      <w:r w:rsidRPr="00433CAD">
        <w:rPr>
          <w:rFonts w:ascii="Times New Roman" w:hAnsi="Times New Roman" w:cs="Times New Roman"/>
          <w:sz w:val="24"/>
          <w:szCs w:val="24"/>
          <w:shd w:val="clear" w:color="auto" w:fill="FFFFFF"/>
        </w:rPr>
        <w:t xml:space="preserve">1-29. </w:t>
      </w:r>
    </w:p>
    <w:p w14:paraId="0AA51C78" w14:textId="353A2823" w:rsidR="00126B80" w:rsidRDefault="00433CAD" w:rsidP="00126B80">
      <w:pPr>
        <w:numPr>
          <w:ilvl w:val="0"/>
          <w:numId w:val="8"/>
        </w:numPr>
        <w:spacing w:after="0" w:line="480" w:lineRule="auto"/>
        <w:contextualSpacing/>
        <w:jc w:val="both"/>
        <w:rPr>
          <w:rFonts w:ascii="Times New Roman" w:hAnsi="Times New Roman" w:cs="Times New Roman"/>
          <w:sz w:val="24"/>
          <w:szCs w:val="24"/>
          <w:shd w:val="clear" w:color="auto" w:fill="FFFFFF"/>
        </w:rPr>
      </w:pPr>
      <w:r w:rsidRPr="00433CAD">
        <w:rPr>
          <w:rFonts w:ascii="Times New Roman" w:hAnsi="Times New Roman" w:cs="Times New Roman"/>
          <w:sz w:val="24"/>
          <w:szCs w:val="24"/>
        </w:rPr>
        <w:t>Kim J</w:t>
      </w:r>
      <w:r w:rsidR="00D060A5">
        <w:rPr>
          <w:rFonts w:ascii="Times New Roman" w:hAnsi="Times New Roman" w:cs="Times New Roman"/>
          <w:sz w:val="24"/>
          <w:szCs w:val="24"/>
        </w:rPr>
        <w:t>D</w:t>
      </w:r>
      <w:r w:rsidRPr="00433CAD">
        <w:rPr>
          <w:rFonts w:ascii="Times New Roman" w:hAnsi="Times New Roman" w:cs="Times New Roman"/>
          <w:sz w:val="24"/>
          <w:szCs w:val="24"/>
        </w:rPr>
        <w:t xml:space="preserve"> (2009) </w:t>
      </w:r>
      <w:r w:rsidRPr="00B83E1F">
        <w:rPr>
          <w:rFonts w:ascii="Times New Roman" w:hAnsi="Times New Roman" w:cs="Times New Roman"/>
          <w:iCs/>
          <w:sz w:val="24"/>
          <w:szCs w:val="24"/>
        </w:rPr>
        <w:t>Stress and anxiety among Korean international students at Liberty University: Analyzed by State-Trait Anxiety Inventory</w:t>
      </w:r>
      <w:r w:rsidR="009D395F">
        <w:rPr>
          <w:rFonts w:ascii="Times New Roman" w:hAnsi="Times New Roman" w:cs="Times New Roman"/>
          <w:iCs/>
          <w:sz w:val="24"/>
          <w:szCs w:val="24"/>
        </w:rPr>
        <w:t xml:space="preserve"> (Form Y)</w:t>
      </w:r>
      <w:r w:rsidR="00F20552">
        <w:rPr>
          <w:rFonts w:ascii="Times New Roman" w:hAnsi="Times New Roman" w:cs="Times New Roman"/>
          <w:iCs/>
          <w:sz w:val="24"/>
          <w:szCs w:val="24"/>
        </w:rPr>
        <w:t>.</w:t>
      </w:r>
      <w:r w:rsidRPr="00B83E1F">
        <w:rPr>
          <w:rFonts w:ascii="Times New Roman" w:hAnsi="Times New Roman" w:cs="Times New Roman"/>
          <w:sz w:val="24"/>
          <w:szCs w:val="24"/>
        </w:rPr>
        <w:t xml:space="preserve"> </w:t>
      </w:r>
      <w:r w:rsidRPr="00433CAD">
        <w:rPr>
          <w:rFonts w:ascii="Times New Roman" w:hAnsi="Times New Roman" w:cs="Times New Roman"/>
          <w:sz w:val="24"/>
          <w:szCs w:val="24"/>
        </w:rPr>
        <w:t>Doctoral Dissertation</w:t>
      </w:r>
      <w:r w:rsidR="00F20552">
        <w:rPr>
          <w:rFonts w:ascii="Times New Roman" w:hAnsi="Times New Roman" w:cs="Times New Roman"/>
          <w:sz w:val="24"/>
          <w:szCs w:val="24"/>
        </w:rPr>
        <w:t xml:space="preserve"> and Projects</w:t>
      </w:r>
      <w:r w:rsidR="004C6B92">
        <w:rPr>
          <w:rFonts w:ascii="Times New Roman" w:hAnsi="Times New Roman" w:cs="Times New Roman"/>
          <w:sz w:val="24"/>
          <w:szCs w:val="24"/>
        </w:rPr>
        <w:t>. Accessed on April 18, 2023. Available online at:</w:t>
      </w:r>
      <w:r w:rsidR="004C6B92" w:rsidRPr="00433CAD">
        <w:rPr>
          <w:rFonts w:ascii="Times New Roman" w:hAnsi="Times New Roman" w:cs="Times New Roman"/>
          <w:sz w:val="24"/>
          <w:szCs w:val="24"/>
        </w:rPr>
        <w:t xml:space="preserve"> </w:t>
      </w:r>
      <w:r w:rsidR="004C6B92" w:rsidRPr="004C6B92">
        <w:rPr>
          <w:rFonts w:ascii="Times New Roman" w:hAnsi="Times New Roman" w:cs="Times New Roman"/>
          <w:sz w:val="24"/>
          <w:szCs w:val="24"/>
        </w:rPr>
        <w:t>https://digitalcommons.liberty.edu/doctoral/285/</w:t>
      </w:r>
      <w:r w:rsidR="004C6B92">
        <w:rPr>
          <w:rFonts w:ascii="Times New Roman" w:hAnsi="Times New Roman" w:cs="Times New Roman"/>
          <w:sz w:val="24"/>
          <w:szCs w:val="24"/>
        </w:rPr>
        <w:t>.</w:t>
      </w:r>
    </w:p>
    <w:p w14:paraId="31DA3BCB" w14:textId="5CC2B8D8" w:rsidR="00126B80" w:rsidRPr="00126B80" w:rsidRDefault="00126B80" w:rsidP="00A52A4F">
      <w:pPr>
        <w:numPr>
          <w:ilvl w:val="0"/>
          <w:numId w:val="8"/>
        </w:numPr>
        <w:spacing w:after="0" w:line="480" w:lineRule="auto"/>
        <w:contextualSpacing/>
        <w:jc w:val="both"/>
        <w:rPr>
          <w:rFonts w:ascii="Open Sans" w:hAnsi="Open Sans" w:cs="Open Sans"/>
          <w:color w:val="000000"/>
          <w:sz w:val="21"/>
          <w:szCs w:val="21"/>
          <w:shd w:val="clear" w:color="auto" w:fill="FFFFFF"/>
        </w:rPr>
      </w:pPr>
      <w:r w:rsidRPr="00126B80">
        <w:rPr>
          <w:rFonts w:ascii="Open Sans" w:hAnsi="Open Sans" w:cs="Open Sans"/>
          <w:color w:val="000000"/>
          <w:sz w:val="21"/>
          <w:szCs w:val="21"/>
          <w:shd w:val="clear" w:color="auto" w:fill="FFFFFF"/>
        </w:rPr>
        <w:t>Briere J</w:t>
      </w:r>
      <w:r w:rsidR="00B83E1F">
        <w:rPr>
          <w:rFonts w:ascii="Open Sans" w:hAnsi="Open Sans" w:cs="Open Sans"/>
          <w:color w:val="000000"/>
          <w:sz w:val="21"/>
          <w:szCs w:val="21"/>
          <w:shd w:val="clear" w:color="auto" w:fill="FFFFFF"/>
        </w:rPr>
        <w:t xml:space="preserve"> (202</w:t>
      </w:r>
      <w:r w:rsidR="00A732D4">
        <w:rPr>
          <w:rFonts w:ascii="Open Sans" w:hAnsi="Open Sans" w:cs="Open Sans"/>
          <w:color w:val="000000"/>
          <w:sz w:val="21"/>
          <w:szCs w:val="21"/>
          <w:shd w:val="clear" w:color="auto" w:fill="FFFFFF"/>
        </w:rPr>
        <w:t xml:space="preserve">3) </w:t>
      </w:r>
      <w:r w:rsidRPr="00126B80">
        <w:rPr>
          <w:rFonts w:ascii="Open Sans" w:hAnsi="Open Sans" w:cs="Open Sans"/>
          <w:color w:val="000000"/>
          <w:sz w:val="21"/>
          <w:szCs w:val="21"/>
          <w:shd w:val="clear" w:color="auto" w:fill="FFFFFF"/>
        </w:rPr>
        <w:t xml:space="preserve">The Cognitive Distortion Scale Professional Manual. Psychological Assessment Resources: Odessa. </w:t>
      </w:r>
    </w:p>
    <w:p w14:paraId="5125E186" w14:textId="5E682790" w:rsidR="00433CAD" w:rsidRPr="00126B80" w:rsidRDefault="00433CAD" w:rsidP="004F7CB5">
      <w:pPr>
        <w:numPr>
          <w:ilvl w:val="0"/>
          <w:numId w:val="8"/>
        </w:numPr>
        <w:spacing w:after="0" w:line="480" w:lineRule="auto"/>
        <w:contextualSpacing/>
        <w:jc w:val="both"/>
        <w:rPr>
          <w:rFonts w:ascii="Times New Roman" w:hAnsi="Times New Roman" w:cs="Times New Roman"/>
          <w:sz w:val="24"/>
          <w:szCs w:val="24"/>
        </w:rPr>
      </w:pPr>
      <w:proofErr w:type="spellStart"/>
      <w:r w:rsidRPr="00126B80">
        <w:rPr>
          <w:rFonts w:ascii="Times New Roman" w:hAnsi="Times New Roman" w:cs="Times New Roman"/>
          <w:sz w:val="24"/>
          <w:szCs w:val="24"/>
        </w:rPr>
        <w:t>Batmaz</w:t>
      </w:r>
      <w:proofErr w:type="spellEnd"/>
      <w:r w:rsidRPr="00126B80">
        <w:rPr>
          <w:rFonts w:ascii="Times New Roman" w:hAnsi="Times New Roman" w:cs="Times New Roman"/>
          <w:sz w:val="24"/>
          <w:szCs w:val="24"/>
        </w:rPr>
        <w:t xml:space="preserve"> S</w:t>
      </w:r>
      <w:r w:rsidRPr="00126B80">
        <w:rPr>
          <w:rFonts w:ascii="Times New Roman" w:hAnsi="Times New Roman" w:cs="Times New Roman"/>
          <w:b/>
          <w:bCs/>
          <w:sz w:val="24"/>
          <w:szCs w:val="24"/>
        </w:rPr>
        <w:t xml:space="preserve">, </w:t>
      </w:r>
      <w:proofErr w:type="spellStart"/>
      <w:r w:rsidRPr="00126B80">
        <w:rPr>
          <w:rFonts w:ascii="Times New Roman" w:hAnsi="Times New Roman" w:cs="Times New Roman"/>
          <w:sz w:val="24"/>
          <w:szCs w:val="24"/>
        </w:rPr>
        <w:t>Kocbiyik</w:t>
      </w:r>
      <w:proofErr w:type="spellEnd"/>
      <w:r w:rsidRPr="00126B80">
        <w:rPr>
          <w:rFonts w:ascii="Times New Roman" w:hAnsi="Times New Roman" w:cs="Times New Roman"/>
          <w:sz w:val="24"/>
          <w:szCs w:val="24"/>
        </w:rPr>
        <w:t xml:space="preserve">, S, </w:t>
      </w:r>
      <w:proofErr w:type="spellStart"/>
      <w:r w:rsidRPr="00126B80">
        <w:rPr>
          <w:rFonts w:ascii="Times New Roman" w:hAnsi="Times New Roman" w:cs="Times New Roman"/>
          <w:sz w:val="24"/>
          <w:szCs w:val="24"/>
        </w:rPr>
        <w:t>Yuncu</w:t>
      </w:r>
      <w:proofErr w:type="spellEnd"/>
      <w:r w:rsidRPr="00126B80">
        <w:rPr>
          <w:rFonts w:ascii="Times New Roman" w:hAnsi="Times New Roman" w:cs="Times New Roman"/>
          <w:sz w:val="24"/>
          <w:szCs w:val="24"/>
        </w:rPr>
        <w:t xml:space="preserve"> OA (2015</w:t>
      </w:r>
      <w:r w:rsidR="00406D40">
        <w:rPr>
          <w:rFonts w:ascii="Times New Roman" w:hAnsi="Times New Roman" w:cs="Times New Roman"/>
          <w:sz w:val="24"/>
          <w:szCs w:val="24"/>
        </w:rPr>
        <w:t>)</w:t>
      </w:r>
      <w:r w:rsidRPr="00126B80">
        <w:rPr>
          <w:rFonts w:ascii="Times New Roman" w:hAnsi="Times New Roman" w:cs="Times New Roman"/>
          <w:sz w:val="24"/>
          <w:szCs w:val="24"/>
        </w:rPr>
        <w:t xml:space="preserve"> Turkish Version of the Cognitive Distortions Questionnaire: Psychometric Properties. </w:t>
      </w:r>
      <w:r w:rsidRPr="00B761C4">
        <w:rPr>
          <w:rFonts w:ascii="Times New Roman" w:hAnsi="Times New Roman" w:cs="Times New Roman"/>
          <w:iCs/>
          <w:sz w:val="24"/>
          <w:szCs w:val="24"/>
        </w:rPr>
        <w:t>Depression Research and Treatment</w:t>
      </w:r>
      <w:r w:rsidRPr="00126B80">
        <w:rPr>
          <w:rFonts w:ascii="Times New Roman" w:hAnsi="Times New Roman" w:cs="Times New Roman"/>
          <w:sz w:val="24"/>
          <w:szCs w:val="24"/>
        </w:rPr>
        <w:t> 1-8.  </w:t>
      </w:r>
      <w:hyperlink r:id="rId22" w:history="1">
        <w:r w:rsidRPr="00126B80">
          <w:rPr>
            <w:rFonts w:ascii="Times New Roman" w:hAnsi="Times New Roman" w:cs="Times New Roman"/>
            <w:color w:val="0563C1" w:themeColor="hyperlink"/>
            <w:sz w:val="24"/>
            <w:szCs w:val="24"/>
            <w:u w:val="single"/>
          </w:rPr>
          <w:t>https://doi.org/10.1155/2015/694853</w:t>
        </w:r>
      </w:hyperlink>
      <w:r w:rsidRPr="00126B80">
        <w:rPr>
          <w:rFonts w:ascii="Times New Roman" w:hAnsi="Times New Roman" w:cs="Times New Roman"/>
          <w:sz w:val="24"/>
          <w:szCs w:val="24"/>
        </w:rPr>
        <w:t xml:space="preserve">. </w:t>
      </w:r>
    </w:p>
    <w:p w14:paraId="3549A23B" w14:textId="63DEAD6B"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proofErr w:type="spellStart"/>
      <w:r w:rsidRPr="00433CAD">
        <w:rPr>
          <w:rFonts w:ascii="Times New Roman" w:hAnsi="Times New Roman" w:cs="Times New Roman"/>
          <w:sz w:val="24"/>
          <w:szCs w:val="24"/>
        </w:rPr>
        <w:t>Covin</w:t>
      </w:r>
      <w:proofErr w:type="spellEnd"/>
      <w:r w:rsidRPr="00433CAD">
        <w:rPr>
          <w:rFonts w:ascii="Times New Roman" w:hAnsi="Times New Roman" w:cs="Times New Roman"/>
          <w:sz w:val="24"/>
          <w:szCs w:val="24"/>
        </w:rPr>
        <w:t xml:space="preserve"> R, Dozois DJA, </w:t>
      </w:r>
      <w:proofErr w:type="spellStart"/>
      <w:r w:rsidRPr="00433CAD">
        <w:rPr>
          <w:rFonts w:ascii="Times New Roman" w:hAnsi="Times New Roman" w:cs="Times New Roman"/>
          <w:sz w:val="24"/>
          <w:szCs w:val="24"/>
        </w:rPr>
        <w:t>Ogniewicz</w:t>
      </w:r>
      <w:proofErr w:type="spellEnd"/>
      <w:r w:rsidRPr="00433CAD">
        <w:rPr>
          <w:rFonts w:ascii="Times New Roman" w:hAnsi="Times New Roman" w:cs="Times New Roman"/>
          <w:sz w:val="24"/>
          <w:szCs w:val="24"/>
        </w:rPr>
        <w:t xml:space="preserve"> A, Seeds PM (2012) Measuring cognitive errors: initial development of the scale of the cognitive distortion (CDS).</w:t>
      </w:r>
      <w:r w:rsidRPr="00672B61">
        <w:rPr>
          <w:rFonts w:ascii="Times New Roman" w:hAnsi="Times New Roman" w:cs="Times New Roman"/>
          <w:iCs/>
          <w:sz w:val="24"/>
          <w:szCs w:val="24"/>
        </w:rPr>
        <w:t xml:space="preserve"> International Journal of Cognitive Therapy 4</w:t>
      </w:r>
      <w:r w:rsidRPr="00433CAD">
        <w:rPr>
          <w:rFonts w:ascii="Times New Roman" w:hAnsi="Times New Roman" w:cs="Times New Roman"/>
          <w:sz w:val="24"/>
          <w:szCs w:val="24"/>
        </w:rPr>
        <w:t>(3)</w:t>
      </w:r>
      <w:r w:rsidR="00672B61">
        <w:rPr>
          <w:rFonts w:ascii="Times New Roman" w:hAnsi="Times New Roman" w:cs="Times New Roman"/>
          <w:sz w:val="24"/>
          <w:szCs w:val="24"/>
        </w:rPr>
        <w:t>:</w:t>
      </w:r>
      <w:r w:rsidRPr="00433CAD">
        <w:rPr>
          <w:rFonts w:ascii="Times New Roman" w:hAnsi="Times New Roman" w:cs="Times New Roman"/>
          <w:sz w:val="24"/>
          <w:szCs w:val="24"/>
        </w:rPr>
        <w:t xml:space="preserve">297–322. </w:t>
      </w:r>
    </w:p>
    <w:p w14:paraId="32F19916" w14:textId="46591DF2" w:rsidR="00126B80" w:rsidRDefault="00126B80" w:rsidP="00433CAD">
      <w:pPr>
        <w:numPr>
          <w:ilvl w:val="0"/>
          <w:numId w:val="8"/>
        </w:numPr>
        <w:spacing w:after="0" w:line="480" w:lineRule="auto"/>
        <w:contextualSpacing/>
        <w:jc w:val="both"/>
        <w:rPr>
          <w:rFonts w:ascii="Times New Roman" w:hAnsi="Times New Roman" w:cs="Times New Roman"/>
          <w:sz w:val="24"/>
          <w:szCs w:val="24"/>
        </w:rPr>
      </w:pPr>
      <w:proofErr w:type="spellStart"/>
      <w:r w:rsidRPr="00126B80">
        <w:rPr>
          <w:rFonts w:ascii="Times New Roman" w:hAnsi="Times New Roman" w:cs="Times New Roman"/>
          <w:sz w:val="24"/>
          <w:szCs w:val="24"/>
        </w:rPr>
        <w:t>DiTomasso</w:t>
      </w:r>
      <w:proofErr w:type="spellEnd"/>
      <w:r w:rsidRPr="00126B80">
        <w:rPr>
          <w:rFonts w:ascii="Times New Roman" w:hAnsi="Times New Roman" w:cs="Times New Roman"/>
          <w:sz w:val="24"/>
          <w:szCs w:val="24"/>
        </w:rPr>
        <w:t xml:space="preserve"> RA, </w:t>
      </w:r>
      <w:proofErr w:type="spellStart"/>
      <w:r w:rsidRPr="00126B80">
        <w:rPr>
          <w:rFonts w:ascii="Times New Roman" w:hAnsi="Times New Roman" w:cs="Times New Roman"/>
          <w:sz w:val="24"/>
          <w:szCs w:val="24"/>
        </w:rPr>
        <w:t>Yurica</w:t>
      </w:r>
      <w:proofErr w:type="spellEnd"/>
      <w:r w:rsidRPr="00126B80">
        <w:rPr>
          <w:rFonts w:ascii="Times New Roman" w:hAnsi="Times New Roman" w:cs="Times New Roman"/>
          <w:sz w:val="24"/>
          <w:szCs w:val="24"/>
        </w:rPr>
        <w:t xml:space="preserve"> CL</w:t>
      </w:r>
      <w:r w:rsidR="00672B61">
        <w:rPr>
          <w:rFonts w:ascii="Times New Roman" w:hAnsi="Times New Roman" w:cs="Times New Roman"/>
          <w:sz w:val="24"/>
          <w:szCs w:val="24"/>
        </w:rPr>
        <w:t xml:space="preserve"> (2016)</w:t>
      </w:r>
      <w:r w:rsidRPr="00126B80">
        <w:rPr>
          <w:rFonts w:ascii="Times New Roman" w:hAnsi="Times New Roman" w:cs="Times New Roman"/>
          <w:sz w:val="24"/>
          <w:szCs w:val="24"/>
        </w:rPr>
        <w:t xml:space="preserve"> Inventory of Cognitive Distortions Manual. </w:t>
      </w:r>
      <w:proofErr w:type="spellStart"/>
      <w:r w:rsidRPr="00126B80">
        <w:rPr>
          <w:rFonts w:ascii="Times New Roman" w:hAnsi="Times New Roman" w:cs="Times New Roman"/>
          <w:sz w:val="24"/>
          <w:szCs w:val="24"/>
        </w:rPr>
        <w:t>In:Eidelman</w:t>
      </w:r>
      <w:proofErr w:type="spellEnd"/>
      <w:r w:rsidRPr="00126B80">
        <w:rPr>
          <w:rFonts w:ascii="Times New Roman" w:hAnsi="Times New Roman" w:cs="Times New Roman"/>
          <w:sz w:val="24"/>
          <w:szCs w:val="24"/>
        </w:rPr>
        <w:t xml:space="preserve"> P, Talbot L, </w:t>
      </w:r>
      <w:proofErr w:type="spellStart"/>
      <w:r w:rsidRPr="00126B80">
        <w:rPr>
          <w:rFonts w:ascii="Times New Roman" w:hAnsi="Times New Roman" w:cs="Times New Roman"/>
          <w:sz w:val="24"/>
          <w:szCs w:val="24"/>
        </w:rPr>
        <w:t>Ivers</w:t>
      </w:r>
      <w:proofErr w:type="spellEnd"/>
      <w:r w:rsidRPr="00126B80">
        <w:rPr>
          <w:rFonts w:ascii="Times New Roman" w:hAnsi="Times New Roman" w:cs="Times New Roman"/>
          <w:sz w:val="24"/>
          <w:szCs w:val="24"/>
        </w:rPr>
        <w:t xml:space="preserve"> H, </w:t>
      </w:r>
      <w:proofErr w:type="spellStart"/>
      <w:r w:rsidRPr="00126B80">
        <w:rPr>
          <w:rFonts w:ascii="Times New Roman" w:hAnsi="Times New Roman" w:cs="Times New Roman"/>
          <w:sz w:val="24"/>
          <w:szCs w:val="24"/>
        </w:rPr>
        <w:t>Bélanger</w:t>
      </w:r>
      <w:proofErr w:type="spellEnd"/>
      <w:r w:rsidRPr="00126B80">
        <w:rPr>
          <w:rFonts w:ascii="Times New Roman" w:hAnsi="Times New Roman" w:cs="Times New Roman"/>
          <w:sz w:val="24"/>
          <w:szCs w:val="24"/>
        </w:rPr>
        <w:t xml:space="preserve"> L, Morin CM, Harvey AG. Change in </w:t>
      </w:r>
      <w:r w:rsidRPr="00126B80">
        <w:rPr>
          <w:rFonts w:ascii="Times New Roman" w:hAnsi="Times New Roman" w:cs="Times New Roman"/>
          <w:sz w:val="24"/>
          <w:szCs w:val="24"/>
        </w:rPr>
        <w:lastRenderedPageBreak/>
        <w:t xml:space="preserve">dysfunctional beliefs about sleep in behavior therapy, cognitive therapy, and cognitive-behavioral therapy for insomnia. </w:t>
      </w:r>
      <w:proofErr w:type="spellStart"/>
      <w:r w:rsidRPr="00126B80">
        <w:rPr>
          <w:rFonts w:ascii="Times New Roman" w:hAnsi="Times New Roman" w:cs="Times New Roman"/>
          <w:sz w:val="24"/>
          <w:szCs w:val="24"/>
        </w:rPr>
        <w:t>Behav</w:t>
      </w:r>
      <w:proofErr w:type="spellEnd"/>
      <w:r w:rsidRPr="00126B80">
        <w:rPr>
          <w:rFonts w:ascii="Times New Roman" w:hAnsi="Times New Roman" w:cs="Times New Roman"/>
          <w:sz w:val="24"/>
          <w:szCs w:val="24"/>
        </w:rPr>
        <w:t xml:space="preserve"> </w:t>
      </w:r>
      <w:proofErr w:type="spellStart"/>
      <w:r w:rsidRPr="00126B80">
        <w:rPr>
          <w:rFonts w:ascii="Times New Roman" w:hAnsi="Times New Roman" w:cs="Times New Roman"/>
          <w:sz w:val="24"/>
          <w:szCs w:val="24"/>
        </w:rPr>
        <w:t>Ther</w:t>
      </w:r>
      <w:proofErr w:type="spellEnd"/>
      <w:r w:rsidR="00924B79">
        <w:rPr>
          <w:rFonts w:ascii="Times New Roman" w:hAnsi="Times New Roman" w:cs="Times New Roman"/>
          <w:sz w:val="24"/>
          <w:szCs w:val="24"/>
        </w:rPr>
        <w:t xml:space="preserve"> </w:t>
      </w:r>
      <w:r w:rsidRPr="00126B80">
        <w:rPr>
          <w:rFonts w:ascii="Times New Roman" w:hAnsi="Times New Roman" w:cs="Times New Roman"/>
          <w:sz w:val="24"/>
          <w:szCs w:val="24"/>
        </w:rPr>
        <w:t>47:102-115.</w:t>
      </w:r>
    </w:p>
    <w:p w14:paraId="2426E4AF" w14:textId="15F3D5AD" w:rsidR="00126B80" w:rsidRDefault="00126B80" w:rsidP="00433CAD">
      <w:pPr>
        <w:numPr>
          <w:ilvl w:val="0"/>
          <w:numId w:val="8"/>
        </w:numPr>
        <w:spacing w:after="0" w:line="480" w:lineRule="auto"/>
        <w:contextualSpacing/>
        <w:jc w:val="both"/>
        <w:rPr>
          <w:rFonts w:ascii="Times New Roman" w:hAnsi="Times New Roman" w:cs="Times New Roman"/>
          <w:sz w:val="24"/>
          <w:szCs w:val="24"/>
        </w:rPr>
      </w:pPr>
      <w:r w:rsidRPr="00126B80">
        <w:rPr>
          <w:rFonts w:ascii="Times New Roman" w:hAnsi="Times New Roman" w:cs="Times New Roman"/>
          <w:sz w:val="24"/>
          <w:szCs w:val="24"/>
        </w:rPr>
        <w:t>Beck AT</w:t>
      </w:r>
      <w:r w:rsidR="00924B79">
        <w:rPr>
          <w:rFonts w:ascii="Times New Roman" w:hAnsi="Times New Roman" w:cs="Times New Roman"/>
          <w:sz w:val="24"/>
          <w:szCs w:val="24"/>
        </w:rPr>
        <w:t xml:space="preserve"> (1967)</w:t>
      </w:r>
      <w:r w:rsidRPr="00126B80">
        <w:rPr>
          <w:rFonts w:ascii="Times New Roman" w:hAnsi="Times New Roman" w:cs="Times New Roman"/>
          <w:sz w:val="24"/>
          <w:szCs w:val="24"/>
        </w:rPr>
        <w:t xml:space="preserve"> Depression: clinical, experimental, and theoretical aspects. New York: Guilford Press</w:t>
      </w:r>
      <w:r w:rsidR="00924B79">
        <w:rPr>
          <w:rFonts w:ascii="Times New Roman" w:hAnsi="Times New Roman" w:cs="Times New Roman"/>
          <w:sz w:val="24"/>
          <w:szCs w:val="24"/>
        </w:rPr>
        <w:t>.</w:t>
      </w:r>
    </w:p>
    <w:p w14:paraId="7E1CD101" w14:textId="5D1BFE33" w:rsidR="00126B80" w:rsidRDefault="00126B80" w:rsidP="00433CAD">
      <w:pPr>
        <w:numPr>
          <w:ilvl w:val="0"/>
          <w:numId w:val="8"/>
        </w:numPr>
        <w:spacing w:after="0" w:line="480" w:lineRule="auto"/>
        <w:contextualSpacing/>
        <w:jc w:val="both"/>
        <w:rPr>
          <w:rFonts w:ascii="Times New Roman" w:hAnsi="Times New Roman" w:cs="Times New Roman"/>
          <w:sz w:val="24"/>
          <w:szCs w:val="24"/>
        </w:rPr>
      </w:pPr>
      <w:r w:rsidRPr="00126B80">
        <w:rPr>
          <w:rFonts w:ascii="Times New Roman" w:hAnsi="Times New Roman" w:cs="Times New Roman"/>
          <w:sz w:val="24"/>
          <w:szCs w:val="24"/>
        </w:rPr>
        <w:t xml:space="preserve">Shakil M, Ali U </w:t>
      </w:r>
      <w:r w:rsidR="00924B79">
        <w:rPr>
          <w:rFonts w:ascii="Times New Roman" w:hAnsi="Times New Roman" w:cs="Times New Roman"/>
          <w:sz w:val="24"/>
          <w:szCs w:val="24"/>
        </w:rPr>
        <w:t xml:space="preserve">(2015) </w:t>
      </w:r>
      <w:r w:rsidRPr="00126B80">
        <w:rPr>
          <w:rFonts w:ascii="Times New Roman" w:hAnsi="Times New Roman" w:cs="Times New Roman"/>
          <w:sz w:val="24"/>
          <w:szCs w:val="24"/>
        </w:rPr>
        <w:t>Reliability Assessment of ICP Cognitive Distortions Scale, Pak. J Clin Psychol</w:t>
      </w:r>
      <w:r w:rsidR="00924B79">
        <w:rPr>
          <w:rFonts w:ascii="Times New Roman" w:hAnsi="Times New Roman" w:cs="Times New Roman"/>
          <w:sz w:val="24"/>
          <w:szCs w:val="24"/>
        </w:rPr>
        <w:t xml:space="preserve"> </w:t>
      </w:r>
      <w:r w:rsidRPr="00126B80">
        <w:rPr>
          <w:rFonts w:ascii="Times New Roman" w:hAnsi="Times New Roman" w:cs="Times New Roman"/>
          <w:sz w:val="24"/>
          <w:szCs w:val="24"/>
        </w:rPr>
        <w:t xml:space="preserve">14:64-72. </w:t>
      </w:r>
    </w:p>
    <w:p w14:paraId="3AB38786" w14:textId="1AC66083"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proofErr w:type="spellStart"/>
      <w:r w:rsidRPr="00433CAD">
        <w:rPr>
          <w:rFonts w:ascii="Times New Roman" w:hAnsi="Times New Roman" w:cs="Times New Roman"/>
          <w:sz w:val="24"/>
          <w:szCs w:val="24"/>
        </w:rPr>
        <w:t>Yurica</w:t>
      </w:r>
      <w:proofErr w:type="spellEnd"/>
      <w:r w:rsidRPr="00433CAD">
        <w:rPr>
          <w:rFonts w:ascii="Times New Roman" w:hAnsi="Times New Roman" w:cs="Times New Roman"/>
          <w:sz w:val="24"/>
          <w:szCs w:val="24"/>
        </w:rPr>
        <w:t xml:space="preserve"> CL (2002) </w:t>
      </w:r>
      <w:r w:rsidRPr="00924B79">
        <w:rPr>
          <w:rFonts w:ascii="Times New Roman" w:hAnsi="Times New Roman" w:cs="Times New Roman"/>
          <w:sz w:val="24"/>
          <w:szCs w:val="24"/>
        </w:rPr>
        <w:t xml:space="preserve">Inventory of cognitive distortions: development and validation of a psychometric test for the measurement of cognitive distortions [Doctoral dissertation, </w:t>
      </w:r>
      <w:r w:rsidRPr="00433CAD">
        <w:rPr>
          <w:rFonts w:ascii="Times New Roman" w:hAnsi="Times New Roman" w:cs="Times New Roman"/>
          <w:sz w:val="24"/>
          <w:szCs w:val="24"/>
        </w:rPr>
        <w:t>Philadelphia College of Osteopathic Medicine], Philadelphia, Pa, USA.</w:t>
      </w:r>
    </w:p>
    <w:p w14:paraId="356FA4F4" w14:textId="3012C978" w:rsidR="00433CAD" w:rsidRPr="002B6A24" w:rsidRDefault="00433CAD" w:rsidP="00D370E0">
      <w:pPr>
        <w:numPr>
          <w:ilvl w:val="0"/>
          <w:numId w:val="8"/>
        </w:numPr>
        <w:spacing w:after="0" w:line="480" w:lineRule="auto"/>
        <w:contextualSpacing/>
        <w:jc w:val="both"/>
        <w:rPr>
          <w:rFonts w:ascii="Times New Roman" w:hAnsi="Times New Roman" w:cs="Times New Roman"/>
          <w:sz w:val="24"/>
          <w:szCs w:val="24"/>
        </w:rPr>
      </w:pPr>
      <w:r w:rsidRPr="002B6A24">
        <w:rPr>
          <w:rFonts w:ascii="Times New Roman" w:hAnsi="Times New Roman" w:cs="Times New Roman"/>
          <w:sz w:val="24"/>
          <w:szCs w:val="24"/>
        </w:rPr>
        <w:t xml:space="preserve">Lefebvre MF (1981) Cognitive distortion and cognitive errors in depressed psychiatric and low back pain patients. </w:t>
      </w:r>
      <w:r w:rsidRPr="002B6A24">
        <w:rPr>
          <w:rFonts w:ascii="Times New Roman" w:hAnsi="Times New Roman" w:cs="Times New Roman"/>
          <w:iCs/>
          <w:sz w:val="24"/>
          <w:szCs w:val="24"/>
        </w:rPr>
        <w:t>Journal of Consulting and Clinical Psychology</w:t>
      </w:r>
      <w:r w:rsidR="002B6A24" w:rsidRPr="002B6A24">
        <w:rPr>
          <w:rFonts w:ascii="Times New Roman" w:hAnsi="Times New Roman" w:cs="Times New Roman"/>
          <w:iCs/>
          <w:sz w:val="24"/>
          <w:szCs w:val="24"/>
        </w:rPr>
        <w:t xml:space="preserve"> </w:t>
      </w:r>
      <w:r w:rsidRPr="002B6A24">
        <w:rPr>
          <w:rFonts w:ascii="Times New Roman" w:hAnsi="Times New Roman" w:cs="Times New Roman"/>
          <w:iCs/>
          <w:sz w:val="24"/>
          <w:szCs w:val="24"/>
        </w:rPr>
        <w:t>49</w:t>
      </w:r>
      <w:r w:rsidRPr="002B6A24">
        <w:rPr>
          <w:rFonts w:ascii="Times New Roman" w:hAnsi="Times New Roman" w:cs="Times New Roman"/>
          <w:sz w:val="24"/>
          <w:szCs w:val="24"/>
        </w:rPr>
        <w:t>(4)</w:t>
      </w:r>
      <w:r w:rsidR="002B6A24" w:rsidRPr="002B6A24">
        <w:rPr>
          <w:rFonts w:ascii="Times New Roman" w:hAnsi="Times New Roman" w:cs="Times New Roman"/>
          <w:sz w:val="24"/>
          <w:szCs w:val="24"/>
        </w:rPr>
        <w:t>:</w:t>
      </w:r>
      <w:r w:rsidRPr="002B6A24">
        <w:rPr>
          <w:rFonts w:ascii="Times New Roman" w:hAnsi="Times New Roman" w:cs="Times New Roman"/>
          <w:sz w:val="24"/>
          <w:szCs w:val="24"/>
        </w:rPr>
        <w:t xml:space="preserve"> 517–525.</w:t>
      </w:r>
    </w:p>
    <w:p w14:paraId="1717F1BF" w14:textId="5E52F877"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 xml:space="preserve">Krantz S, </w:t>
      </w:r>
      <w:proofErr w:type="spellStart"/>
      <w:r w:rsidRPr="00433CAD">
        <w:rPr>
          <w:rFonts w:ascii="Times New Roman" w:hAnsi="Times New Roman" w:cs="Times New Roman"/>
          <w:sz w:val="24"/>
          <w:szCs w:val="24"/>
        </w:rPr>
        <w:t>Hammen</w:t>
      </w:r>
      <w:proofErr w:type="spellEnd"/>
      <w:r w:rsidRPr="00433CAD">
        <w:rPr>
          <w:rFonts w:ascii="Times New Roman" w:hAnsi="Times New Roman" w:cs="Times New Roman"/>
          <w:sz w:val="24"/>
          <w:szCs w:val="24"/>
        </w:rPr>
        <w:t xml:space="preserve"> C (1979) Assessment of cognitive bias in depression</w:t>
      </w:r>
      <w:r w:rsidR="00E26A9D">
        <w:rPr>
          <w:rFonts w:ascii="Times New Roman" w:hAnsi="Times New Roman" w:cs="Times New Roman"/>
          <w:sz w:val="24"/>
          <w:szCs w:val="24"/>
        </w:rPr>
        <w:t>.</w:t>
      </w:r>
      <w:r w:rsidRPr="00433CAD">
        <w:rPr>
          <w:rFonts w:ascii="Times New Roman" w:hAnsi="Times New Roman" w:cs="Times New Roman"/>
          <w:sz w:val="24"/>
          <w:szCs w:val="24"/>
        </w:rPr>
        <w:t> </w:t>
      </w:r>
      <w:r w:rsidRPr="00E26A9D">
        <w:rPr>
          <w:rFonts w:ascii="Times New Roman" w:hAnsi="Times New Roman" w:cs="Times New Roman"/>
          <w:sz w:val="24"/>
          <w:szCs w:val="24"/>
        </w:rPr>
        <w:t>Journal of Abnormal Psychology 88(</w:t>
      </w:r>
      <w:r w:rsidRPr="00433CAD">
        <w:rPr>
          <w:rFonts w:ascii="Times New Roman" w:hAnsi="Times New Roman" w:cs="Times New Roman"/>
          <w:sz w:val="24"/>
          <w:szCs w:val="24"/>
        </w:rPr>
        <w:t>6)</w:t>
      </w:r>
      <w:r w:rsidR="00E26A9D">
        <w:rPr>
          <w:rFonts w:ascii="Times New Roman" w:hAnsi="Times New Roman" w:cs="Times New Roman"/>
          <w:sz w:val="24"/>
          <w:szCs w:val="24"/>
        </w:rPr>
        <w:t>:</w:t>
      </w:r>
      <w:r w:rsidRPr="00433CAD">
        <w:rPr>
          <w:rFonts w:ascii="Times New Roman" w:hAnsi="Times New Roman" w:cs="Times New Roman"/>
          <w:sz w:val="24"/>
          <w:szCs w:val="24"/>
        </w:rPr>
        <w:t xml:space="preserve"> 611–619. </w:t>
      </w:r>
    </w:p>
    <w:p w14:paraId="5ADD3BFF" w14:textId="701B31D0" w:rsidR="00E03B2C" w:rsidRDefault="00433CAD" w:rsidP="00E03B2C">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 xml:space="preserve">Drapeau M, Perry JC (2010) </w:t>
      </w:r>
      <w:r w:rsidRPr="00E26A9D">
        <w:rPr>
          <w:rFonts w:ascii="Times New Roman" w:hAnsi="Times New Roman" w:cs="Times New Roman"/>
          <w:sz w:val="24"/>
          <w:szCs w:val="24"/>
        </w:rPr>
        <w:t>Cognitive Errors Rating Scales,</w:t>
      </w:r>
      <w:r w:rsidRPr="00433CAD">
        <w:rPr>
          <w:rFonts w:ascii="Times New Roman" w:hAnsi="Times New Roman" w:cs="Times New Roman"/>
          <w:sz w:val="24"/>
          <w:szCs w:val="24"/>
        </w:rPr>
        <w:t xml:space="preserve"> 3rd edition. McGill Psychotherapy Research Group, McTavish, Canada.</w:t>
      </w:r>
    </w:p>
    <w:p w14:paraId="505F8963" w14:textId="7270E557" w:rsidR="00433CAD" w:rsidRPr="00E03B2C" w:rsidRDefault="00433CAD" w:rsidP="00E03B2C">
      <w:pPr>
        <w:numPr>
          <w:ilvl w:val="0"/>
          <w:numId w:val="8"/>
        </w:numPr>
        <w:spacing w:after="0" w:line="480" w:lineRule="auto"/>
        <w:contextualSpacing/>
        <w:jc w:val="both"/>
        <w:rPr>
          <w:rFonts w:ascii="Times New Roman" w:hAnsi="Times New Roman" w:cs="Times New Roman"/>
          <w:sz w:val="24"/>
          <w:szCs w:val="24"/>
        </w:rPr>
      </w:pPr>
      <w:r w:rsidRPr="00E03B2C">
        <w:rPr>
          <w:rFonts w:ascii="Times New Roman" w:hAnsi="Times New Roman" w:cs="Times New Roman"/>
          <w:sz w:val="24"/>
          <w:szCs w:val="24"/>
        </w:rPr>
        <w:t>Abdullah S, Salleh A, Mahmud Z, Ahmad J, Ghani SA (2011) Cognitive distortion, depression and self-esteem among adolescent rape victims</w:t>
      </w:r>
      <w:r w:rsidR="007A508D">
        <w:rPr>
          <w:rFonts w:ascii="Times New Roman" w:hAnsi="Times New Roman" w:cs="Times New Roman"/>
          <w:sz w:val="24"/>
          <w:szCs w:val="24"/>
        </w:rPr>
        <w:t>.</w:t>
      </w:r>
      <w:r w:rsidRPr="00E03B2C">
        <w:rPr>
          <w:rFonts w:ascii="Times New Roman" w:hAnsi="Times New Roman" w:cs="Times New Roman"/>
          <w:sz w:val="24"/>
          <w:szCs w:val="24"/>
        </w:rPr>
        <w:t> </w:t>
      </w:r>
      <w:r w:rsidRPr="007A508D">
        <w:rPr>
          <w:rFonts w:ascii="Times New Roman" w:hAnsi="Times New Roman" w:cs="Times New Roman"/>
          <w:sz w:val="24"/>
          <w:szCs w:val="24"/>
        </w:rPr>
        <w:t>World Applied Sciences Journal</w:t>
      </w:r>
      <w:r w:rsidR="007A508D">
        <w:rPr>
          <w:rFonts w:ascii="Times New Roman" w:hAnsi="Times New Roman" w:cs="Times New Roman"/>
          <w:sz w:val="24"/>
          <w:szCs w:val="24"/>
        </w:rPr>
        <w:t xml:space="preserve"> </w:t>
      </w:r>
      <w:r w:rsidRPr="007A508D">
        <w:rPr>
          <w:rFonts w:ascii="Times New Roman" w:hAnsi="Times New Roman" w:cs="Times New Roman"/>
          <w:iCs/>
          <w:sz w:val="24"/>
          <w:szCs w:val="24"/>
        </w:rPr>
        <w:t>14</w:t>
      </w:r>
      <w:r w:rsidRPr="00E03B2C">
        <w:rPr>
          <w:rFonts w:ascii="Times New Roman" w:hAnsi="Times New Roman" w:cs="Times New Roman"/>
          <w:sz w:val="24"/>
          <w:szCs w:val="24"/>
        </w:rPr>
        <w:t>(4)</w:t>
      </w:r>
      <w:r w:rsidR="007A508D">
        <w:rPr>
          <w:rFonts w:ascii="Times New Roman" w:hAnsi="Times New Roman" w:cs="Times New Roman"/>
          <w:sz w:val="24"/>
          <w:szCs w:val="24"/>
        </w:rPr>
        <w:t>:</w:t>
      </w:r>
      <w:r w:rsidRPr="00E03B2C">
        <w:rPr>
          <w:rFonts w:ascii="Times New Roman" w:hAnsi="Times New Roman" w:cs="Times New Roman"/>
          <w:sz w:val="24"/>
          <w:szCs w:val="24"/>
        </w:rPr>
        <w:t xml:space="preserve"> 67–73.</w:t>
      </w:r>
    </w:p>
    <w:p w14:paraId="7C2672C7" w14:textId="70369354" w:rsidR="00433CAD" w:rsidRPr="009B200A" w:rsidRDefault="00433CAD" w:rsidP="00433CAD">
      <w:pPr>
        <w:numPr>
          <w:ilvl w:val="0"/>
          <w:numId w:val="8"/>
        </w:numPr>
        <w:shd w:val="clear" w:color="auto" w:fill="FFFFFF" w:themeFill="background1"/>
        <w:spacing w:after="0" w:line="480" w:lineRule="auto"/>
        <w:contextualSpacing/>
        <w:jc w:val="both"/>
        <w:rPr>
          <w:rFonts w:ascii="Times New Roman" w:hAnsi="Times New Roman" w:cs="Times New Roman"/>
          <w:color w:val="000000" w:themeColor="text1"/>
          <w:spacing w:val="4"/>
          <w:sz w:val="24"/>
          <w:szCs w:val="24"/>
          <w:shd w:val="clear" w:color="auto" w:fill="FCFCFC"/>
        </w:rPr>
      </w:pPr>
      <w:r w:rsidRPr="009B200A">
        <w:rPr>
          <w:rFonts w:ascii="Times New Roman" w:hAnsi="Times New Roman" w:cs="Times New Roman"/>
          <w:color w:val="000000" w:themeColor="text1"/>
          <w:spacing w:val="2"/>
          <w:sz w:val="24"/>
          <w:szCs w:val="24"/>
          <w:shd w:val="clear" w:color="auto" w:fill="FCFCFC"/>
        </w:rPr>
        <w:t>Matsumoto D (2003) Cross-cultural research. In S. F. Davis (Ed.), </w:t>
      </w:r>
      <w:r w:rsidRPr="007266A1">
        <w:rPr>
          <w:rFonts w:ascii="Times New Roman" w:hAnsi="Times New Roman" w:cs="Times New Roman"/>
          <w:color w:val="000000" w:themeColor="text1"/>
          <w:spacing w:val="2"/>
          <w:sz w:val="24"/>
          <w:szCs w:val="24"/>
          <w:shd w:val="clear" w:color="auto" w:fill="FCFCFC"/>
        </w:rPr>
        <w:t>Handbook of research methods in experimental psychology.</w:t>
      </w:r>
      <w:r w:rsidRPr="009B200A">
        <w:rPr>
          <w:rFonts w:ascii="Times New Roman" w:hAnsi="Times New Roman" w:cs="Times New Roman"/>
          <w:color w:val="000000" w:themeColor="text1"/>
          <w:spacing w:val="2"/>
          <w:sz w:val="24"/>
          <w:szCs w:val="24"/>
          <w:shd w:val="clear" w:color="auto" w:fill="FCFCFC"/>
        </w:rPr>
        <w:t xml:space="preserve"> Oxford: Blackwell.</w:t>
      </w:r>
    </w:p>
    <w:p w14:paraId="6A0E37FF" w14:textId="4E4139D2" w:rsid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Alexander HL, Jane MM (1965) The Milbank Memorial Fund Quarterly. Comparability in International Epidemiology 43(2)</w:t>
      </w:r>
      <w:r w:rsidR="00286173">
        <w:rPr>
          <w:rFonts w:ascii="Times New Roman" w:hAnsi="Times New Roman" w:cs="Times New Roman"/>
          <w:sz w:val="24"/>
          <w:szCs w:val="24"/>
        </w:rPr>
        <w:t>:</w:t>
      </w:r>
      <w:r w:rsidRPr="00433CAD">
        <w:rPr>
          <w:rFonts w:ascii="Times New Roman" w:hAnsi="Times New Roman" w:cs="Times New Roman"/>
          <w:sz w:val="24"/>
          <w:szCs w:val="24"/>
        </w:rPr>
        <w:t xml:space="preserve"> 189-198. </w:t>
      </w:r>
    </w:p>
    <w:p w14:paraId="38BFA2A8" w14:textId="77777777" w:rsidR="000A1648" w:rsidRPr="00433CAD" w:rsidRDefault="000A1648" w:rsidP="000A1648">
      <w:pPr>
        <w:spacing w:after="0" w:line="480" w:lineRule="auto"/>
        <w:contextualSpacing/>
        <w:jc w:val="both"/>
        <w:rPr>
          <w:rFonts w:ascii="Times New Roman" w:hAnsi="Times New Roman" w:cs="Times New Roman"/>
          <w:sz w:val="24"/>
          <w:szCs w:val="24"/>
        </w:rPr>
      </w:pPr>
    </w:p>
    <w:sectPr w:rsidR="000A1648" w:rsidRPr="00433CAD" w:rsidSect="00B93D7B">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3315" w14:textId="77777777" w:rsidR="00317E94" w:rsidRDefault="00317E94" w:rsidP="00FB562C">
      <w:pPr>
        <w:spacing w:after="0" w:line="240" w:lineRule="auto"/>
      </w:pPr>
      <w:r>
        <w:separator/>
      </w:r>
    </w:p>
  </w:endnote>
  <w:endnote w:type="continuationSeparator" w:id="0">
    <w:p w14:paraId="1CE79639" w14:textId="77777777" w:rsidR="00317E94" w:rsidRDefault="00317E94" w:rsidP="00FB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396739"/>
      <w:docPartObj>
        <w:docPartGallery w:val="Page Numbers (Bottom of Page)"/>
        <w:docPartUnique/>
      </w:docPartObj>
    </w:sdtPr>
    <w:sdtEndPr>
      <w:rPr>
        <w:noProof/>
      </w:rPr>
    </w:sdtEndPr>
    <w:sdtContent>
      <w:p w14:paraId="0C285095" w14:textId="2A02D6F2" w:rsidR="00FB562C" w:rsidRDefault="00FB56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3F49C" w14:textId="77777777" w:rsidR="00FB562C" w:rsidRDefault="00FB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0B65" w14:textId="77777777" w:rsidR="00317E94" w:rsidRDefault="00317E94" w:rsidP="00FB562C">
      <w:pPr>
        <w:spacing w:after="0" w:line="240" w:lineRule="auto"/>
      </w:pPr>
      <w:r>
        <w:separator/>
      </w:r>
    </w:p>
  </w:footnote>
  <w:footnote w:type="continuationSeparator" w:id="0">
    <w:p w14:paraId="6C63ADB7" w14:textId="77777777" w:rsidR="00317E94" w:rsidRDefault="00317E94" w:rsidP="00FB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6A8"/>
    <w:multiLevelType w:val="hybridMultilevel"/>
    <w:tmpl w:val="8942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5122C"/>
    <w:multiLevelType w:val="multilevel"/>
    <w:tmpl w:val="C6AAF87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B758C"/>
    <w:multiLevelType w:val="multilevel"/>
    <w:tmpl w:val="A2FADF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353FD"/>
    <w:multiLevelType w:val="hybridMultilevel"/>
    <w:tmpl w:val="BBDC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5BBB"/>
    <w:multiLevelType w:val="hybridMultilevel"/>
    <w:tmpl w:val="778CBC40"/>
    <w:lvl w:ilvl="0" w:tplc="9730AA5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CF60B0"/>
    <w:multiLevelType w:val="hybridMultilevel"/>
    <w:tmpl w:val="FF0E80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37179"/>
    <w:multiLevelType w:val="hybridMultilevel"/>
    <w:tmpl w:val="20CC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C6F24"/>
    <w:multiLevelType w:val="hybridMultilevel"/>
    <w:tmpl w:val="0590C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F1C28"/>
    <w:multiLevelType w:val="multilevel"/>
    <w:tmpl w:val="E52A22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E45162"/>
    <w:multiLevelType w:val="multilevel"/>
    <w:tmpl w:val="BE06A4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F7326"/>
    <w:multiLevelType w:val="multilevel"/>
    <w:tmpl w:val="8A4041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1D17C7"/>
    <w:multiLevelType w:val="hybridMultilevel"/>
    <w:tmpl w:val="40BE39AA"/>
    <w:lvl w:ilvl="0" w:tplc="5F92F92E">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21394309">
    <w:abstractNumId w:val="4"/>
  </w:num>
  <w:num w:numId="2" w16cid:durableId="1488131848">
    <w:abstractNumId w:val="7"/>
  </w:num>
  <w:num w:numId="3" w16cid:durableId="1614050303">
    <w:abstractNumId w:val="8"/>
  </w:num>
  <w:num w:numId="4" w16cid:durableId="1075275479">
    <w:abstractNumId w:val="9"/>
  </w:num>
  <w:num w:numId="5" w16cid:durableId="1688559395">
    <w:abstractNumId w:val="2"/>
  </w:num>
  <w:num w:numId="6" w16cid:durableId="724840217">
    <w:abstractNumId w:val="10"/>
  </w:num>
  <w:num w:numId="7" w16cid:durableId="422457185">
    <w:abstractNumId w:val="1"/>
  </w:num>
  <w:num w:numId="8" w16cid:durableId="1323198147">
    <w:abstractNumId w:val="0"/>
  </w:num>
  <w:num w:numId="9" w16cid:durableId="953446071">
    <w:abstractNumId w:val="3"/>
  </w:num>
  <w:num w:numId="10" w16cid:durableId="1708338880">
    <w:abstractNumId w:val="6"/>
  </w:num>
  <w:num w:numId="11" w16cid:durableId="2026128997">
    <w:abstractNumId w:val="5"/>
  </w:num>
  <w:num w:numId="12" w16cid:durableId="1760519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W1MDMyMDczN7QwNzVX0lEKTi0uzszPAykwNKkFABaw/JEtAAAA"/>
  </w:docVars>
  <w:rsids>
    <w:rsidRoot w:val="007613BD"/>
    <w:rsid w:val="00001727"/>
    <w:rsid w:val="0000405E"/>
    <w:rsid w:val="00012489"/>
    <w:rsid w:val="0001798C"/>
    <w:rsid w:val="00021C0E"/>
    <w:rsid w:val="00021CA0"/>
    <w:rsid w:val="0002365C"/>
    <w:rsid w:val="00026A40"/>
    <w:rsid w:val="00032037"/>
    <w:rsid w:val="00043253"/>
    <w:rsid w:val="000444E1"/>
    <w:rsid w:val="00045BDA"/>
    <w:rsid w:val="00047E0E"/>
    <w:rsid w:val="00050139"/>
    <w:rsid w:val="00052843"/>
    <w:rsid w:val="000549EB"/>
    <w:rsid w:val="00060428"/>
    <w:rsid w:val="00063862"/>
    <w:rsid w:val="0006658A"/>
    <w:rsid w:val="00066849"/>
    <w:rsid w:val="00070717"/>
    <w:rsid w:val="00070B24"/>
    <w:rsid w:val="00070E93"/>
    <w:rsid w:val="00077EE1"/>
    <w:rsid w:val="000807A4"/>
    <w:rsid w:val="00084268"/>
    <w:rsid w:val="00091E47"/>
    <w:rsid w:val="0009345F"/>
    <w:rsid w:val="00094561"/>
    <w:rsid w:val="000959FC"/>
    <w:rsid w:val="0009607E"/>
    <w:rsid w:val="00097289"/>
    <w:rsid w:val="000A1648"/>
    <w:rsid w:val="000A5DDC"/>
    <w:rsid w:val="000C3619"/>
    <w:rsid w:val="000C4312"/>
    <w:rsid w:val="000D4625"/>
    <w:rsid w:val="000D6E19"/>
    <w:rsid w:val="000E2C3D"/>
    <w:rsid w:val="000E7B06"/>
    <w:rsid w:val="000F35F3"/>
    <w:rsid w:val="000F66BC"/>
    <w:rsid w:val="0010282D"/>
    <w:rsid w:val="001104D4"/>
    <w:rsid w:val="00111ED8"/>
    <w:rsid w:val="00114584"/>
    <w:rsid w:val="00114B58"/>
    <w:rsid w:val="00115BDF"/>
    <w:rsid w:val="00115C57"/>
    <w:rsid w:val="00117C49"/>
    <w:rsid w:val="00120A54"/>
    <w:rsid w:val="0012378F"/>
    <w:rsid w:val="0012539F"/>
    <w:rsid w:val="00126B80"/>
    <w:rsid w:val="001309F6"/>
    <w:rsid w:val="00132EC6"/>
    <w:rsid w:val="001342A5"/>
    <w:rsid w:val="00135C7A"/>
    <w:rsid w:val="0013664B"/>
    <w:rsid w:val="00137A53"/>
    <w:rsid w:val="001418E3"/>
    <w:rsid w:val="001478D1"/>
    <w:rsid w:val="00153FF1"/>
    <w:rsid w:val="001572F6"/>
    <w:rsid w:val="00164B3E"/>
    <w:rsid w:val="00166741"/>
    <w:rsid w:val="00183516"/>
    <w:rsid w:val="00185215"/>
    <w:rsid w:val="001855AF"/>
    <w:rsid w:val="001923C0"/>
    <w:rsid w:val="00192567"/>
    <w:rsid w:val="00193166"/>
    <w:rsid w:val="001A306C"/>
    <w:rsid w:val="001A391D"/>
    <w:rsid w:val="001A4B11"/>
    <w:rsid w:val="001A7969"/>
    <w:rsid w:val="001B03A1"/>
    <w:rsid w:val="001B50C2"/>
    <w:rsid w:val="001C1AF8"/>
    <w:rsid w:val="001C285E"/>
    <w:rsid w:val="001C3C0F"/>
    <w:rsid w:val="001C502A"/>
    <w:rsid w:val="001C77DF"/>
    <w:rsid w:val="001D3212"/>
    <w:rsid w:val="001D45A0"/>
    <w:rsid w:val="001E00BE"/>
    <w:rsid w:val="001E3134"/>
    <w:rsid w:val="001E44F1"/>
    <w:rsid w:val="001E4AB6"/>
    <w:rsid w:val="001E69F4"/>
    <w:rsid w:val="001E73B1"/>
    <w:rsid w:val="001F13FF"/>
    <w:rsid w:val="001F3B8A"/>
    <w:rsid w:val="001F588D"/>
    <w:rsid w:val="001F65BB"/>
    <w:rsid w:val="002042C6"/>
    <w:rsid w:val="00211A50"/>
    <w:rsid w:val="00212A4C"/>
    <w:rsid w:val="00213DF0"/>
    <w:rsid w:val="00217A3E"/>
    <w:rsid w:val="00220D83"/>
    <w:rsid w:val="00233818"/>
    <w:rsid w:val="00234664"/>
    <w:rsid w:val="0023558D"/>
    <w:rsid w:val="00241483"/>
    <w:rsid w:val="00241500"/>
    <w:rsid w:val="002468F1"/>
    <w:rsid w:val="0024784E"/>
    <w:rsid w:val="002501D1"/>
    <w:rsid w:val="00251855"/>
    <w:rsid w:val="0026205E"/>
    <w:rsid w:val="00263654"/>
    <w:rsid w:val="0026607E"/>
    <w:rsid w:val="002660C0"/>
    <w:rsid w:val="0027124E"/>
    <w:rsid w:val="00272C76"/>
    <w:rsid w:val="00274A40"/>
    <w:rsid w:val="00274EE2"/>
    <w:rsid w:val="00276E48"/>
    <w:rsid w:val="00280A1B"/>
    <w:rsid w:val="00286173"/>
    <w:rsid w:val="002A0521"/>
    <w:rsid w:val="002A2899"/>
    <w:rsid w:val="002A6E5D"/>
    <w:rsid w:val="002B2A76"/>
    <w:rsid w:val="002B2B0B"/>
    <w:rsid w:val="002B37D6"/>
    <w:rsid w:val="002B5E52"/>
    <w:rsid w:val="002B5EEA"/>
    <w:rsid w:val="002B6A24"/>
    <w:rsid w:val="002C1FEE"/>
    <w:rsid w:val="002C31F0"/>
    <w:rsid w:val="002C50F1"/>
    <w:rsid w:val="002D6557"/>
    <w:rsid w:val="002E59C4"/>
    <w:rsid w:val="002E60B8"/>
    <w:rsid w:val="002E7707"/>
    <w:rsid w:val="002F5D2F"/>
    <w:rsid w:val="002F72DA"/>
    <w:rsid w:val="0030063E"/>
    <w:rsid w:val="00304012"/>
    <w:rsid w:val="003064C3"/>
    <w:rsid w:val="00314674"/>
    <w:rsid w:val="003164C9"/>
    <w:rsid w:val="00317E94"/>
    <w:rsid w:val="0032483B"/>
    <w:rsid w:val="00327A5D"/>
    <w:rsid w:val="0033078D"/>
    <w:rsid w:val="00332DF9"/>
    <w:rsid w:val="00335587"/>
    <w:rsid w:val="003375D2"/>
    <w:rsid w:val="00340C43"/>
    <w:rsid w:val="0034112B"/>
    <w:rsid w:val="00341E4C"/>
    <w:rsid w:val="00343124"/>
    <w:rsid w:val="0034323B"/>
    <w:rsid w:val="00345CC7"/>
    <w:rsid w:val="00351442"/>
    <w:rsid w:val="00354752"/>
    <w:rsid w:val="00362566"/>
    <w:rsid w:val="003663DD"/>
    <w:rsid w:val="00375108"/>
    <w:rsid w:val="00377C85"/>
    <w:rsid w:val="00380C25"/>
    <w:rsid w:val="00386C88"/>
    <w:rsid w:val="00390E36"/>
    <w:rsid w:val="0039395F"/>
    <w:rsid w:val="003A0767"/>
    <w:rsid w:val="003A1BFE"/>
    <w:rsid w:val="003A2194"/>
    <w:rsid w:val="003A6331"/>
    <w:rsid w:val="003A6899"/>
    <w:rsid w:val="003B3112"/>
    <w:rsid w:val="003B4343"/>
    <w:rsid w:val="003B67C8"/>
    <w:rsid w:val="003B6D73"/>
    <w:rsid w:val="003B72C2"/>
    <w:rsid w:val="003C368B"/>
    <w:rsid w:val="003C6971"/>
    <w:rsid w:val="003C6F19"/>
    <w:rsid w:val="003D2773"/>
    <w:rsid w:val="003D47CF"/>
    <w:rsid w:val="003D4A76"/>
    <w:rsid w:val="003D66EB"/>
    <w:rsid w:val="003E783C"/>
    <w:rsid w:val="003E7C55"/>
    <w:rsid w:val="003F26E8"/>
    <w:rsid w:val="004032C2"/>
    <w:rsid w:val="00404516"/>
    <w:rsid w:val="00406D40"/>
    <w:rsid w:val="0041022E"/>
    <w:rsid w:val="00415D56"/>
    <w:rsid w:val="00416B3B"/>
    <w:rsid w:val="004221DF"/>
    <w:rsid w:val="00433305"/>
    <w:rsid w:val="00433CAD"/>
    <w:rsid w:val="004431F9"/>
    <w:rsid w:val="00443CB1"/>
    <w:rsid w:val="004503C5"/>
    <w:rsid w:val="00451431"/>
    <w:rsid w:val="004550D2"/>
    <w:rsid w:val="00455BB1"/>
    <w:rsid w:val="004560EB"/>
    <w:rsid w:val="004573CD"/>
    <w:rsid w:val="00463C32"/>
    <w:rsid w:val="00463DC3"/>
    <w:rsid w:val="00464827"/>
    <w:rsid w:val="0046663E"/>
    <w:rsid w:val="0046751A"/>
    <w:rsid w:val="00471942"/>
    <w:rsid w:val="0047361F"/>
    <w:rsid w:val="004754F4"/>
    <w:rsid w:val="00476088"/>
    <w:rsid w:val="00481F81"/>
    <w:rsid w:val="00484915"/>
    <w:rsid w:val="00486ADE"/>
    <w:rsid w:val="00496037"/>
    <w:rsid w:val="004961F6"/>
    <w:rsid w:val="004A1B6C"/>
    <w:rsid w:val="004A3608"/>
    <w:rsid w:val="004A4338"/>
    <w:rsid w:val="004A48F0"/>
    <w:rsid w:val="004A5A75"/>
    <w:rsid w:val="004B1794"/>
    <w:rsid w:val="004B1DED"/>
    <w:rsid w:val="004B232F"/>
    <w:rsid w:val="004B3C31"/>
    <w:rsid w:val="004B4E50"/>
    <w:rsid w:val="004C6B92"/>
    <w:rsid w:val="004D0D59"/>
    <w:rsid w:val="004D2E98"/>
    <w:rsid w:val="004D608E"/>
    <w:rsid w:val="004D79EF"/>
    <w:rsid w:val="004E117F"/>
    <w:rsid w:val="004E1CCE"/>
    <w:rsid w:val="004F1BC2"/>
    <w:rsid w:val="004F4683"/>
    <w:rsid w:val="004F7CB0"/>
    <w:rsid w:val="00500880"/>
    <w:rsid w:val="00511971"/>
    <w:rsid w:val="0051655F"/>
    <w:rsid w:val="00523FDA"/>
    <w:rsid w:val="00524607"/>
    <w:rsid w:val="005253CB"/>
    <w:rsid w:val="0053233A"/>
    <w:rsid w:val="00534B21"/>
    <w:rsid w:val="00535BE2"/>
    <w:rsid w:val="0053716A"/>
    <w:rsid w:val="00541AE6"/>
    <w:rsid w:val="00543043"/>
    <w:rsid w:val="00544D9C"/>
    <w:rsid w:val="00550137"/>
    <w:rsid w:val="0055298B"/>
    <w:rsid w:val="00554EDA"/>
    <w:rsid w:val="005579FB"/>
    <w:rsid w:val="005628B6"/>
    <w:rsid w:val="00564980"/>
    <w:rsid w:val="00573915"/>
    <w:rsid w:val="005809E8"/>
    <w:rsid w:val="00581ECB"/>
    <w:rsid w:val="0058280F"/>
    <w:rsid w:val="00585B13"/>
    <w:rsid w:val="005A51BA"/>
    <w:rsid w:val="005A5784"/>
    <w:rsid w:val="005A59BC"/>
    <w:rsid w:val="005C087F"/>
    <w:rsid w:val="005C5431"/>
    <w:rsid w:val="005C70EB"/>
    <w:rsid w:val="005D17E2"/>
    <w:rsid w:val="005D50DB"/>
    <w:rsid w:val="005D5A5F"/>
    <w:rsid w:val="005D66D4"/>
    <w:rsid w:val="005D797A"/>
    <w:rsid w:val="005D7DD3"/>
    <w:rsid w:val="005E0E43"/>
    <w:rsid w:val="005E5E84"/>
    <w:rsid w:val="005F2A89"/>
    <w:rsid w:val="005F2DB1"/>
    <w:rsid w:val="005F30BB"/>
    <w:rsid w:val="005F4CBE"/>
    <w:rsid w:val="005F555E"/>
    <w:rsid w:val="00601100"/>
    <w:rsid w:val="00605927"/>
    <w:rsid w:val="006061B1"/>
    <w:rsid w:val="00611912"/>
    <w:rsid w:val="00621491"/>
    <w:rsid w:val="00622444"/>
    <w:rsid w:val="00630173"/>
    <w:rsid w:val="0063052B"/>
    <w:rsid w:val="00630976"/>
    <w:rsid w:val="00635242"/>
    <w:rsid w:val="00635A18"/>
    <w:rsid w:val="0064218B"/>
    <w:rsid w:val="00642469"/>
    <w:rsid w:val="00643E6C"/>
    <w:rsid w:val="00644503"/>
    <w:rsid w:val="00655C17"/>
    <w:rsid w:val="0065629B"/>
    <w:rsid w:val="00662170"/>
    <w:rsid w:val="006642BA"/>
    <w:rsid w:val="00665D1B"/>
    <w:rsid w:val="00672B61"/>
    <w:rsid w:val="00672EA5"/>
    <w:rsid w:val="00675EB7"/>
    <w:rsid w:val="00682084"/>
    <w:rsid w:val="00684FAB"/>
    <w:rsid w:val="00694591"/>
    <w:rsid w:val="006A1FE2"/>
    <w:rsid w:val="006A50B9"/>
    <w:rsid w:val="006A72D4"/>
    <w:rsid w:val="006A760D"/>
    <w:rsid w:val="006B0112"/>
    <w:rsid w:val="006B247C"/>
    <w:rsid w:val="006B38B0"/>
    <w:rsid w:val="006B3987"/>
    <w:rsid w:val="006B3D51"/>
    <w:rsid w:val="006C7CB1"/>
    <w:rsid w:val="006D01A0"/>
    <w:rsid w:val="006D3185"/>
    <w:rsid w:val="006E01E7"/>
    <w:rsid w:val="006E2255"/>
    <w:rsid w:val="006E6723"/>
    <w:rsid w:val="00703C31"/>
    <w:rsid w:val="00704645"/>
    <w:rsid w:val="007123A5"/>
    <w:rsid w:val="00714EB8"/>
    <w:rsid w:val="007266A1"/>
    <w:rsid w:val="007312ED"/>
    <w:rsid w:val="007318C1"/>
    <w:rsid w:val="00735DCF"/>
    <w:rsid w:val="007371F5"/>
    <w:rsid w:val="00743365"/>
    <w:rsid w:val="007472D4"/>
    <w:rsid w:val="0075037C"/>
    <w:rsid w:val="00752830"/>
    <w:rsid w:val="00756C35"/>
    <w:rsid w:val="007613BD"/>
    <w:rsid w:val="007715E8"/>
    <w:rsid w:val="007739B9"/>
    <w:rsid w:val="0078173F"/>
    <w:rsid w:val="00785555"/>
    <w:rsid w:val="0079067C"/>
    <w:rsid w:val="00790872"/>
    <w:rsid w:val="00790EF7"/>
    <w:rsid w:val="007918D7"/>
    <w:rsid w:val="0079624E"/>
    <w:rsid w:val="007A508D"/>
    <w:rsid w:val="007A660C"/>
    <w:rsid w:val="007B22DC"/>
    <w:rsid w:val="007B5DD3"/>
    <w:rsid w:val="007B74D1"/>
    <w:rsid w:val="007C069D"/>
    <w:rsid w:val="007C2634"/>
    <w:rsid w:val="007C284E"/>
    <w:rsid w:val="007C32F3"/>
    <w:rsid w:val="007C633D"/>
    <w:rsid w:val="007D335D"/>
    <w:rsid w:val="007D688F"/>
    <w:rsid w:val="007D6FF0"/>
    <w:rsid w:val="007E3A93"/>
    <w:rsid w:val="007E3B1E"/>
    <w:rsid w:val="007E4AF2"/>
    <w:rsid w:val="007E6821"/>
    <w:rsid w:val="007E7A49"/>
    <w:rsid w:val="007F17B4"/>
    <w:rsid w:val="007F19AD"/>
    <w:rsid w:val="007F2328"/>
    <w:rsid w:val="00805CB9"/>
    <w:rsid w:val="00810C62"/>
    <w:rsid w:val="00812313"/>
    <w:rsid w:val="00812F56"/>
    <w:rsid w:val="00815038"/>
    <w:rsid w:val="0081723C"/>
    <w:rsid w:val="008245EC"/>
    <w:rsid w:val="00825B0B"/>
    <w:rsid w:val="0083127E"/>
    <w:rsid w:val="00834A3B"/>
    <w:rsid w:val="0084393B"/>
    <w:rsid w:val="008502AB"/>
    <w:rsid w:val="00853158"/>
    <w:rsid w:val="008614F4"/>
    <w:rsid w:val="00862ED9"/>
    <w:rsid w:val="008632B9"/>
    <w:rsid w:val="008635C3"/>
    <w:rsid w:val="00870E9D"/>
    <w:rsid w:val="008727E1"/>
    <w:rsid w:val="0087405A"/>
    <w:rsid w:val="00876F01"/>
    <w:rsid w:val="008847B6"/>
    <w:rsid w:val="00884B73"/>
    <w:rsid w:val="00890DE6"/>
    <w:rsid w:val="00893817"/>
    <w:rsid w:val="00893CD2"/>
    <w:rsid w:val="00894EDF"/>
    <w:rsid w:val="008A0641"/>
    <w:rsid w:val="008A5116"/>
    <w:rsid w:val="008A72DC"/>
    <w:rsid w:val="008A78E5"/>
    <w:rsid w:val="008B510C"/>
    <w:rsid w:val="008B7CC2"/>
    <w:rsid w:val="008B7D9F"/>
    <w:rsid w:val="008C0198"/>
    <w:rsid w:val="008C3F3C"/>
    <w:rsid w:val="008C40B3"/>
    <w:rsid w:val="008C4411"/>
    <w:rsid w:val="008C5F98"/>
    <w:rsid w:val="008C77BA"/>
    <w:rsid w:val="008D03A9"/>
    <w:rsid w:val="008D0F80"/>
    <w:rsid w:val="008D34E6"/>
    <w:rsid w:val="008D49F6"/>
    <w:rsid w:val="008D7DDC"/>
    <w:rsid w:val="008E260F"/>
    <w:rsid w:val="008E4F13"/>
    <w:rsid w:val="008E69E1"/>
    <w:rsid w:val="008F1093"/>
    <w:rsid w:val="008F119C"/>
    <w:rsid w:val="008F15C0"/>
    <w:rsid w:val="008F49F5"/>
    <w:rsid w:val="00900AD6"/>
    <w:rsid w:val="00901AD1"/>
    <w:rsid w:val="00910F78"/>
    <w:rsid w:val="0091190F"/>
    <w:rsid w:val="00911FD0"/>
    <w:rsid w:val="00921523"/>
    <w:rsid w:val="00924B79"/>
    <w:rsid w:val="00926289"/>
    <w:rsid w:val="0095181F"/>
    <w:rsid w:val="00951B82"/>
    <w:rsid w:val="00955512"/>
    <w:rsid w:val="0096289B"/>
    <w:rsid w:val="0096306F"/>
    <w:rsid w:val="00963F37"/>
    <w:rsid w:val="0096723E"/>
    <w:rsid w:val="00967713"/>
    <w:rsid w:val="0097203B"/>
    <w:rsid w:val="009805A4"/>
    <w:rsid w:val="00981EFF"/>
    <w:rsid w:val="00984422"/>
    <w:rsid w:val="009909CF"/>
    <w:rsid w:val="00994A33"/>
    <w:rsid w:val="009A1DA5"/>
    <w:rsid w:val="009A1DC5"/>
    <w:rsid w:val="009A33D6"/>
    <w:rsid w:val="009A5F73"/>
    <w:rsid w:val="009B200A"/>
    <w:rsid w:val="009B4AFB"/>
    <w:rsid w:val="009B685E"/>
    <w:rsid w:val="009C48E9"/>
    <w:rsid w:val="009C66E0"/>
    <w:rsid w:val="009C6C5F"/>
    <w:rsid w:val="009D00C7"/>
    <w:rsid w:val="009D210C"/>
    <w:rsid w:val="009D395F"/>
    <w:rsid w:val="009D4E5A"/>
    <w:rsid w:val="009E20BD"/>
    <w:rsid w:val="009E2433"/>
    <w:rsid w:val="009E384E"/>
    <w:rsid w:val="009E55C2"/>
    <w:rsid w:val="009F21A3"/>
    <w:rsid w:val="009F4269"/>
    <w:rsid w:val="009F663A"/>
    <w:rsid w:val="009F70E7"/>
    <w:rsid w:val="00A0586E"/>
    <w:rsid w:val="00A06B0E"/>
    <w:rsid w:val="00A11A82"/>
    <w:rsid w:val="00A1247F"/>
    <w:rsid w:val="00A130CF"/>
    <w:rsid w:val="00A2026C"/>
    <w:rsid w:val="00A26B91"/>
    <w:rsid w:val="00A306A8"/>
    <w:rsid w:val="00A31A0F"/>
    <w:rsid w:val="00A4073F"/>
    <w:rsid w:val="00A4179F"/>
    <w:rsid w:val="00A43BAF"/>
    <w:rsid w:val="00A517E7"/>
    <w:rsid w:val="00A51B8F"/>
    <w:rsid w:val="00A55AD0"/>
    <w:rsid w:val="00A56713"/>
    <w:rsid w:val="00A5767E"/>
    <w:rsid w:val="00A63643"/>
    <w:rsid w:val="00A6786B"/>
    <w:rsid w:val="00A71CCA"/>
    <w:rsid w:val="00A71CDD"/>
    <w:rsid w:val="00A72EA2"/>
    <w:rsid w:val="00A732C1"/>
    <w:rsid w:val="00A732D4"/>
    <w:rsid w:val="00A73A47"/>
    <w:rsid w:val="00A73D0B"/>
    <w:rsid w:val="00A9163D"/>
    <w:rsid w:val="00A92375"/>
    <w:rsid w:val="00A92C3B"/>
    <w:rsid w:val="00A941D9"/>
    <w:rsid w:val="00AA039E"/>
    <w:rsid w:val="00AA318B"/>
    <w:rsid w:val="00AA7844"/>
    <w:rsid w:val="00AB41DC"/>
    <w:rsid w:val="00AB4BA6"/>
    <w:rsid w:val="00AC0CBC"/>
    <w:rsid w:val="00AC1491"/>
    <w:rsid w:val="00AC4CB6"/>
    <w:rsid w:val="00AC7F4B"/>
    <w:rsid w:val="00AD3EB4"/>
    <w:rsid w:val="00AD4F7F"/>
    <w:rsid w:val="00AD7485"/>
    <w:rsid w:val="00AE5AC4"/>
    <w:rsid w:val="00AF3139"/>
    <w:rsid w:val="00AF6D52"/>
    <w:rsid w:val="00B10233"/>
    <w:rsid w:val="00B10796"/>
    <w:rsid w:val="00B11D11"/>
    <w:rsid w:val="00B14D1F"/>
    <w:rsid w:val="00B16538"/>
    <w:rsid w:val="00B210CE"/>
    <w:rsid w:val="00B2368B"/>
    <w:rsid w:val="00B3025C"/>
    <w:rsid w:val="00B36A58"/>
    <w:rsid w:val="00B445C1"/>
    <w:rsid w:val="00B47EA1"/>
    <w:rsid w:val="00B63488"/>
    <w:rsid w:val="00B63F82"/>
    <w:rsid w:val="00B642F0"/>
    <w:rsid w:val="00B66CDC"/>
    <w:rsid w:val="00B67E8B"/>
    <w:rsid w:val="00B73695"/>
    <w:rsid w:val="00B75590"/>
    <w:rsid w:val="00B761C4"/>
    <w:rsid w:val="00B82011"/>
    <w:rsid w:val="00B83E1F"/>
    <w:rsid w:val="00B85300"/>
    <w:rsid w:val="00B85805"/>
    <w:rsid w:val="00B93A1D"/>
    <w:rsid w:val="00B93D7B"/>
    <w:rsid w:val="00B93DF7"/>
    <w:rsid w:val="00B96C82"/>
    <w:rsid w:val="00BA42B2"/>
    <w:rsid w:val="00BA4FF5"/>
    <w:rsid w:val="00BA5634"/>
    <w:rsid w:val="00BB61B7"/>
    <w:rsid w:val="00BB65DC"/>
    <w:rsid w:val="00BC138C"/>
    <w:rsid w:val="00BC46CA"/>
    <w:rsid w:val="00BC6ABA"/>
    <w:rsid w:val="00BC7DA6"/>
    <w:rsid w:val="00BD1412"/>
    <w:rsid w:val="00BD50B4"/>
    <w:rsid w:val="00BE07A9"/>
    <w:rsid w:val="00BE0A8A"/>
    <w:rsid w:val="00BE1E81"/>
    <w:rsid w:val="00BE2DC2"/>
    <w:rsid w:val="00BE5D1C"/>
    <w:rsid w:val="00C115BF"/>
    <w:rsid w:val="00C11F76"/>
    <w:rsid w:val="00C175EE"/>
    <w:rsid w:val="00C2145A"/>
    <w:rsid w:val="00C215F0"/>
    <w:rsid w:val="00C23754"/>
    <w:rsid w:val="00C26399"/>
    <w:rsid w:val="00C3290E"/>
    <w:rsid w:val="00C34AAF"/>
    <w:rsid w:val="00C37865"/>
    <w:rsid w:val="00C414B8"/>
    <w:rsid w:val="00C44254"/>
    <w:rsid w:val="00C446E3"/>
    <w:rsid w:val="00C51ACA"/>
    <w:rsid w:val="00C51AF2"/>
    <w:rsid w:val="00C52C04"/>
    <w:rsid w:val="00C644D0"/>
    <w:rsid w:val="00C73583"/>
    <w:rsid w:val="00C91F60"/>
    <w:rsid w:val="00C93677"/>
    <w:rsid w:val="00C93F03"/>
    <w:rsid w:val="00CA1271"/>
    <w:rsid w:val="00CA1FD7"/>
    <w:rsid w:val="00CA2BFA"/>
    <w:rsid w:val="00CA3220"/>
    <w:rsid w:val="00CB0E0D"/>
    <w:rsid w:val="00CB2B39"/>
    <w:rsid w:val="00CB44F1"/>
    <w:rsid w:val="00CB5333"/>
    <w:rsid w:val="00CB7A6B"/>
    <w:rsid w:val="00CC2082"/>
    <w:rsid w:val="00CC222D"/>
    <w:rsid w:val="00CC40E3"/>
    <w:rsid w:val="00CC7C4D"/>
    <w:rsid w:val="00CD18C1"/>
    <w:rsid w:val="00CD29FA"/>
    <w:rsid w:val="00CD2F5A"/>
    <w:rsid w:val="00CF1204"/>
    <w:rsid w:val="00CF3624"/>
    <w:rsid w:val="00CF5A4F"/>
    <w:rsid w:val="00D012CB"/>
    <w:rsid w:val="00D025B1"/>
    <w:rsid w:val="00D05749"/>
    <w:rsid w:val="00D060A5"/>
    <w:rsid w:val="00D1027F"/>
    <w:rsid w:val="00D11874"/>
    <w:rsid w:val="00D12657"/>
    <w:rsid w:val="00D12E25"/>
    <w:rsid w:val="00D1310E"/>
    <w:rsid w:val="00D171C1"/>
    <w:rsid w:val="00D22718"/>
    <w:rsid w:val="00D25F9D"/>
    <w:rsid w:val="00D2757C"/>
    <w:rsid w:val="00D325CF"/>
    <w:rsid w:val="00D33153"/>
    <w:rsid w:val="00D3351F"/>
    <w:rsid w:val="00D34383"/>
    <w:rsid w:val="00D34E0E"/>
    <w:rsid w:val="00D450F3"/>
    <w:rsid w:val="00D4677F"/>
    <w:rsid w:val="00D53141"/>
    <w:rsid w:val="00D53251"/>
    <w:rsid w:val="00D53DB7"/>
    <w:rsid w:val="00D54EA7"/>
    <w:rsid w:val="00D5524B"/>
    <w:rsid w:val="00D5525D"/>
    <w:rsid w:val="00D55C0D"/>
    <w:rsid w:val="00D632EF"/>
    <w:rsid w:val="00D64001"/>
    <w:rsid w:val="00D657B7"/>
    <w:rsid w:val="00D80854"/>
    <w:rsid w:val="00D95CA0"/>
    <w:rsid w:val="00DA182D"/>
    <w:rsid w:val="00DB5A67"/>
    <w:rsid w:val="00DB7289"/>
    <w:rsid w:val="00DC1D39"/>
    <w:rsid w:val="00DF38D9"/>
    <w:rsid w:val="00E03B2C"/>
    <w:rsid w:val="00E0721A"/>
    <w:rsid w:val="00E10E14"/>
    <w:rsid w:val="00E11F8D"/>
    <w:rsid w:val="00E12A14"/>
    <w:rsid w:val="00E13ED3"/>
    <w:rsid w:val="00E220BC"/>
    <w:rsid w:val="00E2394D"/>
    <w:rsid w:val="00E26A9D"/>
    <w:rsid w:val="00E27437"/>
    <w:rsid w:val="00E34702"/>
    <w:rsid w:val="00E34967"/>
    <w:rsid w:val="00E36922"/>
    <w:rsid w:val="00E520D0"/>
    <w:rsid w:val="00E52330"/>
    <w:rsid w:val="00E5678E"/>
    <w:rsid w:val="00E65906"/>
    <w:rsid w:val="00E65E9D"/>
    <w:rsid w:val="00E74A58"/>
    <w:rsid w:val="00E76036"/>
    <w:rsid w:val="00E87077"/>
    <w:rsid w:val="00E87419"/>
    <w:rsid w:val="00E87CD8"/>
    <w:rsid w:val="00E90FCE"/>
    <w:rsid w:val="00EA4BCF"/>
    <w:rsid w:val="00EB211B"/>
    <w:rsid w:val="00EB2FF5"/>
    <w:rsid w:val="00EB325D"/>
    <w:rsid w:val="00EB3F0D"/>
    <w:rsid w:val="00EB76FA"/>
    <w:rsid w:val="00EC0196"/>
    <w:rsid w:val="00EC3D9C"/>
    <w:rsid w:val="00EE4E62"/>
    <w:rsid w:val="00EF31B9"/>
    <w:rsid w:val="00EF360F"/>
    <w:rsid w:val="00EF3AD8"/>
    <w:rsid w:val="00EF3B69"/>
    <w:rsid w:val="00EF4B77"/>
    <w:rsid w:val="00F00FED"/>
    <w:rsid w:val="00F06FC0"/>
    <w:rsid w:val="00F07871"/>
    <w:rsid w:val="00F110C4"/>
    <w:rsid w:val="00F14B35"/>
    <w:rsid w:val="00F17E54"/>
    <w:rsid w:val="00F20552"/>
    <w:rsid w:val="00F232F3"/>
    <w:rsid w:val="00F26D74"/>
    <w:rsid w:val="00F2766F"/>
    <w:rsid w:val="00F30300"/>
    <w:rsid w:val="00F31075"/>
    <w:rsid w:val="00F32275"/>
    <w:rsid w:val="00F337CE"/>
    <w:rsid w:val="00F35768"/>
    <w:rsid w:val="00F36811"/>
    <w:rsid w:val="00F47BF1"/>
    <w:rsid w:val="00F51C43"/>
    <w:rsid w:val="00F53EAA"/>
    <w:rsid w:val="00F569FF"/>
    <w:rsid w:val="00F6007C"/>
    <w:rsid w:val="00F60195"/>
    <w:rsid w:val="00F6043A"/>
    <w:rsid w:val="00F607A1"/>
    <w:rsid w:val="00F60A1D"/>
    <w:rsid w:val="00F6227F"/>
    <w:rsid w:val="00F62505"/>
    <w:rsid w:val="00F62792"/>
    <w:rsid w:val="00F71392"/>
    <w:rsid w:val="00F73285"/>
    <w:rsid w:val="00F75AB3"/>
    <w:rsid w:val="00F81E88"/>
    <w:rsid w:val="00F87560"/>
    <w:rsid w:val="00F90328"/>
    <w:rsid w:val="00F90B81"/>
    <w:rsid w:val="00F93F30"/>
    <w:rsid w:val="00F97D7D"/>
    <w:rsid w:val="00FA05F0"/>
    <w:rsid w:val="00FA1BE7"/>
    <w:rsid w:val="00FA4F91"/>
    <w:rsid w:val="00FA5B4A"/>
    <w:rsid w:val="00FA606C"/>
    <w:rsid w:val="00FB0B6F"/>
    <w:rsid w:val="00FB2467"/>
    <w:rsid w:val="00FB2A63"/>
    <w:rsid w:val="00FB41EC"/>
    <w:rsid w:val="00FB49D3"/>
    <w:rsid w:val="00FB4B04"/>
    <w:rsid w:val="00FB562C"/>
    <w:rsid w:val="00FC0472"/>
    <w:rsid w:val="00FC0F7A"/>
    <w:rsid w:val="00FC1A6E"/>
    <w:rsid w:val="00FC26AF"/>
    <w:rsid w:val="00FC3B0F"/>
    <w:rsid w:val="00FC79C5"/>
    <w:rsid w:val="00FE1FAF"/>
    <w:rsid w:val="00FE4E5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39A7"/>
  <w15:docId w15:val="{C5B921B4-986F-43E2-A7A9-5B985958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6B"/>
  </w:style>
  <w:style w:type="paragraph" w:styleId="Heading1">
    <w:name w:val="heading 1"/>
    <w:basedOn w:val="Normal"/>
    <w:next w:val="Normal"/>
    <w:link w:val="Heading1Char"/>
    <w:uiPriority w:val="9"/>
    <w:qFormat/>
    <w:rsid w:val="001D3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5F3"/>
    <w:rPr>
      <w:color w:val="0563C1" w:themeColor="hyperlink"/>
      <w:u w:val="single"/>
    </w:rPr>
  </w:style>
  <w:style w:type="character" w:customStyle="1" w:styleId="UnresolvedMention1">
    <w:name w:val="Unresolved Mention1"/>
    <w:basedOn w:val="DefaultParagraphFont"/>
    <w:uiPriority w:val="99"/>
    <w:semiHidden/>
    <w:unhideWhenUsed/>
    <w:rsid w:val="000F35F3"/>
    <w:rPr>
      <w:color w:val="605E5C"/>
      <w:shd w:val="clear" w:color="auto" w:fill="E1DFDD"/>
    </w:rPr>
  </w:style>
  <w:style w:type="character" w:styleId="FollowedHyperlink">
    <w:name w:val="FollowedHyperlink"/>
    <w:basedOn w:val="DefaultParagraphFont"/>
    <w:uiPriority w:val="99"/>
    <w:semiHidden/>
    <w:unhideWhenUsed/>
    <w:rsid w:val="007C32F3"/>
    <w:rPr>
      <w:color w:val="954F72" w:themeColor="followedHyperlink"/>
      <w:u w:val="single"/>
    </w:rPr>
  </w:style>
  <w:style w:type="character" w:styleId="Strong">
    <w:name w:val="Strong"/>
    <w:basedOn w:val="DefaultParagraphFont"/>
    <w:uiPriority w:val="22"/>
    <w:qFormat/>
    <w:rsid w:val="00FE4E5A"/>
    <w:rPr>
      <w:b/>
      <w:bCs/>
    </w:rPr>
  </w:style>
  <w:style w:type="character" w:customStyle="1" w:styleId="Heading1Char">
    <w:name w:val="Heading 1 Char"/>
    <w:basedOn w:val="DefaultParagraphFont"/>
    <w:link w:val="Heading1"/>
    <w:uiPriority w:val="9"/>
    <w:rsid w:val="001D321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A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DC"/>
    <w:rPr>
      <w:rFonts w:ascii="Tahoma" w:hAnsi="Tahoma" w:cs="Tahoma"/>
      <w:sz w:val="16"/>
      <w:szCs w:val="16"/>
    </w:rPr>
  </w:style>
  <w:style w:type="table" w:styleId="LightShading">
    <w:name w:val="Light Shading"/>
    <w:basedOn w:val="TableNormal"/>
    <w:uiPriority w:val="60"/>
    <w:rsid w:val="003C69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AA03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632EF"/>
    <w:pPr>
      <w:spacing w:after="200" w:line="276" w:lineRule="auto"/>
      <w:ind w:left="720"/>
      <w:contextualSpacing/>
    </w:pPr>
  </w:style>
  <w:style w:type="paragraph" w:styleId="HTMLPreformatted">
    <w:name w:val="HTML Preformatted"/>
    <w:basedOn w:val="Normal"/>
    <w:link w:val="HTMLPreformattedChar"/>
    <w:uiPriority w:val="99"/>
    <w:unhideWhenUsed/>
    <w:rsid w:val="00FE1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1FAF"/>
    <w:rPr>
      <w:rFonts w:ascii="Courier New" w:eastAsia="Times New Roman" w:hAnsi="Courier New" w:cs="Courier New"/>
      <w:sz w:val="20"/>
      <w:szCs w:val="20"/>
    </w:rPr>
  </w:style>
  <w:style w:type="table" w:styleId="TableGrid">
    <w:name w:val="Table Grid"/>
    <w:basedOn w:val="TableNormal"/>
    <w:uiPriority w:val="39"/>
    <w:rsid w:val="003D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F7139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F713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93A1D"/>
    <w:rPr>
      <w:color w:val="605E5C"/>
      <w:shd w:val="clear" w:color="auto" w:fill="E1DFDD"/>
    </w:rPr>
  </w:style>
  <w:style w:type="character" w:styleId="Emphasis">
    <w:name w:val="Emphasis"/>
    <w:basedOn w:val="DefaultParagraphFont"/>
    <w:uiPriority w:val="20"/>
    <w:qFormat/>
    <w:rsid w:val="009D210C"/>
    <w:rPr>
      <w:i/>
      <w:iCs/>
    </w:rPr>
  </w:style>
  <w:style w:type="character" w:customStyle="1" w:styleId="u-visually-hidden">
    <w:name w:val="u-visually-hidden"/>
    <w:basedOn w:val="DefaultParagraphFont"/>
    <w:rsid w:val="003B72C2"/>
  </w:style>
  <w:style w:type="paragraph" w:styleId="Header">
    <w:name w:val="header"/>
    <w:basedOn w:val="Normal"/>
    <w:link w:val="HeaderChar"/>
    <w:uiPriority w:val="99"/>
    <w:unhideWhenUsed/>
    <w:rsid w:val="00FB5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62C"/>
  </w:style>
  <w:style w:type="paragraph" w:styleId="Footer">
    <w:name w:val="footer"/>
    <w:basedOn w:val="Normal"/>
    <w:link w:val="FooterChar"/>
    <w:uiPriority w:val="99"/>
    <w:unhideWhenUsed/>
    <w:rsid w:val="00FB5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62C"/>
  </w:style>
  <w:style w:type="paragraph" w:styleId="EndnoteText">
    <w:name w:val="endnote text"/>
    <w:basedOn w:val="Normal"/>
    <w:link w:val="EndnoteTextChar"/>
    <w:uiPriority w:val="99"/>
    <w:semiHidden/>
    <w:unhideWhenUsed/>
    <w:rsid w:val="007E68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821"/>
    <w:rPr>
      <w:sz w:val="20"/>
      <w:szCs w:val="20"/>
    </w:rPr>
  </w:style>
  <w:style w:type="character" w:styleId="EndnoteReference">
    <w:name w:val="endnote reference"/>
    <w:basedOn w:val="DefaultParagraphFont"/>
    <w:uiPriority w:val="99"/>
    <w:semiHidden/>
    <w:unhideWhenUsed/>
    <w:rsid w:val="007E6821"/>
    <w:rPr>
      <w:vertAlign w:val="superscript"/>
    </w:rPr>
  </w:style>
  <w:style w:type="paragraph" w:styleId="FootnoteText">
    <w:name w:val="footnote text"/>
    <w:basedOn w:val="Normal"/>
    <w:link w:val="FootnoteTextChar"/>
    <w:uiPriority w:val="99"/>
    <w:semiHidden/>
    <w:unhideWhenUsed/>
    <w:rsid w:val="00A31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A0F"/>
    <w:rPr>
      <w:sz w:val="20"/>
      <w:szCs w:val="20"/>
    </w:rPr>
  </w:style>
  <w:style w:type="character" w:styleId="FootnoteReference">
    <w:name w:val="footnote reference"/>
    <w:basedOn w:val="DefaultParagraphFont"/>
    <w:uiPriority w:val="99"/>
    <w:semiHidden/>
    <w:unhideWhenUsed/>
    <w:rsid w:val="00A31A0F"/>
    <w:rPr>
      <w:vertAlign w:val="superscript"/>
    </w:rPr>
  </w:style>
  <w:style w:type="character" w:styleId="PlaceholderText">
    <w:name w:val="Placeholder Text"/>
    <w:basedOn w:val="DefaultParagraphFont"/>
    <w:uiPriority w:val="99"/>
    <w:semiHidden/>
    <w:rsid w:val="00A31A0F"/>
    <w:rPr>
      <w:color w:val="808080"/>
    </w:rPr>
  </w:style>
  <w:style w:type="paragraph" w:styleId="Bibliography">
    <w:name w:val="Bibliography"/>
    <w:basedOn w:val="Normal"/>
    <w:next w:val="Normal"/>
    <w:uiPriority w:val="37"/>
    <w:unhideWhenUsed/>
    <w:rsid w:val="00790EF7"/>
  </w:style>
  <w:style w:type="paragraph" w:styleId="NormalWeb">
    <w:name w:val="Normal (Web)"/>
    <w:basedOn w:val="Normal"/>
    <w:uiPriority w:val="99"/>
    <w:semiHidden/>
    <w:unhideWhenUsed/>
    <w:rsid w:val="000A164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reators">
    <w:name w:val="creators"/>
    <w:basedOn w:val="DefaultParagraphFont"/>
    <w:rsid w:val="00FB49D3"/>
  </w:style>
  <w:style w:type="character" w:customStyle="1" w:styleId="personname">
    <w:name w:val="person_name"/>
    <w:basedOn w:val="DefaultParagraphFont"/>
    <w:rsid w:val="00FB49D3"/>
  </w:style>
  <w:style w:type="character" w:customStyle="1" w:styleId="Date1">
    <w:name w:val="Date1"/>
    <w:basedOn w:val="DefaultParagraphFont"/>
    <w:rsid w:val="00FB49D3"/>
  </w:style>
  <w:style w:type="character" w:customStyle="1" w:styleId="Title1">
    <w:name w:val="Title1"/>
    <w:basedOn w:val="DefaultParagraphFont"/>
    <w:rsid w:val="00FB49D3"/>
  </w:style>
  <w:style w:type="character" w:customStyle="1" w:styleId="publisher">
    <w:name w:val="publisher"/>
    <w:basedOn w:val="DefaultParagraphFont"/>
    <w:rsid w:val="00FB49D3"/>
  </w:style>
  <w:style w:type="character" w:customStyle="1" w:styleId="pagerange">
    <w:name w:val="pagerange"/>
    <w:basedOn w:val="DefaultParagraphFont"/>
    <w:rsid w:val="00FB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162">
      <w:bodyDiv w:val="1"/>
      <w:marLeft w:val="0"/>
      <w:marRight w:val="0"/>
      <w:marTop w:val="0"/>
      <w:marBottom w:val="0"/>
      <w:divBdr>
        <w:top w:val="none" w:sz="0" w:space="0" w:color="auto"/>
        <w:left w:val="none" w:sz="0" w:space="0" w:color="auto"/>
        <w:bottom w:val="none" w:sz="0" w:space="0" w:color="auto"/>
        <w:right w:val="none" w:sz="0" w:space="0" w:color="auto"/>
      </w:divBdr>
    </w:div>
    <w:div w:id="64425333">
      <w:bodyDiv w:val="1"/>
      <w:marLeft w:val="0"/>
      <w:marRight w:val="0"/>
      <w:marTop w:val="0"/>
      <w:marBottom w:val="0"/>
      <w:divBdr>
        <w:top w:val="none" w:sz="0" w:space="0" w:color="auto"/>
        <w:left w:val="none" w:sz="0" w:space="0" w:color="auto"/>
        <w:bottom w:val="none" w:sz="0" w:space="0" w:color="auto"/>
        <w:right w:val="none" w:sz="0" w:space="0" w:color="auto"/>
      </w:divBdr>
    </w:div>
    <w:div w:id="73748319">
      <w:bodyDiv w:val="1"/>
      <w:marLeft w:val="0"/>
      <w:marRight w:val="0"/>
      <w:marTop w:val="0"/>
      <w:marBottom w:val="0"/>
      <w:divBdr>
        <w:top w:val="none" w:sz="0" w:space="0" w:color="auto"/>
        <w:left w:val="none" w:sz="0" w:space="0" w:color="auto"/>
        <w:bottom w:val="none" w:sz="0" w:space="0" w:color="auto"/>
        <w:right w:val="none" w:sz="0" w:space="0" w:color="auto"/>
      </w:divBdr>
      <w:divsChild>
        <w:div w:id="907225869">
          <w:marLeft w:val="0"/>
          <w:marRight w:val="0"/>
          <w:marTop w:val="0"/>
          <w:marBottom w:val="0"/>
          <w:divBdr>
            <w:top w:val="none" w:sz="0" w:space="0" w:color="auto"/>
            <w:left w:val="none" w:sz="0" w:space="0" w:color="auto"/>
            <w:bottom w:val="none" w:sz="0" w:space="0" w:color="auto"/>
            <w:right w:val="none" w:sz="0" w:space="0" w:color="auto"/>
          </w:divBdr>
        </w:div>
        <w:div w:id="891158545">
          <w:marLeft w:val="0"/>
          <w:marRight w:val="0"/>
          <w:marTop w:val="0"/>
          <w:marBottom w:val="0"/>
          <w:divBdr>
            <w:top w:val="none" w:sz="0" w:space="0" w:color="auto"/>
            <w:left w:val="none" w:sz="0" w:space="0" w:color="auto"/>
            <w:bottom w:val="none" w:sz="0" w:space="0" w:color="auto"/>
            <w:right w:val="none" w:sz="0" w:space="0" w:color="auto"/>
          </w:divBdr>
        </w:div>
      </w:divsChild>
    </w:div>
    <w:div w:id="213007503">
      <w:bodyDiv w:val="1"/>
      <w:marLeft w:val="0"/>
      <w:marRight w:val="0"/>
      <w:marTop w:val="0"/>
      <w:marBottom w:val="0"/>
      <w:divBdr>
        <w:top w:val="none" w:sz="0" w:space="0" w:color="auto"/>
        <w:left w:val="none" w:sz="0" w:space="0" w:color="auto"/>
        <w:bottom w:val="none" w:sz="0" w:space="0" w:color="auto"/>
        <w:right w:val="none" w:sz="0" w:space="0" w:color="auto"/>
      </w:divBdr>
      <w:divsChild>
        <w:div w:id="1683320103">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287930233">
      <w:bodyDiv w:val="1"/>
      <w:marLeft w:val="0"/>
      <w:marRight w:val="0"/>
      <w:marTop w:val="0"/>
      <w:marBottom w:val="0"/>
      <w:divBdr>
        <w:top w:val="none" w:sz="0" w:space="0" w:color="auto"/>
        <w:left w:val="none" w:sz="0" w:space="0" w:color="auto"/>
        <w:bottom w:val="none" w:sz="0" w:space="0" w:color="auto"/>
        <w:right w:val="none" w:sz="0" w:space="0" w:color="auto"/>
      </w:divBdr>
      <w:divsChild>
        <w:div w:id="1990672499">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324282390">
      <w:bodyDiv w:val="1"/>
      <w:marLeft w:val="0"/>
      <w:marRight w:val="0"/>
      <w:marTop w:val="0"/>
      <w:marBottom w:val="0"/>
      <w:divBdr>
        <w:top w:val="none" w:sz="0" w:space="0" w:color="auto"/>
        <w:left w:val="none" w:sz="0" w:space="0" w:color="auto"/>
        <w:bottom w:val="none" w:sz="0" w:space="0" w:color="auto"/>
        <w:right w:val="none" w:sz="0" w:space="0" w:color="auto"/>
      </w:divBdr>
    </w:div>
    <w:div w:id="440341165">
      <w:bodyDiv w:val="1"/>
      <w:marLeft w:val="0"/>
      <w:marRight w:val="0"/>
      <w:marTop w:val="0"/>
      <w:marBottom w:val="0"/>
      <w:divBdr>
        <w:top w:val="none" w:sz="0" w:space="0" w:color="auto"/>
        <w:left w:val="none" w:sz="0" w:space="0" w:color="auto"/>
        <w:bottom w:val="none" w:sz="0" w:space="0" w:color="auto"/>
        <w:right w:val="none" w:sz="0" w:space="0" w:color="auto"/>
      </w:divBdr>
    </w:div>
    <w:div w:id="502555353">
      <w:bodyDiv w:val="1"/>
      <w:marLeft w:val="0"/>
      <w:marRight w:val="0"/>
      <w:marTop w:val="0"/>
      <w:marBottom w:val="0"/>
      <w:divBdr>
        <w:top w:val="none" w:sz="0" w:space="0" w:color="auto"/>
        <w:left w:val="none" w:sz="0" w:space="0" w:color="auto"/>
        <w:bottom w:val="none" w:sz="0" w:space="0" w:color="auto"/>
        <w:right w:val="none" w:sz="0" w:space="0" w:color="auto"/>
      </w:divBdr>
    </w:div>
    <w:div w:id="691683895">
      <w:bodyDiv w:val="1"/>
      <w:marLeft w:val="0"/>
      <w:marRight w:val="0"/>
      <w:marTop w:val="0"/>
      <w:marBottom w:val="0"/>
      <w:divBdr>
        <w:top w:val="none" w:sz="0" w:space="0" w:color="auto"/>
        <w:left w:val="none" w:sz="0" w:space="0" w:color="auto"/>
        <w:bottom w:val="none" w:sz="0" w:space="0" w:color="auto"/>
        <w:right w:val="none" w:sz="0" w:space="0" w:color="auto"/>
      </w:divBdr>
    </w:div>
    <w:div w:id="900941408">
      <w:bodyDiv w:val="1"/>
      <w:marLeft w:val="0"/>
      <w:marRight w:val="0"/>
      <w:marTop w:val="0"/>
      <w:marBottom w:val="0"/>
      <w:divBdr>
        <w:top w:val="none" w:sz="0" w:space="0" w:color="auto"/>
        <w:left w:val="none" w:sz="0" w:space="0" w:color="auto"/>
        <w:bottom w:val="none" w:sz="0" w:space="0" w:color="auto"/>
        <w:right w:val="none" w:sz="0" w:space="0" w:color="auto"/>
      </w:divBdr>
      <w:divsChild>
        <w:div w:id="882521914">
          <w:marLeft w:val="0"/>
          <w:marRight w:val="0"/>
          <w:marTop w:val="0"/>
          <w:marBottom w:val="0"/>
          <w:divBdr>
            <w:top w:val="none" w:sz="0" w:space="0" w:color="auto"/>
            <w:left w:val="none" w:sz="0" w:space="0" w:color="auto"/>
            <w:bottom w:val="none" w:sz="0" w:space="0" w:color="auto"/>
            <w:right w:val="none" w:sz="0" w:space="0" w:color="auto"/>
          </w:divBdr>
        </w:div>
        <w:div w:id="1323970148">
          <w:marLeft w:val="0"/>
          <w:marRight w:val="0"/>
          <w:marTop w:val="0"/>
          <w:marBottom w:val="0"/>
          <w:divBdr>
            <w:top w:val="none" w:sz="0" w:space="0" w:color="auto"/>
            <w:left w:val="none" w:sz="0" w:space="0" w:color="auto"/>
            <w:bottom w:val="none" w:sz="0" w:space="0" w:color="auto"/>
            <w:right w:val="none" w:sz="0" w:space="0" w:color="auto"/>
          </w:divBdr>
        </w:div>
      </w:divsChild>
    </w:div>
    <w:div w:id="923536049">
      <w:bodyDiv w:val="1"/>
      <w:marLeft w:val="0"/>
      <w:marRight w:val="0"/>
      <w:marTop w:val="0"/>
      <w:marBottom w:val="0"/>
      <w:divBdr>
        <w:top w:val="none" w:sz="0" w:space="0" w:color="auto"/>
        <w:left w:val="none" w:sz="0" w:space="0" w:color="auto"/>
        <w:bottom w:val="none" w:sz="0" w:space="0" w:color="auto"/>
        <w:right w:val="none" w:sz="0" w:space="0" w:color="auto"/>
      </w:divBdr>
    </w:div>
    <w:div w:id="941689155">
      <w:bodyDiv w:val="1"/>
      <w:marLeft w:val="0"/>
      <w:marRight w:val="0"/>
      <w:marTop w:val="0"/>
      <w:marBottom w:val="0"/>
      <w:divBdr>
        <w:top w:val="none" w:sz="0" w:space="0" w:color="auto"/>
        <w:left w:val="none" w:sz="0" w:space="0" w:color="auto"/>
        <w:bottom w:val="none" w:sz="0" w:space="0" w:color="auto"/>
        <w:right w:val="none" w:sz="0" w:space="0" w:color="auto"/>
      </w:divBdr>
    </w:div>
    <w:div w:id="958295515">
      <w:bodyDiv w:val="1"/>
      <w:marLeft w:val="0"/>
      <w:marRight w:val="0"/>
      <w:marTop w:val="0"/>
      <w:marBottom w:val="0"/>
      <w:divBdr>
        <w:top w:val="none" w:sz="0" w:space="0" w:color="auto"/>
        <w:left w:val="none" w:sz="0" w:space="0" w:color="auto"/>
        <w:bottom w:val="none" w:sz="0" w:space="0" w:color="auto"/>
        <w:right w:val="none" w:sz="0" w:space="0" w:color="auto"/>
      </w:divBdr>
      <w:divsChild>
        <w:div w:id="114717025">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989554227">
      <w:bodyDiv w:val="1"/>
      <w:marLeft w:val="0"/>
      <w:marRight w:val="0"/>
      <w:marTop w:val="0"/>
      <w:marBottom w:val="0"/>
      <w:divBdr>
        <w:top w:val="none" w:sz="0" w:space="0" w:color="auto"/>
        <w:left w:val="none" w:sz="0" w:space="0" w:color="auto"/>
        <w:bottom w:val="none" w:sz="0" w:space="0" w:color="auto"/>
        <w:right w:val="none" w:sz="0" w:space="0" w:color="auto"/>
      </w:divBdr>
    </w:div>
    <w:div w:id="1181509958">
      <w:bodyDiv w:val="1"/>
      <w:marLeft w:val="0"/>
      <w:marRight w:val="0"/>
      <w:marTop w:val="0"/>
      <w:marBottom w:val="0"/>
      <w:divBdr>
        <w:top w:val="none" w:sz="0" w:space="0" w:color="auto"/>
        <w:left w:val="none" w:sz="0" w:space="0" w:color="auto"/>
        <w:bottom w:val="none" w:sz="0" w:space="0" w:color="auto"/>
        <w:right w:val="none" w:sz="0" w:space="0" w:color="auto"/>
      </w:divBdr>
    </w:div>
    <w:div w:id="1264875201">
      <w:bodyDiv w:val="1"/>
      <w:marLeft w:val="0"/>
      <w:marRight w:val="0"/>
      <w:marTop w:val="0"/>
      <w:marBottom w:val="0"/>
      <w:divBdr>
        <w:top w:val="none" w:sz="0" w:space="0" w:color="auto"/>
        <w:left w:val="none" w:sz="0" w:space="0" w:color="auto"/>
        <w:bottom w:val="none" w:sz="0" w:space="0" w:color="auto"/>
        <w:right w:val="none" w:sz="0" w:space="0" w:color="auto"/>
      </w:divBdr>
      <w:divsChild>
        <w:div w:id="684987962">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1332368780">
      <w:bodyDiv w:val="1"/>
      <w:marLeft w:val="0"/>
      <w:marRight w:val="0"/>
      <w:marTop w:val="0"/>
      <w:marBottom w:val="0"/>
      <w:divBdr>
        <w:top w:val="none" w:sz="0" w:space="0" w:color="auto"/>
        <w:left w:val="none" w:sz="0" w:space="0" w:color="auto"/>
        <w:bottom w:val="none" w:sz="0" w:space="0" w:color="auto"/>
        <w:right w:val="none" w:sz="0" w:space="0" w:color="auto"/>
      </w:divBdr>
      <w:divsChild>
        <w:div w:id="567351536">
          <w:marLeft w:val="0"/>
          <w:marRight w:val="0"/>
          <w:marTop w:val="0"/>
          <w:marBottom w:val="0"/>
          <w:divBdr>
            <w:top w:val="none" w:sz="0" w:space="0" w:color="auto"/>
            <w:left w:val="none" w:sz="0" w:space="0" w:color="auto"/>
            <w:bottom w:val="none" w:sz="0" w:space="0" w:color="auto"/>
            <w:right w:val="none" w:sz="0" w:space="0" w:color="auto"/>
          </w:divBdr>
        </w:div>
        <w:div w:id="750733428">
          <w:marLeft w:val="0"/>
          <w:marRight w:val="0"/>
          <w:marTop w:val="0"/>
          <w:marBottom w:val="165"/>
          <w:divBdr>
            <w:top w:val="none" w:sz="0" w:space="0" w:color="auto"/>
            <w:left w:val="none" w:sz="0" w:space="0" w:color="auto"/>
            <w:bottom w:val="none" w:sz="0" w:space="0" w:color="auto"/>
            <w:right w:val="none" w:sz="0" w:space="0" w:color="auto"/>
          </w:divBdr>
        </w:div>
      </w:divsChild>
    </w:div>
    <w:div w:id="1356033517">
      <w:bodyDiv w:val="1"/>
      <w:marLeft w:val="0"/>
      <w:marRight w:val="0"/>
      <w:marTop w:val="0"/>
      <w:marBottom w:val="0"/>
      <w:divBdr>
        <w:top w:val="none" w:sz="0" w:space="0" w:color="auto"/>
        <w:left w:val="none" w:sz="0" w:space="0" w:color="auto"/>
        <w:bottom w:val="none" w:sz="0" w:space="0" w:color="auto"/>
        <w:right w:val="none" w:sz="0" w:space="0" w:color="auto"/>
      </w:divBdr>
    </w:div>
    <w:div w:id="1421757449">
      <w:bodyDiv w:val="1"/>
      <w:marLeft w:val="0"/>
      <w:marRight w:val="0"/>
      <w:marTop w:val="0"/>
      <w:marBottom w:val="0"/>
      <w:divBdr>
        <w:top w:val="none" w:sz="0" w:space="0" w:color="auto"/>
        <w:left w:val="none" w:sz="0" w:space="0" w:color="auto"/>
        <w:bottom w:val="none" w:sz="0" w:space="0" w:color="auto"/>
        <w:right w:val="none" w:sz="0" w:space="0" w:color="auto"/>
      </w:divBdr>
      <w:divsChild>
        <w:div w:id="1519083596">
          <w:marLeft w:val="0"/>
          <w:marRight w:val="0"/>
          <w:marTop w:val="0"/>
          <w:marBottom w:val="0"/>
          <w:divBdr>
            <w:top w:val="none" w:sz="0" w:space="0" w:color="auto"/>
            <w:left w:val="none" w:sz="0" w:space="0" w:color="auto"/>
            <w:bottom w:val="none" w:sz="0" w:space="0" w:color="auto"/>
            <w:right w:val="none" w:sz="0" w:space="0" w:color="auto"/>
          </w:divBdr>
        </w:div>
        <w:div w:id="1040856759">
          <w:marLeft w:val="0"/>
          <w:marRight w:val="0"/>
          <w:marTop w:val="0"/>
          <w:marBottom w:val="0"/>
          <w:divBdr>
            <w:top w:val="none" w:sz="0" w:space="0" w:color="auto"/>
            <w:left w:val="none" w:sz="0" w:space="0" w:color="auto"/>
            <w:bottom w:val="none" w:sz="0" w:space="0" w:color="auto"/>
            <w:right w:val="none" w:sz="0" w:space="0" w:color="auto"/>
          </w:divBdr>
          <w:divsChild>
            <w:div w:id="689260844">
              <w:marLeft w:val="0"/>
              <w:marRight w:val="0"/>
              <w:marTop w:val="0"/>
              <w:marBottom w:val="0"/>
              <w:divBdr>
                <w:top w:val="none" w:sz="0" w:space="0" w:color="auto"/>
                <w:left w:val="none" w:sz="0" w:space="0" w:color="auto"/>
                <w:bottom w:val="none" w:sz="0" w:space="0" w:color="auto"/>
                <w:right w:val="none" w:sz="0" w:space="0" w:color="auto"/>
              </w:divBdr>
              <w:divsChild>
                <w:div w:id="1776366834">
                  <w:marLeft w:val="0"/>
                  <w:marRight w:val="0"/>
                  <w:marTop w:val="0"/>
                  <w:marBottom w:val="0"/>
                  <w:divBdr>
                    <w:top w:val="none" w:sz="0" w:space="0" w:color="auto"/>
                    <w:left w:val="none" w:sz="0" w:space="0" w:color="auto"/>
                    <w:bottom w:val="none" w:sz="0" w:space="0" w:color="auto"/>
                    <w:right w:val="none" w:sz="0" w:space="0" w:color="auto"/>
                  </w:divBdr>
                </w:div>
                <w:div w:id="996542628">
                  <w:marLeft w:val="0"/>
                  <w:marRight w:val="0"/>
                  <w:marTop w:val="0"/>
                  <w:marBottom w:val="0"/>
                  <w:divBdr>
                    <w:top w:val="none" w:sz="0" w:space="0" w:color="auto"/>
                    <w:left w:val="none" w:sz="0" w:space="0" w:color="auto"/>
                    <w:bottom w:val="none" w:sz="0" w:space="0" w:color="auto"/>
                    <w:right w:val="none" w:sz="0" w:space="0" w:color="auto"/>
                  </w:divBdr>
                </w:div>
                <w:div w:id="20168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388">
          <w:marLeft w:val="0"/>
          <w:marRight w:val="0"/>
          <w:marTop w:val="0"/>
          <w:marBottom w:val="0"/>
          <w:divBdr>
            <w:top w:val="none" w:sz="0" w:space="0" w:color="auto"/>
            <w:left w:val="none" w:sz="0" w:space="0" w:color="auto"/>
            <w:bottom w:val="none" w:sz="0" w:space="0" w:color="auto"/>
            <w:right w:val="none" w:sz="0" w:space="0" w:color="auto"/>
          </w:divBdr>
          <w:divsChild>
            <w:div w:id="3187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91237">
      <w:bodyDiv w:val="1"/>
      <w:marLeft w:val="0"/>
      <w:marRight w:val="0"/>
      <w:marTop w:val="0"/>
      <w:marBottom w:val="0"/>
      <w:divBdr>
        <w:top w:val="none" w:sz="0" w:space="0" w:color="auto"/>
        <w:left w:val="none" w:sz="0" w:space="0" w:color="auto"/>
        <w:bottom w:val="none" w:sz="0" w:space="0" w:color="auto"/>
        <w:right w:val="none" w:sz="0" w:space="0" w:color="auto"/>
      </w:divBdr>
    </w:div>
    <w:div w:id="1549338050">
      <w:bodyDiv w:val="1"/>
      <w:marLeft w:val="0"/>
      <w:marRight w:val="0"/>
      <w:marTop w:val="0"/>
      <w:marBottom w:val="0"/>
      <w:divBdr>
        <w:top w:val="none" w:sz="0" w:space="0" w:color="auto"/>
        <w:left w:val="none" w:sz="0" w:space="0" w:color="auto"/>
        <w:bottom w:val="none" w:sz="0" w:space="0" w:color="auto"/>
        <w:right w:val="none" w:sz="0" w:space="0" w:color="auto"/>
      </w:divBdr>
    </w:div>
    <w:div w:id="1561018066">
      <w:bodyDiv w:val="1"/>
      <w:marLeft w:val="0"/>
      <w:marRight w:val="0"/>
      <w:marTop w:val="0"/>
      <w:marBottom w:val="0"/>
      <w:divBdr>
        <w:top w:val="none" w:sz="0" w:space="0" w:color="auto"/>
        <w:left w:val="none" w:sz="0" w:space="0" w:color="auto"/>
        <w:bottom w:val="none" w:sz="0" w:space="0" w:color="auto"/>
        <w:right w:val="none" w:sz="0" w:space="0" w:color="auto"/>
      </w:divBdr>
    </w:div>
    <w:div w:id="1582442965">
      <w:bodyDiv w:val="1"/>
      <w:marLeft w:val="0"/>
      <w:marRight w:val="0"/>
      <w:marTop w:val="0"/>
      <w:marBottom w:val="0"/>
      <w:divBdr>
        <w:top w:val="none" w:sz="0" w:space="0" w:color="auto"/>
        <w:left w:val="none" w:sz="0" w:space="0" w:color="auto"/>
        <w:bottom w:val="none" w:sz="0" w:space="0" w:color="auto"/>
        <w:right w:val="none" w:sz="0" w:space="0" w:color="auto"/>
      </w:divBdr>
      <w:divsChild>
        <w:div w:id="725302258">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1772239331">
      <w:bodyDiv w:val="1"/>
      <w:marLeft w:val="0"/>
      <w:marRight w:val="0"/>
      <w:marTop w:val="0"/>
      <w:marBottom w:val="0"/>
      <w:divBdr>
        <w:top w:val="none" w:sz="0" w:space="0" w:color="auto"/>
        <w:left w:val="none" w:sz="0" w:space="0" w:color="auto"/>
        <w:bottom w:val="none" w:sz="0" w:space="0" w:color="auto"/>
        <w:right w:val="none" w:sz="0" w:space="0" w:color="auto"/>
      </w:divBdr>
    </w:div>
    <w:div w:id="1938172288">
      <w:bodyDiv w:val="1"/>
      <w:marLeft w:val="0"/>
      <w:marRight w:val="0"/>
      <w:marTop w:val="0"/>
      <w:marBottom w:val="0"/>
      <w:divBdr>
        <w:top w:val="none" w:sz="0" w:space="0" w:color="auto"/>
        <w:left w:val="none" w:sz="0" w:space="0" w:color="auto"/>
        <w:bottom w:val="none" w:sz="0" w:space="0" w:color="auto"/>
        <w:right w:val="none" w:sz="0" w:space="0" w:color="auto"/>
      </w:divBdr>
    </w:div>
    <w:div w:id="1966041809">
      <w:bodyDiv w:val="1"/>
      <w:marLeft w:val="0"/>
      <w:marRight w:val="0"/>
      <w:marTop w:val="0"/>
      <w:marBottom w:val="0"/>
      <w:divBdr>
        <w:top w:val="none" w:sz="0" w:space="0" w:color="auto"/>
        <w:left w:val="none" w:sz="0" w:space="0" w:color="auto"/>
        <w:bottom w:val="none" w:sz="0" w:space="0" w:color="auto"/>
        <w:right w:val="none" w:sz="0" w:space="0" w:color="auto"/>
      </w:divBdr>
    </w:div>
    <w:div w:id="2030056576">
      <w:bodyDiv w:val="1"/>
      <w:marLeft w:val="0"/>
      <w:marRight w:val="0"/>
      <w:marTop w:val="0"/>
      <w:marBottom w:val="0"/>
      <w:divBdr>
        <w:top w:val="none" w:sz="0" w:space="0" w:color="auto"/>
        <w:left w:val="none" w:sz="0" w:space="0" w:color="auto"/>
        <w:bottom w:val="none" w:sz="0" w:space="0" w:color="auto"/>
        <w:right w:val="none" w:sz="0" w:space="0" w:color="auto"/>
      </w:divBdr>
      <w:divsChild>
        <w:div w:id="463932974">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2042591524">
      <w:bodyDiv w:val="1"/>
      <w:marLeft w:val="0"/>
      <w:marRight w:val="0"/>
      <w:marTop w:val="0"/>
      <w:marBottom w:val="0"/>
      <w:divBdr>
        <w:top w:val="none" w:sz="0" w:space="0" w:color="auto"/>
        <w:left w:val="none" w:sz="0" w:space="0" w:color="auto"/>
        <w:bottom w:val="none" w:sz="0" w:space="0" w:color="auto"/>
        <w:right w:val="none" w:sz="0" w:space="0" w:color="auto"/>
      </w:divBdr>
    </w:div>
    <w:div w:id="20771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hmaratheecp@gmail.com" TargetMode="External"/><Relationship Id="rId13" Type="http://schemas.openxmlformats.org/officeDocument/2006/relationships/hyperlink" Target="https://en.wikipedia.org/wiki/Berber_language" TargetMode="External"/><Relationship Id="rId18" Type="http://schemas.openxmlformats.org/officeDocument/2006/relationships/hyperlink" Target="https://www.nationmaster.com/country-info/profiles/India/Language" TargetMode="External"/><Relationship Id="rId3" Type="http://schemas.openxmlformats.org/officeDocument/2006/relationships/styles" Target="styles.xml"/><Relationship Id="rId21" Type="http://schemas.openxmlformats.org/officeDocument/2006/relationships/hyperlink" Target="https://www.psychologicalscience.org/observer/the-mind-in-the-world-culture-and-the-brain" TargetMode="External"/><Relationship Id="rId7" Type="http://schemas.openxmlformats.org/officeDocument/2006/relationships/endnotes" Target="endnotes.xml"/><Relationship Id="rId12" Type="http://schemas.openxmlformats.org/officeDocument/2006/relationships/hyperlink" Target="https://orcid.org/0000-0002-7358-9702" TargetMode="External"/><Relationship Id="rId17" Type="http://schemas.openxmlformats.org/officeDocument/2006/relationships/hyperlink" Target="https://www.ummid.com/news/2012/January/29.01.2012/%20algeria_india_english.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46/annurev-orgpsych-032414-111310" TargetMode="External"/><Relationship Id="rId20" Type="http://schemas.openxmlformats.org/officeDocument/2006/relationships/hyperlink" Target="https://www.nationmaster.com/%20country-info/compare/India/Pakistan/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029-76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2F0748175610373459" TargetMode="External"/><Relationship Id="rId23" Type="http://schemas.openxmlformats.org/officeDocument/2006/relationships/footer" Target="footer1.xml"/><Relationship Id="rId10" Type="http://schemas.openxmlformats.org/officeDocument/2006/relationships/hyperlink" Target="mailto:sushmaratheecp@gmail.com" TargetMode="External"/><Relationship Id="rId19" Type="http://schemas.openxmlformats.org/officeDocument/2006/relationships/hyperlink" Target="https://www.nationmaster.com/country-info/profiles/Pakistan/Language" TargetMode="External"/><Relationship Id="rId4" Type="http://schemas.openxmlformats.org/officeDocument/2006/relationships/settings" Target="settings.xml"/><Relationship Id="rId9" Type="http://schemas.openxmlformats.org/officeDocument/2006/relationships/hyperlink" Target="https://orcid.org/0000-0003-0206-1635" TargetMode="External"/><Relationship Id="rId14" Type="http://schemas.openxmlformats.org/officeDocument/2006/relationships/image" Target="media/image1.png"/><Relationship Id="rId22" Type="http://schemas.openxmlformats.org/officeDocument/2006/relationships/hyperlink" Target="https://doi.org/10.1155/2015/694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Dim</b:Tag>
    <b:SourceType>JournalArticle</b:SourceType>
    <b:Guid>{EBC20297-AA5D-411E-B0A3-EDD438981D29}</b:Guid>
    <b:Author>
      <b:Author>
        <b:NameList>
          <b:Person>
            <b:Last>Dimitrov</b:Last>
            <b:First>D.</b:First>
            <b:Middle>M.</b:Middle>
          </b:Person>
        </b:NameList>
      </b:Author>
    </b:Author>
    <b:RefOrder>1</b:RefOrder>
  </b:Source>
</b:Sources>
</file>

<file path=customXml/itemProps1.xml><?xml version="1.0" encoding="utf-8"?>
<ds:datastoreItem xmlns:ds="http://schemas.openxmlformats.org/officeDocument/2006/customXml" ds:itemID="{CBCFEB77-F579-41E2-BE33-D53B5382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Muneeba Shakil</dc:creator>
  <cp:lastModifiedBy>ajay hooda</cp:lastModifiedBy>
  <cp:revision>61</cp:revision>
  <dcterms:created xsi:type="dcterms:W3CDTF">2022-11-27T07:38:00Z</dcterms:created>
  <dcterms:modified xsi:type="dcterms:W3CDTF">2023-05-02T10:27:00Z</dcterms:modified>
</cp:coreProperties>
</file>