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2D" w:rsidRPr="00AF76CF" w:rsidRDefault="00E5532D" w:rsidP="00AF76CF">
      <w:pPr>
        <w:spacing w:line="360" w:lineRule="auto"/>
        <w:rPr>
          <w:rFonts w:ascii="Times New Roman" w:hAnsi="Times New Roman" w:cs="Times New Roman"/>
          <w:b/>
          <w:sz w:val="26"/>
          <w:szCs w:val="26"/>
        </w:rPr>
      </w:pPr>
      <w:bookmarkStart w:id="0" w:name="_Toc82517736"/>
      <w:r w:rsidRPr="00AF76CF">
        <w:rPr>
          <w:rFonts w:ascii="Times New Roman" w:hAnsi="Times New Roman" w:cs="Times New Roman"/>
          <w:b/>
          <w:sz w:val="26"/>
          <w:szCs w:val="26"/>
        </w:rPr>
        <w:t xml:space="preserve">Technical Efficiency of Onion Production: The Case of </w:t>
      </w:r>
      <w:r w:rsidR="00CE74BE" w:rsidRPr="00AF76CF">
        <w:rPr>
          <w:rFonts w:ascii="Times New Roman" w:hAnsi="Times New Roman" w:cs="Times New Roman"/>
          <w:b/>
          <w:sz w:val="26"/>
          <w:szCs w:val="26"/>
        </w:rPr>
        <w:t>Smallholder Farmers</w:t>
      </w:r>
      <w:r w:rsidRPr="00AF76CF">
        <w:rPr>
          <w:rFonts w:ascii="Times New Roman" w:hAnsi="Times New Roman" w:cs="Times New Roman"/>
          <w:b/>
          <w:sz w:val="26"/>
          <w:szCs w:val="26"/>
        </w:rPr>
        <w:t xml:space="preserve"> </w:t>
      </w:r>
      <w:r w:rsidR="00CE74BE" w:rsidRPr="00AF76CF">
        <w:rPr>
          <w:rFonts w:ascii="Times New Roman" w:hAnsi="Times New Roman" w:cs="Times New Roman"/>
          <w:b/>
          <w:sz w:val="26"/>
          <w:szCs w:val="26"/>
        </w:rPr>
        <w:t>in</w:t>
      </w:r>
      <w:r w:rsidR="00B7072D" w:rsidRPr="00AF76CF">
        <w:rPr>
          <w:rFonts w:ascii="Times New Roman" w:hAnsi="Times New Roman" w:cs="Times New Roman"/>
          <w:b/>
          <w:sz w:val="26"/>
          <w:szCs w:val="26"/>
        </w:rPr>
        <w:t xml:space="preserve"> Da</w:t>
      </w:r>
      <w:r w:rsidRPr="00AF76CF">
        <w:rPr>
          <w:rFonts w:ascii="Times New Roman" w:hAnsi="Times New Roman" w:cs="Times New Roman"/>
          <w:b/>
          <w:sz w:val="26"/>
          <w:szCs w:val="26"/>
        </w:rPr>
        <w:t>l</w:t>
      </w:r>
      <w:r w:rsidR="00F84DB1" w:rsidRPr="00AF76CF">
        <w:rPr>
          <w:rFonts w:ascii="Times New Roman" w:hAnsi="Times New Roman" w:cs="Times New Roman"/>
          <w:b/>
          <w:sz w:val="26"/>
          <w:szCs w:val="26"/>
        </w:rPr>
        <w:t>l</w:t>
      </w:r>
      <w:r w:rsidRPr="00AF76CF">
        <w:rPr>
          <w:rFonts w:ascii="Times New Roman" w:hAnsi="Times New Roman" w:cs="Times New Roman"/>
          <w:b/>
          <w:sz w:val="26"/>
          <w:szCs w:val="26"/>
        </w:rPr>
        <w:t>o Mena District, Bale Zone, Oromia National Regional State, Ethiopia</w:t>
      </w:r>
    </w:p>
    <w:p w:rsidR="00E5532D" w:rsidRPr="0004043D" w:rsidRDefault="00E5532D" w:rsidP="0004043D">
      <w:pPr>
        <w:pStyle w:val="ListParagraph"/>
        <w:numPr>
          <w:ilvl w:val="0"/>
          <w:numId w:val="19"/>
        </w:numPr>
        <w:spacing w:line="360" w:lineRule="auto"/>
        <w:rPr>
          <w:rFonts w:ascii="Times New Roman" w:hAnsi="Times New Roman" w:cs="Times New Roman"/>
          <w:b/>
          <w:sz w:val="26"/>
          <w:szCs w:val="26"/>
        </w:rPr>
      </w:pPr>
      <w:r w:rsidRPr="0004043D">
        <w:rPr>
          <w:rFonts w:ascii="Times New Roman" w:hAnsi="Times New Roman" w:cs="Times New Roman"/>
          <w:b/>
          <w:sz w:val="26"/>
          <w:szCs w:val="26"/>
        </w:rPr>
        <w:t>Tasew Gemechu, Madda Walabu University, college of business and economics</w:t>
      </w:r>
      <w:r w:rsidR="00CE74BE" w:rsidRPr="0004043D">
        <w:rPr>
          <w:rFonts w:ascii="Times New Roman" w:hAnsi="Times New Roman" w:cs="Times New Roman"/>
          <w:b/>
          <w:sz w:val="26"/>
          <w:szCs w:val="26"/>
        </w:rPr>
        <w:t xml:space="preserve">, </w:t>
      </w:r>
      <w:r w:rsidR="00F84DB1" w:rsidRPr="0004043D">
        <w:rPr>
          <w:rFonts w:ascii="Times New Roman" w:hAnsi="Times New Roman" w:cs="Times New Roman"/>
          <w:b/>
          <w:sz w:val="26"/>
          <w:szCs w:val="26"/>
        </w:rPr>
        <w:t>Robe,</w:t>
      </w:r>
      <w:r w:rsidR="00CE74BE" w:rsidRPr="0004043D">
        <w:rPr>
          <w:rFonts w:ascii="Times New Roman" w:hAnsi="Times New Roman" w:cs="Times New Roman"/>
          <w:b/>
          <w:sz w:val="26"/>
          <w:szCs w:val="26"/>
        </w:rPr>
        <w:t xml:space="preserve"> Ethiopia</w:t>
      </w:r>
    </w:p>
    <w:p w:rsidR="00E5532D" w:rsidRPr="0004043D" w:rsidRDefault="00E5532D" w:rsidP="0004043D">
      <w:pPr>
        <w:pStyle w:val="ListParagraph"/>
        <w:numPr>
          <w:ilvl w:val="0"/>
          <w:numId w:val="19"/>
        </w:numPr>
        <w:spacing w:line="360" w:lineRule="auto"/>
        <w:rPr>
          <w:rFonts w:ascii="Times New Roman" w:hAnsi="Times New Roman" w:cs="Times New Roman"/>
          <w:b/>
          <w:sz w:val="26"/>
          <w:szCs w:val="26"/>
        </w:rPr>
      </w:pPr>
      <w:r w:rsidRPr="0004043D">
        <w:rPr>
          <w:rFonts w:ascii="Times New Roman" w:hAnsi="Times New Roman" w:cs="Times New Roman"/>
          <w:b/>
          <w:sz w:val="26"/>
          <w:szCs w:val="26"/>
        </w:rPr>
        <w:t>Gemechu</w:t>
      </w:r>
      <w:bookmarkStart w:id="1" w:name="_GoBack"/>
      <w:bookmarkEnd w:id="1"/>
      <w:r w:rsidRPr="0004043D">
        <w:rPr>
          <w:rFonts w:ascii="Times New Roman" w:hAnsi="Times New Roman" w:cs="Times New Roman"/>
          <w:b/>
          <w:sz w:val="26"/>
          <w:szCs w:val="26"/>
        </w:rPr>
        <w:t xml:space="preserve"> Mulatu, Wollega University, college of business and economics, Nekemte, Ethiopia </w:t>
      </w:r>
    </w:p>
    <w:bookmarkEnd w:id="0"/>
    <w:p w:rsidR="00515998" w:rsidRPr="00724ED8" w:rsidRDefault="00B40B9D" w:rsidP="00AF76CF">
      <w:pPr>
        <w:spacing w:line="360" w:lineRule="auto"/>
        <w:jc w:val="both"/>
        <w:rPr>
          <w:rFonts w:ascii="Times New Roman" w:hAnsi="Times New Roman" w:cs="Times New Roman"/>
          <w:i/>
          <w:iCs/>
          <w:sz w:val="24"/>
          <w:szCs w:val="24"/>
        </w:rPr>
      </w:pPr>
      <w:r w:rsidRPr="00AF76CF">
        <w:rPr>
          <w:rFonts w:ascii="Times New Roman" w:hAnsi="Times New Roman" w:cs="Times New Roman"/>
          <w:b/>
          <w:sz w:val="26"/>
          <w:szCs w:val="26"/>
        </w:rPr>
        <w:t>ABSTRACT:</w:t>
      </w:r>
      <w:r w:rsidR="00AF76CF">
        <w:rPr>
          <w:rFonts w:ascii="Times New Roman" w:hAnsi="Times New Roman" w:cs="Times New Roman"/>
          <w:b/>
          <w:sz w:val="26"/>
          <w:szCs w:val="26"/>
        </w:rPr>
        <w:t xml:space="preserve"> </w:t>
      </w:r>
      <w:r w:rsidR="00BA79C5" w:rsidRPr="00724ED8">
        <w:rPr>
          <w:rFonts w:ascii="Times New Roman" w:hAnsi="Times New Roman" w:cs="Times New Roman"/>
          <w:i/>
          <w:iCs/>
          <w:sz w:val="24"/>
          <w:szCs w:val="24"/>
        </w:rPr>
        <w:t xml:space="preserve">This study </w:t>
      </w:r>
      <w:proofErr w:type="gramStart"/>
      <w:r w:rsidR="00BA79C5" w:rsidRPr="00724ED8">
        <w:rPr>
          <w:rFonts w:ascii="Times New Roman" w:hAnsi="Times New Roman" w:cs="Times New Roman"/>
          <w:i/>
          <w:iCs/>
          <w:sz w:val="24"/>
          <w:szCs w:val="24"/>
        </w:rPr>
        <w:t>was intended</w:t>
      </w:r>
      <w:proofErr w:type="gramEnd"/>
      <w:r w:rsidR="00BA79C5" w:rsidRPr="00724ED8">
        <w:rPr>
          <w:rFonts w:ascii="Times New Roman" w:hAnsi="Times New Roman" w:cs="Times New Roman"/>
          <w:i/>
          <w:iCs/>
          <w:sz w:val="24"/>
          <w:szCs w:val="24"/>
        </w:rPr>
        <w:t xml:space="preserve"> to</w:t>
      </w:r>
      <w:r w:rsidR="00A54151" w:rsidRPr="00724ED8">
        <w:rPr>
          <w:rFonts w:ascii="Times New Roman" w:hAnsi="Times New Roman" w:cs="Times New Roman"/>
          <w:i/>
          <w:iCs/>
          <w:sz w:val="24"/>
          <w:szCs w:val="24"/>
        </w:rPr>
        <w:t xml:space="preserve"> </w:t>
      </w:r>
      <w:r w:rsidR="00B7072D" w:rsidRPr="00724ED8">
        <w:rPr>
          <w:rFonts w:ascii="Times New Roman" w:hAnsi="Times New Roman" w:cs="Times New Roman"/>
          <w:i/>
          <w:iCs/>
          <w:sz w:val="24"/>
          <w:szCs w:val="24"/>
        </w:rPr>
        <w:t>identify factors affecting</w:t>
      </w:r>
      <w:r w:rsidR="00A54151" w:rsidRPr="00724ED8">
        <w:rPr>
          <w:rFonts w:ascii="Times New Roman" w:hAnsi="Times New Roman" w:cs="Times New Roman"/>
          <w:i/>
          <w:iCs/>
          <w:sz w:val="24"/>
          <w:szCs w:val="24"/>
        </w:rPr>
        <w:t xml:space="preserve"> t</w:t>
      </w:r>
      <w:r w:rsidR="008A6261" w:rsidRPr="00724ED8">
        <w:rPr>
          <w:rFonts w:ascii="Times New Roman" w:hAnsi="Times New Roman" w:cs="Times New Roman"/>
          <w:i/>
          <w:iCs/>
          <w:sz w:val="24"/>
          <w:szCs w:val="24"/>
        </w:rPr>
        <w:t xml:space="preserve"> technical</w:t>
      </w:r>
      <w:r w:rsidR="00A54151" w:rsidRPr="00724ED8">
        <w:rPr>
          <w:rFonts w:ascii="Times New Roman" w:hAnsi="Times New Roman" w:cs="Times New Roman"/>
          <w:i/>
          <w:iCs/>
          <w:sz w:val="24"/>
          <w:szCs w:val="24"/>
        </w:rPr>
        <w:t xml:space="preserve"> efficiency of </w:t>
      </w:r>
      <w:r w:rsidR="00257996" w:rsidRPr="00724ED8">
        <w:rPr>
          <w:rFonts w:ascii="Times New Roman" w:hAnsi="Times New Roman" w:cs="Times New Roman"/>
          <w:i/>
          <w:iCs/>
          <w:sz w:val="24"/>
          <w:szCs w:val="24"/>
        </w:rPr>
        <w:t>onion</w:t>
      </w:r>
      <w:r w:rsidR="00B7072D" w:rsidRPr="00724ED8">
        <w:rPr>
          <w:rFonts w:ascii="Times New Roman" w:hAnsi="Times New Roman" w:cs="Times New Roman"/>
          <w:i/>
          <w:iCs/>
          <w:sz w:val="24"/>
          <w:szCs w:val="24"/>
        </w:rPr>
        <w:t xml:space="preserve"> production</w:t>
      </w:r>
      <w:r w:rsidR="00A54151" w:rsidRPr="00724ED8">
        <w:rPr>
          <w:rFonts w:ascii="Times New Roman" w:hAnsi="Times New Roman" w:cs="Times New Roman"/>
          <w:i/>
          <w:iCs/>
          <w:sz w:val="24"/>
          <w:szCs w:val="24"/>
        </w:rPr>
        <w:t xml:space="preserve"> </w:t>
      </w:r>
      <w:r w:rsidR="00FD7E74" w:rsidRPr="00724ED8">
        <w:rPr>
          <w:rFonts w:ascii="Times New Roman" w:hAnsi="Times New Roman" w:cs="Times New Roman"/>
          <w:i/>
          <w:iCs/>
          <w:sz w:val="24"/>
          <w:szCs w:val="24"/>
        </w:rPr>
        <w:t>by sm</w:t>
      </w:r>
      <w:r w:rsidR="00B7072D" w:rsidRPr="00724ED8">
        <w:rPr>
          <w:rFonts w:ascii="Times New Roman" w:hAnsi="Times New Roman" w:cs="Times New Roman"/>
          <w:i/>
          <w:iCs/>
          <w:sz w:val="24"/>
          <w:szCs w:val="24"/>
        </w:rPr>
        <w:t xml:space="preserve">allholder </w:t>
      </w:r>
      <w:r w:rsidR="00A54151" w:rsidRPr="00724ED8">
        <w:rPr>
          <w:rFonts w:ascii="Times New Roman" w:hAnsi="Times New Roman" w:cs="Times New Roman"/>
          <w:i/>
          <w:iCs/>
          <w:sz w:val="24"/>
          <w:szCs w:val="24"/>
        </w:rPr>
        <w:t xml:space="preserve">farmers in </w:t>
      </w:r>
      <w:r w:rsidR="00257996" w:rsidRPr="00724ED8">
        <w:rPr>
          <w:rFonts w:ascii="Times New Roman" w:hAnsi="Times New Roman" w:cs="Times New Roman"/>
          <w:i/>
          <w:iCs/>
          <w:sz w:val="24"/>
          <w:szCs w:val="24"/>
        </w:rPr>
        <w:t>Dallo-Manna</w:t>
      </w:r>
      <w:r w:rsidR="00A54151" w:rsidRPr="00724ED8">
        <w:rPr>
          <w:rFonts w:ascii="Times New Roman" w:hAnsi="Times New Roman" w:cs="Times New Roman"/>
          <w:i/>
          <w:iCs/>
          <w:sz w:val="24"/>
          <w:szCs w:val="24"/>
        </w:rPr>
        <w:t xml:space="preserve"> district of south</w:t>
      </w:r>
      <w:r w:rsidR="00257996" w:rsidRPr="00724ED8">
        <w:rPr>
          <w:rFonts w:ascii="Times New Roman" w:hAnsi="Times New Roman" w:cs="Times New Roman"/>
          <w:i/>
          <w:iCs/>
          <w:sz w:val="24"/>
          <w:szCs w:val="24"/>
        </w:rPr>
        <w:t xml:space="preserve"> eastern</w:t>
      </w:r>
      <w:r w:rsidR="00A54151" w:rsidRPr="00724ED8">
        <w:rPr>
          <w:rFonts w:ascii="Times New Roman" w:hAnsi="Times New Roman" w:cs="Times New Roman"/>
          <w:i/>
          <w:iCs/>
          <w:sz w:val="24"/>
          <w:szCs w:val="24"/>
        </w:rPr>
        <w:t xml:space="preserve"> Ethiopia using</w:t>
      </w:r>
      <w:r w:rsidR="008A6261" w:rsidRPr="00724ED8">
        <w:rPr>
          <w:rFonts w:ascii="Times New Roman" w:hAnsi="Times New Roman" w:cs="Times New Roman"/>
          <w:i/>
          <w:iCs/>
          <w:sz w:val="24"/>
          <w:szCs w:val="24"/>
        </w:rPr>
        <w:t xml:space="preserve"> </w:t>
      </w:r>
      <w:r w:rsidR="00A54151" w:rsidRPr="00724ED8">
        <w:rPr>
          <w:rFonts w:ascii="Times New Roman" w:hAnsi="Times New Roman" w:cs="Times New Roman"/>
          <w:i/>
          <w:iCs/>
          <w:sz w:val="24"/>
          <w:szCs w:val="24"/>
        </w:rPr>
        <w:t>cross-sectional data obtained from 1</w:t>
      </w:r>
      <w:r w:rsidR="00257996" w:rsidRPr="00724ED8">
        <w:rPr>
          <w:rFonts w:ascii="Times New Roman" w:hAnsi="Times New Roman" w:cs="Times New Roman"/>
          <w:i/>
          <w:iCs/>
          <w:sz w:val="24"/>
          <w:szCs w:val="24"/>
        </w:rPr>
        <w:t>8</w:t>
      </w:r>
      <w:r w:rsidR="00A54151" w:rsidRPr="00724ED8">
        <w:rPr>
          <w:rFonts w:ascii="Times New Roman" w:hAnsi="Times New Roman" w:cs="Times New Roman"/>
          <w:i/>
          <w:iCs/>
          <w:sz w:val="24"/>
          <w:szCs w:val="24"/>
        </w:rPr>
        <w:t>3 randomly selected farmers in 20</w:t>
      </w:r>
      <w:r w:rsidR="00B7072D" w:rsidRPr="00724ED8">
        <w:rPr>
          <w:rFonts w:ascii="Times New Roman" w:hAnsi="Times New Roman" w:cs="Times New Roman"/>
          <w:i/>
          <w:iCs/>
          <w:sz w:val="24"/>
          <w:szCs w:val="24"/>
        </w:rPr>
        <w:t>21</w:t>
      </w:r>
      <w:r w:rsidR="00A54151" w:rsidRPr="00724ED8">
        <w:rPr>
          <w:rFonts w:ascii="Times New Roman" w:hAnsi="Times New Roman" w:cs="Times New Roman"/>
          <w:i/>
          <w:iCs/>
          <w:sz w:val="24"/>
          <w:szCs w:val="24"/>
        </w:rPr>
        <w:t xml:space="preserve"> production year.</w:t>
      </w:r>
      <w:r w:rsidR="00AB700C" w:rsidRPr="00724ED8">
        <w:rPr>
          <w:rFonts w:ascii="Times New Roman" w:hAnsi="Times New Roman" w:cs="Times New Roman"/>
          <w:i/>
          <w:iCs/>
          <w:sz w:val="24"/>
          <w:szCs w:val="24"/>
        </w:rPr>
        <w:t xml:space="preserve"> Both descriptive statistics and econometric models were used for data analysis. </w:t>
      </w:r>
      <w:r w:rsidR="00A54151" w:rsidRPr="00724ED8">
        <w:rPr>
          <w:rFonts w:ascii="Times New Roman" w:hAnsi="Times New Roman" w:cs="Times New Roman"/>
          <w:i/>
          <w:iCs/>
          <w:sz w:val="24"/>
          <w:szCs w:val="24"/>
        </w:rPr>
        <w:t>Cobb-Douglas stochastic production function was used to</w:t>
      </w:r>
      <w:r w:rsidR="008A6261" w:rsidRPr="00724ED8">
        <w:rPr>
          <w:rFonts w:ascii="Times New Roman" w:hAnsi="Times New Roman" w:cs="Times New Roman"/>
          <w:i/>
          <w:iCs/>
          <w:sz w:val="24"/>
          <w:szCs w:val="24"/>
        </w:rPr>
        <w:t xml:space="preserve"> </w:t>
      </w:r>
      <w:r w:rsidR="00F84DB1" w:rsidRPr="00724ED8">
        <w:rPr>
          <w:rFonts w:ascii="Times New Roman" w:hAnsi="Times New Roman" w:cs="Times New Roman"/>
          <w:i/>
          <w:iCs/>
          <w:sz w:val="24"/>
          <w:szCs w:val="24"/>
        </w:rPr>
        <w:t>predict the technical efficiency</w:t>
      </w:r>
      <w:r w:rsidR="00A54151" w:rsidRPr="00724ED8">
        <w:rPr>
          <w:rFonts w:ascii="Times New Roman" w:hAnsi="Times New Roman" w:cs="Times New Roman"/>
          <w:i/>
          <w:iCs/>
          <w:sz w:val="24"/>
          <w:szCs w:val="24"/>
        </w:rPr>
        <w:t xml:space="preserve"> of </w:t>
      </w:r>
      <w:r w:rsidR="00FD7E74" w:rsidRPr="00724ED8">
        <w:rPr>
          <w:rFonts w:ascii="Times New Roman" w:hAnsi="Times New Roman" w:cs="Times New Roman"/>
          <w:i/>
          <w:iCs/>
          <w:sz w:val="24"/>
          <w:szCs w:val="24"/>
        </w:rPr>
        <w:t xml:space="preserve">onion producing </w:t>
      </w:r>
      <w:r w:rsidR="00A54151" w:rsidRPr="00724ED8">
        <w:rPr>
          <w:rFonts w:ascii="Times New Roman" w:hAnsi="Times New Roman" w:cs="Times New Roman"/>
          <w:i/>
          <w:iCs/>
          <w:sz w:val="24"/>
          <w:szCs w:val="24"/>
        </w:rPr>
        <w:t>farmers</w:t>
      </w:r>
      <w:r w:rsidR="00257996" w:rsidRPr="00724ED8">
        <w:rPr>
          <w:rFonts w:ascii="Times New Roman" w:hAnsi="Times New Roman" w:cs="Times New Roman"/>
          <w:i/>
          <w:iCs/>
          <w:sz w:val="24"/>
          <w:szCs w:val="24"/>
        </w:rPr>
        <w:t>.</w:t>
      </w:r>
      <w:r w:rsidR="008B2BAD" w:rsidRPr="00724ED8">
        <w:rPr>
          <w:rFonts w:ascii="Times New Roman" w:hAnsi="Times New Roman" w:cs="Times New Roman"/>
          <w:i/>
          <w:iCs/>
          <w:sz w:val="24"/>
          <w:szCs w:val="24"/>
        </w:rPr>
        <w:t xml:space="preserve"> </w:t>
      </w:r>
      <w:r w:rsidR="00F84DB1" w:rsidRPr="00724ED8">
        <w:rPr>
          <w:rFonts w:ascii="Times New Roman" w:hAnsi="Times New Roman" w:cs="Times New Roman"/>
          <w:i/>
          <w:iCs/>
          <w:sz w:val="24"/>
          <w:szCs w:val="24"/>
        </w:rPr>
        <w:t>The</w:t>
      </w:r>
      <w:r w:rsidR="00A54151" w:rsidRPr="00724ED8">
        <w:rPr>
          <w:rFonts w:ascii="Times New Roman" w:hAnsi="Times New Roman" w:cs="Times New Roman"/>
          <w:i/>
          <w:iCs/>
          <w:sz w:val="24"/>
          <w:szCs w:val="24"/>
        </w:rPr>
        <w:t xml:space="preserve"> mean of technical</w:t>
      </w:r>
      <w:r w:rsidR="00257996" w:rsidRPr="00724ED8">
        <w:rPr>
          <w:rFonts w:ascii="Times New Roman" w:hAnsi="Times New Roman" w:cs="Times New Roman"/>
          <w:i/>
          <w:iCs/>
          <w:sz w:val="24"/>
          <w:szCs w:val="24"/>
        </w:rPr>
        <w:t xml:space="preserve"> </w:t>
      </w:r>
      <w:r w:rsidR="00A54151" w:rsidRPr="00724ED8">
        <w:rPr>
          <w:rFonts w:ascii="Times New Roman" w:hAnsi="Times New Roman" w:cs="Times New Roman"/>
          <w:i/>
          <w:iCs/>
          <w:sz w:val="24"/>
          <w:szCs w:val="24"/>
        </w:rPr>
        <w:t xml:space="preserve">efficiencies </w:t>
      </w:r>
      <w:r w:rsidR="00B7072D" w:rsidRPr="00724ED8">
        <w:rPr>
          <w:rFonts w:ascii="Times New Roman" w:hAnsi="Times New Roman" w:cs="Times New Roman"/>
          <w:i/>
          <w:iCs/>
          <w:sz w:val="24"/>
          <w:szCs w:val="24"/>
        </w:rPr>
        <w:t>of farmers in the study area</w:t>
      </w:r>
      <w:r w:rsidR="00257996" w:rsidRPr="00724ED8">
        <w:rPr>
          <w:rFonts w:ascii="Times New Roman" w:hAnsi="Times New Roman" w:cs="Times New Roman"/>
          <w:i/>
          <w:iCs/>
          <w:sz w:val="24"/>
          <w:szCs w:val="24"/>
        </w:rPr>
        <w:t xml:space="preserve"> </w:t>
      </w:r>
      <w:r w:rsidR="00B7072D" w:rsidRPr="00724ED8">
        <w:rPr>
          <w:rFonts w:ascii="Times New Roman" w:hAnsi="Times New Roman" w:cs="Times New Roman"/>
          <w:i/>
          <w:iCs/>
          <w:sz w:val="24"/>
          <w:szCs w:val="24"/>
        </w:rPr>
        <w:t>was</w:t>
      </w:r>
      <w:r w:rsidR="00A54151" w:rsidRPr="00724ED8">
        <w:rPr>
          <w:rFonts w:ascii="Times New Roman" w:hAnsi="Times New Roman" w:cs="Times New Roman"/>
          <w:i/>
          <w:iCs/>
          <w:sz w:val="24"/>
          <w:szCs w:val="24"/>
        </w:rPr>
        <w:t xml:space="preserve"> 76%. </w:t>
      </w:r>
      <w:r w:rsidR="00FA288E" w:rsidRPr="00724ED8">
        <w:rPr>
          <w:rFonts w:ascii="Times New Roman" w:hAnsi="Times New Roman" w:cs="Times New Roman"/>
          <w:i/>
          <w:iCs/>
          <w:sz w:val="24"/>
          <w:szCs w:val="24"/>
        </w:rPr>
        <w:t>The Tobit</w:t>
      </w:r>
      <w:r w:rsidR="00B7072D" w:rsidRPr="00724ED8">
        <w:rPr>
          <w:rFonts w:ascii="Times New Roman" w:hAnsi="Times New Roman" w:cs="Times New Roman"/>
          <w:i/>
          <w:iCs/>
          <w:sz w:val="24"/>
          <w:szCs w:val="24"/>
        </w:rPr>
        <w:t xml:space="preserve"> regression model was fitted and the result</w:t>
      </w:r>
      <w:r w:rsidR="00F84DB1" w:rsidRPr="00724ED8">
        <w:rPr>
          <w:rFonts w:ascii="Times New Roman" w:hAnsi="Times New Roman" w:cs="Times New Roman"/>
          <w:i/>
          <w:iCs/>
          <w:sz w:val="24"/>
          <w:szCs w:val="24"/>
        </w:rPr>
        <w:t xml:space="preserve"> indicated</w:t>
      </w:r>
      <w:r w:rsidR="00FA288E" w:rsidRPr="00724ED8">
        <w:rPr>
          <w:rFonts w:ascii="Times New Roman" w:hAnsi="Times New Roman" w:cs="Times New Roman"/>
          <w:i/>
          <w:iCs/>
          <w:sz w:val="24"/>
          <w:szCs w:val="24"/>
        </w:rPr>
        <w:t xml:space="preserve"> </w:t>
      </w:r>
      <w:r w:rsidR="00A54151" w:rsidRPr="00724ED8">
        <w:rPr>
          <w:rFonts w:ascii="Times New Roman" w:hAnsi="Times New Roman" w:cs="Times New Roman"/>
          <w:i/>
          <w:iCs/>
          <w:sz w:val="24"/>
          <w:szCs w:val="24"/>
        </w:rPr>
        <w:t xml:space="preserve">that </w:t>
      </w:r>
      <w:r w:rsidR="00B7072D" w:rsidRPr="00724ED8">
        <w:rPr>
          <w:rFonts w:ascii="Times New Roman" w:hAnsi="Times New Roman" w:cs="Times New Roman"/>
          <w:i/>
          <w:iCs/>
          <w:sz w:val="24"/>
          <w:szCs w:val="24"/>
        </w:rPr>
        <w:t xml:space="preserve">technical efficiency of onion production was statistically and significantly influenced by </w:t>
      </w:r>
      <w:r w:rsidR="00257996" w:rsidRPr="00724ED8">
        <w:rPr>
          <w:rFonts w:ascii="Times New Roman" w:hAnsi="Times New Roman" w:cs="Times New Roman"/>
          <w:i/>
          <w:iCs/>
          <w:sz w:val="24"/>
          <w:szCs w:val="24"/>
        </w:rPr>
        <w:t>experience</w:t>
      </w:r>
      <w:r w:rsidR="00B7072D" w:rsidRPr="00724ED8">
        <w:rPr>
          <w:rFonts w:ascii="Times New Roman" w:hAnsi="Times New Roman" w:cs="Times New Roman"/>
          <w:i/>
          <w:iCs/>
          <w:sz w:val="24"/>
          <w:szCs w:val="24"/>
        </w:rPr>
        <w:t xml:space="preserve"> of household head</w:t>
      </w:r>
      <w:r w:rsidR="00257996" w:rsidRPr="00724ED8">
        <w:rPr>
          <w:rFonts w:ascii="Times New Roman" w:hAnsi="Times New Roman" w:cs="Times New Roman"/>
          <w:i/>
          <w:iCs/>
          <w:sz w:val="24"/>
          <w:szCs w:val="24"/>
        </w:rPr>
        <w:t xml:space="preserve"> in onion production</w:t>
      </w:r>
      <w:r w:rsidR="00A54151" w:rsidRPr="00724ED8">
        <w:rPr>
          <w:rFonts w:ascii="Times New Roman" w:hAnsi="Times New Roman" w:cs="Times New Roman"/>
          <w:i/>
          <w:iCs/>
          <w:sz w:val="24"/>
          <w:szCs w:val="24"/>
        </w:rPr>
        <w:t>, education level, family size,</w:t>
      </w:r>
      <w:r w:rsidR="00257996" w:rsidRPr="00724ED8">
        <w:rPr>
          <w:rFonts w:ascii="Times New Roman" w:hAnsi="Times New Roman" w:cs="Times New Roman"/>
          <w:i/>
          <w:iCs/>
          <w:sz w:val="24"/>
          <w:szCs w:val="24"/>
        </w:rPr>
        <w:t xml:space="preserve"> </w:t>
      </w:r>
      <w:r w:rsidR="00543AAB" w:rsidRPr="00724ED8">
        <w:rPr>
          <w:rFonts w:ascii="Times New Roman" w:hAnsi="Times New Roman" w:cs="Times New Roman"/>
          <w:i/>
          <w:iCs/>
          <w:sz w:val="24"/>
          <w:szCs w:val="24"/>
        </w:rPr>
        <w:t xml:space="preserve">livestock </w:t>
      </w:r>
      <w:r w:rsidR="00257996" w:rsidRPr="00724ED8">
        <w:rPr>
          <w:rFonts w:ascii="Times New Roman" w:hAnsi="Times New Roman" w:cs="Times New Roman"/>
          <w:i/>
          <w:iCs/>
          <w:sz w:val="24"/>
          <w:szCs w:val="24"/>
        </w:rPr>
        <w:t>holding size,</w:t>
      </w:r>
      <w:r w:rsidR="00856F46" w:rsidRPr="00724ED8">
        <w:rPr>
          <w:rFonts w:ascii="Times New Roman" w:hAnsi="Times New Roman" w:cs="Times New Roman"/>
          <w:i/>
          <w:iCs/>
          <w:sz w:val="24"/>
          <w:szCs w:val="24"/>
        </w:rPr>
        <w:t xml:space="preserve"> </w:t>
      </w:r>
      <w:r w:rsidR="008F4BAB" w:rsidRPr="00724ED8">
        <w:rPr>
          <w:rFonts w:ascii="Times New Roman" w:hAnsi="Times New Roman" w:cs="Times New Roman"/>
          <w:i/>
          <w:iCs/>
          <w:sz w:val="24"/>
          <w:szCs w:val="24"/>
        </w:rPr>
        <w:t xml:space="preserve">access to </w:t>
      </w:r>
      <w:r w:rsidR="00856F46" w:rsidRPr="00724ED8">
        <w:rPr>
          <w:rFonts w:ascii="Times New Roman" w:hAnsi="Times New Roman" w:cs="Times New Roman"/>
          <w:i/>
          <w:iCs/>
          <w:sz w:val="24"/>
          <w:szCs w:val="24"/>
        </w:rPr>
        <w:t xml:space="preserve">market information, </w:t>
      </w:r>
      <w:r w:rsidR="00543AAB" w:rsidRPr="00724ED8">
        <w:rPr>
          <w:rFonts w:ascii="Times New Roman" w:hAnsi="Times New Roman" w:cs="Times New Roman"/>
          <w:i/>
          <w:iCs/>
          <w:sz w:val="24"/>
          <w:szCs w:val="24"/>
        </w:rPr>
        <w:t>number of weeding, training</w:t>
      </w:r>
      <w:r w:rsidR="0064184B" w:rsidRPr="00724ED8">
        <w:rPr>
          <w:rFonts w:ascii="Times New Roman" w:hAnsi="Times New Roman" w:cs="Times New Roman"/>
          <w:i/>
          <w:iCs/>
          <w:sz w:val="24"/>
          <w:szCs w:val="24"/>
        </w:rPr>
        <w:t xml:space="preserve">, </w:t>
      </w:r>
      <w:r w:rsidR="00856F46" w:rsidRPr="00724ED8">
        <w:rPr>
          <w:rFonts w:ascii="Times New Roman" w:hAnsi="Times New Roman" w:cs="Times New Roman"/>
          <w:i/>
          <w:iCs/>
          <w:sz w:val="24"/>
          <w:szCs w:val="24"/>
        </w:rPr>
        <w:t xml:space="preserve">and </w:t>
      </w:r>
      <w:r w:rsidR="00A54151" w:rsidRPr="00724ED8">
        <w:rPr>
          <w:rFonts w:ascii="Times New Roman" w:hAnsi="Times New Roman" w:cs="Times New Roman"/>
          <w:i/>
          <w:iCs/>
          <w:sz w:val="24"/>
          <w:szCs w:val="24"/>
        </w:rPr>
        <w:t>extension contact</w:t>
      </w:r>
      <w:r w:rsidR="00B7072D" w:rsidRPr="00724ED8">
        <w:rPr>
          <w:rFonts w:ascii="Times New Roman" w:hAnsi="Times New Roman" w:cs="Times New Roman"/>
          <w:i/>
          <w:iCs/>
          <w:sz w:val="24"/>
          <w:szCs w:val="24"/>
        </w:rPr>
        <w:t>. While</w:t>
      </w:r>
      <w:r w:rsidR="00A54151" w:rsidRPr="00724ED8">
        <w:rPr>
          <w:rFonts w:ascii="Times New Roman" w:hAnsi="Times New Roman" w:cs="Times New Roman"/>
          <w:i/>
          <w:iCs/>
          <w:sz w:val="24"/>
          <w:szCs w:val="24"/>
        </w:rPr>
        <w:t xml:space="preserve"> </w:t>
      </w:r>
      <w:r w:rsidR="004A635E" w:rsidRPr="00724ED8">
        <w:rPr>
          <w:rFonts w:ascii="Times New Roman" w:hAnsi="Times New Roman" w:cs="Times New Roman"/>
          <w:i/>
          <w:iCs/>
          <w:sz w:val="24"/>
          <w:szCs w:val="24"/>
        </w:rPr>
        <w:t>land fragmentation</w:t>
      </w:r>
      <w:r w:rsidR="00543AAB" w:rsidRPr="00724ED8">
        <w:rPr>
          <w:rFonts w:ascii="Times New Roman" w:hAnsi="Times New Roman" w:cs="Times New Roman"/>
          <w:i/>
          <w:iCs/>
          <w:sz w:val="24"/>
          <w:szCs w:val="24"/>
        </w:rPr>
        <w:t xml:space="preserve">, </w:t>
      </w:r>
      <w:r w:rsidR="004A635E" w:rsidRPr="00724ED8">
        <w:rPr>
          <w:rFonts w:ascii="Times New Roman" w:hAnsi="Times New Roman" w:cs="Times New Roman"/>
          <w:i/>
          <w:iCs/>
          <w:sz w:val="24"/>
          <w:szCs w:val="24"/>
        </w:rPr>
        <w:t>access to credit</w:t>
      </w:r>
      <w:r w:rsidR="00543AAB" w:rsidRPr="00724ED8">
        <w:rPr>
          <w:rFonts w:ascii="Times New Roman" w:hAnsi="Times New Roman" w:cs="Times New Roman"/>
          <w:i/>
          <w:iCs/>
          <w:sz w:val="24"/>
          <w:szCs w:val="24"/>
        </w:rPr>
        <w:t xml:space="preserve"> service, landholding size were </w:t>
      </w:r>
      <w:r w:rsidR="0064184B" w:rsidRPr="00724ED8">
        <w:rPr>
          <w:rFonts w:ascii="Times New Roman" w:hAnsi="Times New Roman" w:cs="Times New Roman"/>
          <w:i/>
          <w:iCs/>
          <w:sz w:val="24"/>
          <w:szCs w:val="24"/>
        </w:rPr>
        <w:t xml:space="preserve">negatively and </w:t>
      </w:r>
      <w:r w:rsidR="00A5673C" w:rsidRPr="00724ED8">
        <w:rPr>
          <w:rFonts w:ascii="Times New Roman" w:hAnsi="Times New Roman" w:cs="Times New Roman"/>
          <w:i/>
          <w:iCs/>
          <w:sz w:val="24"/>
          <w:szCs w:val="24"/>
        </w:rPr>
        <w:t xml:space="preserve">significantly </w:t>
      </w:r>
      <w:r w:rsidR="00543AAB" w:rsidRPr="00724ED8">
        <w:rPr>
          <w:rFonts w:ascii="Times New Roman" w:hAnsi="Times New Roman" w:cs="Times New Roman"/>
          <w:i/>
          <w:iCs/>
          <w:sz w:val="24"/>
          <w:szCs w:val="24"/>
        </w:rPr>
        <w:t>related</w:t>
      </w:r>
      <w:r w:rsidR="0064184B" w:rsidRPr="00724ED8">
        <w:rPr>
          <w:rFonts w:ascii="Times New Roman" w:hAnsi="Times New Roman" w:cs="Times New Roman"/>
          <w:i/>
          <w:iCs/>
          <w:sz w:val="24"/>
          <w:szCs w:val="24"/>
        </w:rPr>
        <w:t xml:space="preserve"> </w:t>
      </w:r>
      <w:r w:rsidR="002A2798" w:rsidRPr="00724ED8">
        <w:rPr>
          <w:rFonts w:ascii="Times New Roman" w:hAnsi="Times New Roman" w:cs="Times New Roman"/>
          <w:i/>
          <w:iCs/>
          <w:sz w:val="24"/>
          <w:szCs w:val="24"/>
        </w:rPr>
        <w:t xml:space="preserve">to </w:t>
      </w:r>
      <w:r w:rsidR="00F84DB1" w:rsidRPr="00724ED8">
        <w:rPr>
          <w:rFonts w:ascii="Times New Roman" w:hAnsi="Times New Roman" w:cs="Times New Roman"/>
          <w:i/>
          <w:iCs/>
          <w:sz w:val="24"/>
          <w:szCs w:val="24"/>
        </w:rPr>
        <w:t>technical efficiency of onion production.</w:t>
      </w:r>
      <w:r w:rsidR="00A54151" w:rsidRPr="00724ED8">
        <w:rPr>
          <w:rFonts w:ascii="Times New Roman" w:hAnsi="Times New Roman" w:cs="Times New Roman"/>
          <w:i/>
          <w:iCs/>
          <w:sz w:val="24"/>
          <w:szCs w:val="24"/>
        </w:rPr>
        <w:t xml:space="preserve"> In </w:t>
      </w:r>
      <w:r w:rsidR="001C4E76" w:rsidRPr="00724ED8">
        <w:rPr>
          <w:rFonts w:ascii="Times New Roman" w:hAnsi="Times New Roman" w:cs="Times New Roman"/>
          <w:i/>
          <w:iCs/>
          <w:sz w:val="24"/>
          <w:szCs w:val="24"/>
        </w:rPr>
        <w:t>general,</w:t>
      </w:r>
      <w:r w:rsidR="00A54151" w:rsidRPr="00724ED8">
        <w:rPr>
          <w:rFonts w:ascii="Times New Roman" w:hAnsi="Times New Roman" w:cs="Times New Roman"/>
          <w:i/>
          <w:iCs/>
          <w:sz w:val="24"/>
          <w:szCs w:val="24"/>
        </w:rPr>
        <w:t xml:space="preserve"> there is a n</w:t>
      </w:r>
      <w:r w:rsidR="00F84DB1" w:rsidRPr="00724ED8">
        <w:rPr>
          <w:rFonts w:ascii="Times New Roman" w:hAnsi="Times New Roman" w:cs="Times New Roman"/>
          <w:i/>
          <w:iCs/>
          <w:sz w:val="24"/>
          <w:szCs w:val="24"/>
        </w:rPr>
        <w:t xml:space="preserve">eed to intervene in expanding educational sector, provision of trainings, extension services and solving the problem of land fragmentations. </w:t>
      </w:r>
    </w:p>
    <w:p w:rsidR="00515998" w:rsidRDefault="00A5415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Keywords: </w:t>
      </w:r>
      <w:r w:rsidRPr="00724ED8">
        <w:rPr>
          <w:rFonts w:ascii="Times New Roman" w:hAnsi="Times New Roman" w:cs="Times New Roman"/>
          <w:sz w:val="24"/>
          <w:szCs w:val="24"/>
        </w:rPr>
        <w:t xml:space="preserve">Cobb-Douglas; </w:t>
      </w:r>
      <w:r w:rsidR="00C72125" w:rsidRPr="00724ED8">
        <w:rPr>
          <w:rFonts w:ascii="Times New Roman" w:hAnsi="Times New Roman" w:cs="Times New Roman"/>
          <w:sz w:val="24"/>
          <w:szCs w:val="24"/>
        </w:rPr>
        <w:t xml:space="preserve">Technical </w:t>
      </w:r>
      <w:r w:rsidRPr="00724ED8">
        <w:rPr>
          <w:rFonts w:ascii="Times New Roman" w:hAnsi="Times New Roman" w:cs="Times New Roman"/>
          <w:sz w:val="24"/>
          <w:szCs w:val="24"/>
        </w:rPr>
        <w:t>Efficiency; Frontier; parametric; Ethiopi</w:t>
      </w:r>
      <w:r w:rsidR="004A635E" w:rsidRPr="00724ED8">
        <w:rPr>
          <w:rFonts w:ascii="Times New Roman" w:hAnsi="Times New Roman" w:cs="Times New Roman"/>
          <w:sz w:val="24"/>
          <w:szCs w:val="24"/>
        </w:rPr>
        <w:t>a</w:t>
      </w:r>
    </w:p>
    <w:p w:rsidR="000C669F" w:rsidRPr="00724ED8" w:rsidRDefault="000C669F" w:rsidP="00724ED8">
      <w:pPr>
        <w:spacing w:before="100" w:beforeAutospacing="1" w:after="100" w:afterAutospacing="1" w:line="360" w:lineRule="auto"/>
        <w:jc w:val="both"/>
        <w:rPr>
          <w:rFonts w:ascii="Times New Roman" w:hAnsi="Times New Roman" w:cs="Times New Roman"/>
          <w:sz w:val="24"/>
          <w:szCs w:val="24"/>
        </w:rPr>
        <w:sectPr w:rsidR="000C669F" w:rsidRPr="00724ED8" w:rsidSect="00724ED8">
          <w:headerReference w:type="default" r:id="rId9"/>
          <w:footerReference w:type="default" r:id="rId10"/>
          <w:pgSz w:w="11907" w:h="16839" w:code="9"/>
          <w:pgMar w:top="1440" w:right="1440" w:bottom="1440" w:left="1440" w:header="720" w:footer="720" w:gutter="0"/>
          <w:pgNumType w:fmt="lowerRoman"/>
          <w:cols w:space="720"/>
          <w:docGrid w:linePitch="360"/>
        </w:sectPr>
      </w:pPr>
    </w:p>
    <w:p w:rsidR="00CC2C77" w:rsidRPr="00724ED8" w:rsidRDefault="00CC2C77" w:rsidP="00AF76CF">
      <w:pPr>
        <w:pStyle w:val="Heading1"/>
      </w:pPr>
      <w:bookmarkStart w:id="2" w:name="_Toc82517737"/>
      <w:r w:rsidRPr="00724ED8">
        <w:lastRenderedPageBreak/>
        <w:t>INTRODUCTION</w:t>
      </w:r>
      <w:bookmarkEnd w:id="2"/>
    </w:p>
    <w:p w:rsidR="00905969" w:rsidRPr="00724ED8" w:rsidRDefault="00285C3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Agriculture</w:t>
      </w:r>
      <w:r w:rsidR="00E5321E" w:rsidRPr="00724ED8">
        <w:rPr>
          <w:rFonts w:ascii="Times New Roman" w:hAnsi="Times New Roman" w:cs="Times New Roman"/>
          <w:sz w:val="24"/>
          <w:szCs w:val="24"/>
        </w:rPr>
        <w:t xml:space="preserve"> continues to dominate the economic sectors</w:t>
      </w:r>
      <w:r w:rsidR="002771DD" w:rsidRPr="00724ED8">
        <w:rPr>
          <w:rFonts w:ascii="Times New Roman" w:hAnsi="Times New Roman" w:cs="Times New Roman"/>
          <w:sz w:val="24"/>
          <w:szCs w:val="24"/>
        </w:rPr>
        <w:t xml:space="preserve"> </w:t>
      </w:r>
      <w:r w:rsidR="00FD7E74" w:rsidRPr="00724ED8">
        <w:rPr>
          <w:rFonts w:ascii="Times New Roman" w:hAnsi="Times New Roman" w:cs="Times New Roman"/>
          <w:sz w:val="24"/>
          <w:szCs w:val="24"/>
        </w:rPr>
        <w:t>of Ethiopia.</w:t>
      </w:r>
      <w:r w:rsidR="00CC2C77" w:rsidRPr="00724ED8">
        <w:rPr>
          <w:rFonts w:ascii="Times New Roman" w:hAnsi="Times New Roman" w:cs="Times New Roman"/>
          <w:sz w:val="24"/>
          <w:szCs w:val="24"/>
        </w:rPr>
        <w:t xml:space="preserve"> It is the</w:t>
      </w:r>
      <w:r w:rsidR="00E5321E" w:rsidRPr="00724ED8">
        <w:rPr>
          <w:rFonts w:ascii="Times New Roman" w:hAnsi="Times New Roman" w:cs="Times New Roman"/>
          <w:sz w:val="24"/>
          <w:szCs w:val="24"/>
        </w:rPr>
        <w:t xml:space="preserve"> </w:t>
      </w:r>
      <w:r w:rsidR="00CC2C77" w:rsidRPr="00724ED8">
        <w:rPr>
          <w:rFonts w:ascii="Times New Roman" w:hAnsi="Times New Roman" w:cs="Times New Roman"/>
          <w:sz w:val="24"/>
          <w:szCs w:val="24"/>
        </w:rPr>
        <w:t>source of food and cash for those who are engage</w:t>
      </w:r>
      <w:r w:rsidR="00FD7E74" w:rsidRPr="00724ED8">
        <w:rPr>
          <w:rFonts w:ascii="Times New Roman" w:hAnsi="Times New Roman" w:cs="Times New Roman"/>
          <w:sz w:val="24"/>
          <w:szCs w:val="24"/>
        </w:rPr>
        <w:t>d in the sector and others (CSA,</w:t>
      </w:r>
      <w:r w:rsidR="00CC2C77" w:rsidRPr="00724ED8">
        <w:rPr>
          <w:rFonts w:ascii="Times New Roman" w:hAnsi="Times New Roman" w:cs="Times New Roman"/>
          <w:sz w:val="24"/>
          <w:szCs w:val="24"/>
        </w:rPr>
        <w:t xml:space="preserve"> 2021). </w:t>
      </w:r>
      <w:r w:rsidR="00E5321E" w:rsidRPr="00724ED8">
        <w:rPr>
          <w:rFonts w:ascii="Times New Roman" w:hAnsi="Times New Roman" w:cs="Times New Roman"/>
          <w:sz w:val="24"/>
          <w:szCs w:val="24"/>
        </w:rPr>
        <w:t>It contributes</w:t>
      </w:r>
      <w:r w:rsidR="00CC2C77" w:rsidRPr="00724ED8">
        <w:rPr>
          <w:rFonts w:ascii="Times New Roman" w:hAnsi="Times New Roman" w:cs="Times New Roman"/>
          <w:sz w:val="24"/>
          <w:szCs w:val="24"/>
        </w:rPr>
        <w:t xml:space="preserve"> about 40% for GDP</w:t>
      </w:r>
      <w:r w:rsidR="00E5321E" w:rsidRPr="00724ED8">
        <w:rPr>
          <w:rFonts w:ascii="Times New Roman" w:hAnsi="Times New Roman" w:cs="Times New Roman"/>
          <w:sz w:val="24"/>
          <w:szCs w:val="24"/>
        </w:rPr>
        <w:t xml:space="preserve">, </w:t>
      </w:r>
      <w:r w:rsidR="00CC2C77" w:rsidRPr="00724ED8">
        <w:rPr>
          <w:rFonts w:ascii="Times New Roman" w:hAnsi="Times New Roman" w:cs="Times New Roman"/>
          <w:sz w:val="24"/>
          <w:szCs w:val="24"/>
        </w:rPr>
        <w:t>85</w:t>
      </w:r>
      <w:r w:rsidR="00E5321E" w:rsidRPr="00724ED8">
        <w:rPr>
          <w:rFonts w:ascii="Times New Roman" w:hAnsi="Times New Roman" w:cs="Times New Roman"/>
          <w:sz w:val="24"/>
          <w:szCs w:val="24"/>
        </w:rPr>
        <w:t>%</w:t>
      </w:r>
      <w:r w:rsidR="00CC2C77" w:rsidRPr="00724ED8">
        <w:rPr>
          <w:rFonts w:ascii="Times New Roman" w:hAnsi="Times New Roman" w:cs="Times New Roman"/>
          <w:sz w:val="24"/>
          <w:szCs w:val="24"/>
        </w:rPr>
        <w:t xml:space="preserve"> for exports earning, and 75% labor force (FFI, 2019). </w:t>
      </w:r>
      <w:r w:rsidR="00956F74" w:rsidRPr="00724ED8">
        <w:rPr>
          <w:rFonts w:ascii="Times New Roman" w:hAnsi="Times New Roman" w:cs="Times New Roman"/>
          <w:sz w:val="24"/>
          <w:szCs w:val="24"/>
        </w:rPr>
        <w:t>Despite these positive</w:t>
      </w:r>
      <w:r w:rsidR="009B4C53" w:rsidRPr="00724ED8">
        <w:rPr>
          <w:rFonts w:ascii="Times New Roman" w:hAnsi="Times New Roman" w:cs="Times New Roman"/>
          <w:sz w:val="24"/>
          <w:szCs w:val="24"/>
        </w:rPr>
        <w:t xml:space="preserve"> </w:t>
      </w:r>
      <w:r w:rsidR="00956F74" w:rsidRPr="00724ED8">
        <w:rPr>
          <w:rFonts w:ascii="Times New Roman" w:hAnsi="Times New Roman" w:cs="Times New Roman"/>
          <w:sz w:val="24"/>
          <w:szCs w:val="24"/>
        </w:rPr>
        <w:t xml:space="preserve">contributions, </w:t>
      </w:r>
      <w:r w:rsidR="00CC2C77" w:rsidRPr="00724ED8">
        <w:rPr>
          <w:rFonts w:ascii="Times New Roman" w:hAnsi="Times New Roman" w:cs="Times New Roman"/>
          <w:sz w:val="24"/>
          <w:szCs w:val="24"/>
        </w:rPr>
        <w:t xml:space="preserve">Ethiopian agriculture </w:t>
      </w:r>
      <w:r w:rsidR="00E5321E" w:rsidRPr="00724ED8">
        <w:rPr>
          <w:rFonts w:ascii="Times New Roman" w:hAnsi="Times New Roman" w:cs="Times New Roman"/>
          <w:sz w:val="24"/>
          <w:szCs w:val="24"/>
        </w:rPr>
        <w:t>is extremely</w:t>
      </w:r>
      <w:r w:rsidR="00CC2C77" w:rsidRPr="00724ED8">
        <w:rPr>
          <w:rFonts w:ascii="Times New Roman" w:hAnsi="Times New Roman" w:cs="Times New Roman"/>
          <w:sz w:val="24"/>
          <w:szCs w:val="24"/>
        </w:rPr>
        <w:t xml:space="preserve"> </w:t>
      </w:r>
      <w:r w:rsidR="00E5321E" w:rsidRPr="00724ED8">
        <w:rPr>
          <w:rFonts w:ascii="Times New Roman" w:hAnsi="Times New Roman" w:cs="Times New Roman"/>
          <w:sz w:val="24"/>
          <w:szCs w:val="24"/>
        </w:rPr>
        <w:t>vulnerable</w:t>
      </w:r>
      <w:r w:rsidR="00CC2C77" w:rsidRPr="00724ED8">
        <w:rPr>
          <w:rFonts w:ascii="Times New Roman" w:hAnsi="Times New Roman" w:cs="Times New Roman"/>
          <w:sz w:val="24"/>
          <w:szCs w:val="24"/>
        </w:rPr>
        <w:t xml:space="preserve"> to rainfed which is about 97% of food crops grown using rain fed agriculture</w:t>
      </w:r>
      <w:r w:rsidR="00956F74" w:rsidRPr="00724ED8">
        <w:rPr>
          <w:rFonts w:ascii="Times New Roman" w:hAnsi="Times New Roman" w:cs="Times New Roman"/>
          <w:sz w:val="24"/>
          <w:szCs w:val="24"/>
        </w:rPr>
        <w:t xml:space="preserve">, </w:t>
      </w:r>
      <w:r w:rsidR="00366B95" w:rsidRPr="00724ED8">
        <w:rPr>
          <w:rFonts w:ascii="Times New Roman" w:hAnsi="Times New Roman" w:cs="Times New Roman"/>
          <w:sz w:val="24"/>
          <w:szCs w:val="24"/>
        </w:rPr>
        <w:t>small</w:t>
      </w:r>
      <w:r w:rsidR="00CC2C77" w:rsidRPr="00724ED8">
        <w:rPr>
          <w:rFonts w:ascii="Times New Roman" w:hAnsi="Times New Roman" w:cs="Times New Roman"/>
          <w:sz w:val="24"/>
          <w:szCs w:val="24"/>
        </w:rPr>
        <w:t>-</w:t>
      </w:r>
      <w:r w:rsidR="00366B95" w:rsidRPr="00724ED8">
        <w:rPr>
          <w:rFonts w:ascii="Times New Roman" w:hAnsi="Times New Roman" w:cs="Times New Roman"/>
          <w:sz w:val="24"/>
          <w:szCs w:val="24"/>
        </w:rPr>
        <w:t>scale, traditional</w:t>
      </w:r>
      <w:r w:rsidR="00CC2C77" w:rsidRPr="00724ED8">
        <w:rPr>
          <w:rFonts w:ascii="Times New Roman" w:hAnsi="Times New Roman" w:cs="Times New Roman"/>
          <w:sz w:val="24"/>
          <w:szCs w:val="24"/>
        </w:rPr>
        <w:t xml:space="preserve"> and of </w:t>
      </w:r>
      <w:r w:rsidR="00366B95" w:rsidRPr="00724ED8">
        <w:rPr>
          <w:rFonts w:ascii="Times New Roman" w:hAnsi="Times New Roman" w:cs="Times New Roman"/>
          <w:sz w:val="24"/>
          <w:szCs w:val="24"/>
        </w:rPr>
        <w:t>subsistent nature with limited access to technology</w:t>
      </w:r>
      <w:r w:rsidR="00CC2C77" w:rsidRPr="00724ED8">
        <w:rPr>
          <w:rFonts w:ascii="Times New Roman" w:hAnsi="Times New Roman" w:cs="Times New Roman"/>
          <w:sz w:val="24"/>
          <w:szCs w:val="24"/>
        </w:rPr>
        <w:t xml:space="preserve"> </w:t>
      </w:r>
      <w:r w:rsidR="00366B95" w:rsidRPr="00724ED8">
        <w:rPr>
          <w:rFonts w:ascii="Times New Roman" w:hAnsi="Times New Roman" w:cs="Times New Roman"/>
          <w:sz w:val="24"/>
          <w:szCs w:val="24"/>
        </w:rPr>
        <w:t>and institutional services</w:t>
      </w:r>
      <w:r w:rsidR="00956F74" w:rsidRPr="00724ED8">
        <w:rPr>
          <w:rFonts w:ascii="Times New Roman" w:hAnsi="Times New Roman" w:cs="Times New Roman"/>
          <w:sz w:val="24"/>
          <w:szCs w:val="24"/>
        </w:rPr>
        <w:t xml:space="preserve"> (IFPRI, 2016; </w:t>
      </w:r>
      <w:r w:rsidR="00CC2C77" w:rsidRPr="00724ED8">
        <w:rPr>
          <w:rFonts w:ascii="Times New Roman" w:hAnsi="Times New Roman" w:cs="Times New Roman"/>
          <w:sz w:val="24"/>
          <w:szCs w:val="24"/>
        </w:rPr>
        <w:t>Getachew, 2020).</w:t>
      </w:r>
      <w:r w:rsidR="005F7A69" w:rsidRPr="00724ED8">
        <w:rPr>
          <w:rFonts w:ascii="Times New Roman" w:hAnsi="Times New Roman" w:cs="Times New Roman"/>
          <w:sz w:val="24"/>
          <w:szCs w:val="24"/>
        </w:rPr>
        <w:t xml:space="preserve"> Moreover, it is</w:t>
      </w:r>
      <w:r w:rsidR="002771DD" w:rsidRPr="00724ED8">
        <w:rPr>
          <w:rFonts w:ascii="Times New Roman" w:hAnsi="Times New Roman" w:cs="Times New Roman"/>
          <w:sz w:val="24"/>
          <w:szCs w:val="24"/>
        </w:rPr>
        <w:t xml:space="preserve"> </w:t>
      </w:r>
      <w:r w:rsidR="00B44728" w:rsidRPr="00724ED8">
        <w:rPr>
          <w:rFonts w:ascii="Times New Roman" w:hAnsi="Times New Roman" w:cs="Times New Roman"/>
          <w:sz w:val="24"/>
          <w:szCs w:val="24"/>
        </w:rPr>
        <w:t>characterized</w:t>
      </w:r>
      <w:r w:rsidR="002771DD" w:rsidRPr="00724ED8">
        <w:rPr>
          <w:rFonts w:ascii="Times New Roman" w:hAnsi="Times New Roman" w:cs="Times New Roman"/>
          <w:sz w:val="24"/>
          <w:szCs w:val="24"/>
        </w:rPr>
        <w:t xml:space="preserve"> by low productivity, caused by a combination of </w:t>
      </w:r>
      <w:r w:rsidR="00B44728" w:rsidRPr="00724ED8">
        <w:rPr>
          <w:rFonts w:ascii="Times New Roman" w:hAnsi="Times New Roman" w:cs="Times New Roman"/>
          <w:sz w:val="24"/>
          <w:szCs w:val="24"/>
        </w:rPr>
        <w:t>various constraints such as</w:t>
      </w:r>
      <w:r w:rsidR="002A2798" w:rsidRPr="00724ED8">
        <w:rPr>
          <w:rFonts w:ascii="Times New Roman" w:hAnsi="Times New Roman" w:cs="Times New Roman"/>
          <w:sz w:val="24"/>
          <w:szCs w:val="24"/>
        </w:rPr>
        <w:t xml:space="preserve"> </w:t>
      </w:r>
      <w:r w:rsidR="002771DD" w:rsidRPr="00724ED8">
        <w:rPr>
          <w:rFonts w:ascii="Times New Roman" w:hAnsi="Times New Roman" w:cs="Times New Roman"/>
          <w:sz w:val="24"/>
          <w:szCs w:val="24"/>
        </w:rPr>
        <w:t xml:space="preserve">demographic, </w:t>
      </w:r>
      <w:r w:rsidR="002A2798" w:rsidRPr="00724ED8">
        <w:rPr>
          <w:rFonts w:ascii="Times New Roman" w:hAnsi="Times New Roman" w:cs="Times New Roman"/>
          <w:sz w:val="24"/>
          <w:szCs w:val="24"/>
        </w:rPr>
        <w:t>socio-</w:t>
      </w:r>
      <w:r w:rsidR="002771DD" w:rsidRPr="00724ED8">
        <w:rPr>
          <w:rFonts w:ascii="Times New Roman" w:hAnsi="Times New Roman" w:cs="Times New Roman"/>
          <w:sz w:val="24"/>
          <w:szCs w:val="24"/>
        </w:rPr>
        <w:t>economic and institutional</w:t>
      </w:r>
      <w:r w:rsidR="00B44728" w:rsidRPr="00724ED8">
        <w:rPr>
          <w:rFonts w:ascii="Times New Roman" w:hAnsi="Times New Roman" w:cs="Times New Roman"/>
          <w:sz w:val="24"/>
          <w:szCs w:val="24"/>
        </w:rPr>
        <w:t xml:space="preserve"> which hindrance food and nutrition security and poverty reduction</w:t>
      </w:r>
      <w:r w:rsidR="005F7A69" w:rsidRPr="00724ED8">
        <w:rPr>
          <w:rFonts w:ascii="Times New Roman" w:hAnsi="Times New Roman" w:cs="Times New Roman"/>
          <w:sz w:val="24"/>
          <w:szCs w:val="24"/>
        </w:rPr>
        <w:t xml:space="preserve"> (Urgessa, 2014). </w:t>
      </w:r>
    </w:p>
    <w:p w:rsidR="00F02B44" w:rsidRPr="00724ED8" w:rsidRDefault="00E345A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In Ethiopia, vegetable crop is an important economic activity that ranged from home gardening to commercial farm owned </w:t>
      </w:r>
      <w:r w:rsidR="000C669F" w:rsidRPr="00724ED8">
        <w:rPr>
          <w:rFonts w:ascii="Times New Roman" w:hAnsi="Times New Roman" w:cs="Times New Roman"/>
          <w:sz w:val="24"/>
          <w:szCs w:val="24"/>
        </w:rPr>
        <w:t>by both public and private</w:t>
      </w:r>
      <w:r w:rsidRPr="00724ED8">
        <w:rPr>
          <w:rFonts w:ascii="Times New Roman" w:hAnsi="Times New Roman" w:cs="Times New Roman"/>
          <w:sz w:val="24"/>
          <w:szCs w:val="24"/>
        </w:rPr>
        <w:t xml:space="preserve"> enterprise (ATA, 2014). </w:t>
      </w:r>
      <w:r w:rsidR="00773813" w:rsidRPr="00724ED8">
        <w:rPr>
          <w:rFonts w:ascii="Times New Roman" w:hAnsi="Times New Roman" w:cs="Times New Roman"/>
          <w:sz w:val="24"/>
          <w:szCs w:val="24"/>
        </w:rPr>
        <w:t>It is cultivated throughout the country for many purposes (Muluneh, 2016).</w:t>
      </w:r>
      <w:r w:rsidR="00BA6860"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The farm household consumes about 73% onion of production</w:t>
      </w:r>
      <w:r w:rsidR="00773813" w:rsidRPr="00724ED8">
        <w:rPr>
          <w:rFonts w:ascii="Times New Roman" w:hAnsi="Times New Roman" w:cs="Times New Roman"/>
          <w:sz w:val="24"/>
          <w:szCs w:val="24"/>
        </w:rPr>
        <w:t>, 23%</w:t>
      </w:r>
      <w:r w:rsidR="00BA6860" w:rsidRPr="00724ED8">
        <w:rPr>
          <w:rFonts w:ascii="Times New Roman" w:hAnsi="Times New Roman" w:cs="Times New Roman"/>
          <w:sz w:val="24"/>
          <w:szCs w:val="24"/>
        </w:rPr>
        <w:t xml:space="preserve"> sold to the market</w:t>
      </w:r>
      <w:r w:rsidR="00773813" w:rsidRPr="00724ED8">
        <w:rPr>
          <w:rFonts w:ascii="Times New Roman" w:hAnsi="Times New Roman" w:cs="Times New Roman"/>
          <w:sz w:val="24"/>
          <w:szCs w:val="24"/>
        </w:rPr>
        <w:t xml:space="preserve"> and 1% </w:t>
      </w:r>
      <w:r w:rsidR="00BA6860" w:rsidRPr="00724ED8">
        <w:rPr>
          <w:rFonts w:ascii="Times New Roman" w:hAnsi="Times New Roman" w:cs="Times New Roman"/>
          <w:sz w:val="24"/>
          <w:szCs w:val="24"/>
        </w:rPr>
        <w:t>is used for</w:t>
      </w:r>
      <w:r w:rsidR="00773813" w:rsidRPr="00724ED8">
        <w:rPr>
          <w:rFonts w:ascii="Times New Roman" w:hAnsi="Times New Roman" w:cs="Times New Roman"/>
          <w:sz w:val="24"/>
          <w:szCs w:val="24"/>
        </w:rPr>
        <w:t xml:space="preserve"> seed</w:t>
      </w:r>
      <w:r w:rsidR="00BA6860" w:rsidRPr="00724ED8">
        <w:rPr>
          <w:rFonts w:ascii="Times New Roman" w:hAnsi="Times New Roman" w:cs="Times New Roman"/>
          <w:sz w:val="24"/>
          <w:szCs w:val="24"/>
        </w:rPr>
        <w:t xml:space="preserve"> </w:t>
      </w:r>
      <w:r w:rsidR="00FD7E74" w:rsidRPr="00724ED8">
        <w:rPr>
          <w:rFonts w:ascii="Times New Roman" w:hAnsi="Times New Roman" w:cs="Times New Roman"/>
          <w:sz w:val="24"/>
          <w:szCs w:val="24"/>
        </w:rPr>
        <w:t xml:space="preserve">(CSA, 2021). </w:t>
      </w:r>
      <w:r w:rsidR="00BF176F" w:rsidRPr="00724ED8">
        <w:rPr>
          <w:rFonts w:ascii="Times New Roman" w:hAnsi="Times New Roman" w:cs="Times New Roman"/>
          <w:sz w:val="24"/>
          <w:szCs w:val="24"/>
        </w:rPr>
        <w:t xml:space="preserve">The same report shows the amount </w:t>
      </w:r>
      <w:r w:rsidR="002748A5" w:rsidRPr="00724ED8">
        <w:rPr>
          <w:rFonts w:ascii="Times New Roman" w:hAnsi="Times New Roman" w:cs="Times New Roman"/>
          <w:sz w:val="24"/>
          <w:szCs w:val="24"/>
        </w:rPr>
        <w:t xml:space="preserve">of </w:t>
      </w:r>
      <w:r w:rsidR="00BF176F" w:rsidRPr="00724ED8">
        <w:rPr>
          <w:rFonts w:ascii="Times New Roman" w:hAnsi="Times New Roman" w:cs="Times New Roman"/>
          <w:sz w:val="24"/>
          <w:szCs w:val="24"/>
        </w:rPr>
        <w:t>vegetables</w:t>
      </w:r>
      <w:r w:rsidR="001116D0" w:rsidRPr="00724ED8">
        <w:rPr>
          <w:rFonts w:ascii="Times New Roman" w:hAnsi="Times New Roman" w:cs="Times New Roman"/>
          <w:sz w:val="24"/>
          <w:szCs w:val="24"/>
        </w:rPr>
        <w:t xml:space="preserve"> </w:t>
      </w:r>
      <w:r w:rsidR="00BF176F" w:rsidRPr="00724ED8">
        <w:rPr>
          <w:rFonts w:ascii="Times New Roman" w:hAnsi="Times New Roman" w:cs="Times New Roman"/>
          <w:sz w:val="24"/>
          <w:szCs w:val="24"/>
        </w:rPr>
        <w:t>consumption at</w:t>
      </w:r>
      <w:r w:rsidR="001116D0" w:rsidRPr="00724ED8">
        <w:rPr>
          <w:rFonts w:ascii="Times New Roman" w:hAnsi="Times New Roman" w:cs="Times New Roman"/>
          <w:sz w:val="24"/>
          <w:szCs w:val="24"/>
        </w:rPr>
        <w:t xml:space="preserve"> home country</w:t>
      </w:r>
      <w:r w:rsidR="00BF176F" w:rsidRPr="00724ED8">
        <w:rPr>
          <w:rFonts w:ascii="Times New Roman" w:hAnsi="Times New Roman" w:cs="Times New Roman"/>
          <w:sz w:val="24"/>
          <w:szCs w:val="24"/>
        </w:rPr>
        <w:t xml:space="preserve"> </w:t>
      </w:r>
      <w:r w:rsidR="001116D0" w:rsidRPr="00724ED8">
        <w:rPr>
          <w:rFonts w:ascii="Times New Roman" w:hAnsi="Times New Roman" w:cs="Times New Roman"/>
          <w:sz w:val="24"/>
          <w:szCs w:val="24"/>
        </w:rPr>
        <w:t>is more than</w:t>
      </w:r>
      <w:r w:rsidR="00BF176F" w:rsidRPr="00724ED8">
        <w:rPr>
          <w:rFonts w:ascii="Times New Roman" w:hAnsi="Times New Roman" w:cs="Times New Roman"/>
          <w:sz w:val="24"/>
          <w:szCs w:val="24"/>
        </w:rPr>
        <w:t xml:space="preserve"> </w:t>
      </w:r>
      <w:r w:rsidR="001116D0" w:rsidRPr="00724ED8">
        <w:rPr>
          <w:rFonts w:ascii="Times New Roman" w:hAnsi="Times New Roman" w:cs="Times New Roman"/>
          <w:sz w:val="24"/>
          <w:szCs w:val="24"/>
        </w:rPr>
        <w:t xml:space="preserve">cereals </w:t>
      </w:r>
      <w:r w:rsidR="008201F2" w:rsidRPr="00724ED8">
        <w:rPr>
          <w:rFonts w:ascii="Times New Roman" w:hAnsi="Times New Roman" w:cs="Times New Roman"/>
          <w:sz w:val="24"/>
          <w:szCs w:val="24"/>
        </w:rPr>
        <w:t xml:space="preserve">and pulses which is </w:t>
      </w:r>
      <w:r w:rsidR="00BF176F" w:rsidRPr="00724ED8">
        <w:rPr>
          <w:rFonts w:ascii="Times New Roman" w:hAnsi="Times New Roman" w:cs="Times New Roman"/>
          <w:sz w:val="24"/>
          <w:szCs w:val="24"/>
        </w:rPr>
        <w:t xml:space="preserve">63.37% </w:t>
      </w:r>
      <w:r w:rsidR="00F540C3" w:rsidRPr="00724ED8">
        <w:rPr>
          <w:rFonts w:ascii="Times New Roman" w:hAnsi="Times New Roman" w:cs="Times New Roman"/>
          <w:sz w:val="24"/>
          <w:szCs w:val="24"/>
        </w:rPr>
        <w:t xml:space="preserve">and </w:t>
      </w:r>
      <w:r w:rsidR="001116D0" w:rsidRPr="00724ED8">
        <w:rPr>
          <w:rFonts w:ascii="Times New Roman" w:hAnsi="Times New Roman" w:cs="Times New Roman"/>
          <w:sz w:val="24"/>
          <w:szCs w:val="24"/>
        </w:rPr>
        <w:t>55.14</w:t>
      </w:r>
      <w:r w:rsidR="00BF176F" w:rsidRPr="00724ED8">
        <w:rPr>
          <w:rFonts w:ascii="Times New Roman" w:hAnsi="Times New Roman" w:cs="Times New Roman"/>
          <w:sz w:val="24"/>
          <w:szCs w:val="24"/>
        </w:rPr>
        <w:t>%</w:t>
      </w:r>
      <w:r w:rsidR="00FD7E74" w:rsidRPr="00724ED8">
        <w:rPr>
          <w:rFonts w:ascii="Times New Roman" w:hAnsi="Times New Roman" w:cs="Times New Roman"/>
          <w:sz w:val="24"/>
          <w:szCs w:val="24"/>
        </w:rPr>
        <w:t>, respectively</w:t>
      </w:r>
      <w:r w:rsidR="00BF176F" w:rsidRPr="00724ED8">
        <w:rPr>
          <w:rFonts w:ascii="Times New Roman" w:hAnsi="Times New Roman" w:cs="Times New Roman"/>
          <w:sz w:val="24"/>
          <w:szCs w:val="24"/>
        </w:rPr>
        <w:t xml:space="preserve">. </w:t>
      </w:r>
      <w:r w:rsidR="00773813" w:rsidRPr="00724ED8">
        <w:rPr>
          <w:rFonts w:ascii="Times New Roman" w:hAnsi="Times New Roman" w:cs="Times New Roman"/>
          <w:sz w:val="24"/>
          <w:szCs w:val="24"/>
        </w:rPr>
        <w:t xml:space="preserve">The same report indicates that, from </w:t>
      </w:r>
      <w:r w:rsidRPr="00724ED8">
        <w:rPr>
          <w:rFonts w:ascii="Times New Roman" w:hAnsi="Times New Roman" w:cs="Times New Roman"/>
          <w:sz w:val="24"/>
          <w:szCs w:val="24"/>
        </w:rPr>
        <w:t xml:space="preserve">total area and </w:t>
      </w:r>
      <w:r w:rsidR="00773813" w:rsidRPr="00724ED8">
        <w:rPr>
          <w:rFonts w:ascii="Times New Roman" w:hAnsi="Times New Roman" w:cs="Times New Roman"/>
          <w:sz w:val="24"/>
          <w:szCs w:val="24"/>
        </w:rPr>
        <w:t xml:space="preserve">crops under </w:t>
      </w:r>
      <w:r w:rsidRPr="00724ED8">
        <w:rPr>
          <w:rFonts w:ascii="Times New Roman" w:hAnsi="Times New Roman" w:cs="Times New Roman"/>
          <w:sz w:val="24"/>
          <w:szCs w:val="24"/>
        </w:rPr>
        <w:t xml:space="preserve">production, </w:t>
      </w:r>
      <w:r w:rsidR="00773813" w:rsidRPr="00724ED8">
        <w:rPr>
          <w:rFonts w:ascii="Times New Roman" w:hAnsi="Times New Roman" w:cs="Times New Roman"/>
          <w:sz w:val="24"/>
          <w:szCs w:val="24"/>
        </w:rPr>
        <w:t xml:space="preserve">vegetable </w:t>
      </w:r>
      <w:r w:rsidRPr="00724ED8">
        <w:rPr>
          <w:rFonts w:ascii="Times New Roman" w:hAnsi="Times New Roman" w:cs="Times New Roman"/>
          <w:sz w:val="24"/>
          <w:szCs w:val="24"/>
        </w:rPr>
        <w:t xml:space="preserve">accounted for about </w:t>
      </w:r>
      <w:r w:rsidR="00DE6431" w:rsidRPr="00724ED8">
        <w:rPr>
          <w:rFonts w:ascii="Times New Roman" w:hAnsi="Times New Roman" w:cs="Times New Roman"/>
          <w:sz w:val="24"/>
          <w:szCs w:val="24"/>
        </w:rPr>
        <w:t>2</w:t>
      </w:r>
      <w:r w:rsidRPr="00724ED8">
        <w:rPr>
          <w:rFonts w:ascii="Times New Roman" w:hAnsi="Times New Roman" w:cs="Times New Roman"/>
          <w:sz w:val="24"/>
          <w:szCs w:val="24"/>
        </w:rPr>
        <w:t xml:space="preserve">% and about </w:t>
      </w:r>
      <w:r w:rsidR="00DE6431" w:rsidRPr="00724ED8">
        <w:rPr>
          <w:rFonts w:ascii="Times New Roman" w:hAnsi="Times New Roman" w:cs="Times New Roman"/>
          <w:sz w:val="24"/>
          <w:szCs w:val="24"/>
        </w:rPr>
        <w:t>1</w:t>
      </w:r>
      <w:r w:rsidRPr="00724ED8">
        <w:rPr>
          <w:rFonts w:ascii="Times New Roman" w:hAnsi="Times New Roman" w:cs="Times New Roman"/>
          <w:sz w:val="24"/>
          <w:szCs w:val="24"/>
        </w:rPr>
        <w:t>.31% of the total production in quintals, respectively. The same source also indicated that, there was an increase in total food grain production</w:t>
      </w:r>
      <w:r w:rsidR="001A6A09"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However, this increment in output could not be attributed to improvement in productivity </w:t>
      </w:r>
      <w:r w:rsidR="000C669F" w:rsidRPr="00724ED8">
        <w:rPr>
          <w:rFonts w:ascii="Times New Roman" w:hAnsi="Times New Roman" w:cs="Times New Roman"/>
          <w:sz w:val="24"/>
          <w:szCs w:val="24"/>
        </w:rPr>
        <w:t>alone,</w:t>
      </w:r>
      <w:r w:rsidRPr="00724ED8">
        <w:rPr>
          <w:rFonts w:ascii="Times New Roman" w:hAnsi="Times New Roman" w:cs="Times New Roman"/>
          <w:sz w:val="24"/>
          <w:szCs w:val="24"/>
        </w:rPr>
        <w:t xml:space="preserve"> as there was simultaneous increase in the size of cultivated land.</w:t>
      </w:r>
    </w:p>
    <w:p w:rsidR="00D83B00" w:rsidRPr="00724ED8" w:rsidRDefault="00366B9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Onion (Allium cepa L.) is a plant belonging to the family of </w:t>
      </w:r>
      <w:r w:rsidR="00FD7E74" w:rsidRPr="00724ED8">
        <w:rPr>
          <w:rFonts w:ascii="Times New Roman" w:hAnsi="Times New Roman" w:cs="Times New Roman"/>
          <w:sz w:val="24"/>
          <w:szCs w:val="24"/>
        </w:rPr>
        <w:t>Alliaceae that</w:t>
      </w:r>
      <w:r w:rsidRPr="00724ED8">
        <w:rPr>
          <w:rFonts w:ascii="Times New Roman" w:hAnsi="Times New Roman" w:cs="Times New Roman"/>
          <w:sz w:val="24"/>
          <w:szCs w:val="24"/>
        </w:rPr>
        <w:t xml:space="preserve"> primarily emerged in central Asia especially Turkey and Afghanistan (Dawar </w:t>
      </w:r>
      <w:r w:rsidRPr="00724ED8">
        <w:rPr>
          <w:rFonts w:ascii="Times New Roman" w:hAnsi="Times New Roman" w:cs="Times New Roman"/>
          <w:i/>
          <w:iCs/>
          <w:sz w:val="24"/>
          <w:szCs w:val="24"/>
        </w:rPr>
        <w:t>et al</w:t>
      </w:r>
      <w:r w:rsidRPr="00724ED8">
        <w:rPr>
          <w:rFonts w:ascii="Times New Roman" w:hAnsi="Times New Roman" w:cs="Times New Roman"/>
          <w:sz w:val="24"/>
          <w:szCs w:val="24"/>
        </w:rPr>
        <w:t>., 2007).</w:t>
      </w:r>
      <w:r w:rsidR="00FD7E74" w:rsidRPr="00724ED8">
        <w:rPr>
          <w:rFonts w:ascii="Times New Roman" w:hAnsi="Times New Roman" w:cs="Times New Roman"/>
          <w:sz w:val="24"/>
          <w:szCs w:val="24"/>
        </w:rPr>
        <w:t xml:space="preserve"> </w:t>
      </w:r>
      <w:r w:rsidR="00AC4E83" w:rsidRPr="00724ED8">
        <w:rPr>
          <w:rFonts w:ascii="Times New Roman" w:hAnsi="Times New Roman" w:cs="Times New Roman"/>
          <w:sz w:val="24"/>
          <w:szCs w:val="24"/>
        </w:rPr>
        <w:t xml:space="preserve"> </w:t>
      </w:r>
      <w:r w:rsidR="00DC7438" w:rsidRPr="00724ED8">
        <w:rPr>
          <w:rFonts w:ascii="Times New Roman" w:hAnsi="Times New Roman" w:cs="Times New Roman"/>
          <w:sz w:val="24"/>
          <w:szCs w:val="24"/>
        </w:rPr>
        <w:t>In the study area, irrigation expansion has been done for rain-fed supplementation in order to</w:t>
      </w:r>
      <w:r w:rsidR="00525F57" w:rsidRPr="00724ED8">
        <w:rPr>
          <w:rFonts w:ascii="Times New Roman" w:hAnsi="Times New Roman" w:cs="Times New Roman"/>
          <w:sz w:val="24"/>
          <w:szCs w:val="24"/>
        </w:rPr>
        <w:t xml:space="preserve"> </w:t>
      </w:r>
      <w:r w:rsidR="00DC7438" w:rsidRPr="00724ED8">
        <w:rPr>
          <w:rFonts w:ascii="Times New Roman" w:hAnsi="Times New Roman" w:cs="Times New Roman"/>
          <w:sz w:val="24"/>
          <w:szCs w:val="24"/>
        </w:rPr>
        <w:t>achieve food self-sufficiency and food security through growing cash crops such as onion,</w:t>
      </w:r>
      <w:r w:rsidR="00525F57" w:rsidRPr="00724ED8">
        <w:rPr>
          <w:rFonts w:ascii="Times New Roman" w:hAnsi="Times New Roman" w:cs="Times New Roman"/>
          <w:sz w:val="24"/>
          <w:szCs w:val="24"/>
        </w:rPr>
        <w:t xml:space="preserve"> </w:t>
      </w:r>
      <w:r w:rsidR="00DC7438" w:rsidRPr="00724ED8">
        <w:rPr>
          <w:rFonts w:ascii="Times New Roman" w:hAnsi="Times New Roman" w:cs="Times New Roman"/>
          <w:sz w:val="24"/>
          <w:szCs w:val="24"/>
        </w:rPr>
        <w:t>tomato, green pea, cabbage and others. Due to better market access relative to others,</w:t>
      </w:r>
      <w:r w:rsidR="00525F57" w:rsidRPr="00724ED8">
        <w:rPr>
          <w:rFonts w:ascii="Times New Roman" w:hAnsi="Times New Roman" w:cs="Times New Roman"/>
          <w:sz w:val="24"/>
          <w:szCs w:val="24"/>
        </w:rPr>
        <w:t xml:space="preserve"> </w:t>
      </w:r>
      <w:r w:rsidR="00DC7438" w:rsidRPr="00724ED8">
        <w:rPr>
          <w:rFonts w:ascii="Times New Roman" w:hAnsi="Times New Roman" w:cs="Times New Roman"/>
          <w:sz w:val="24"/>
          <w:szCs w:val="24"/>
        </w:rPr>
        <w:t>availability of irrigation water and irrigable land many farmers in the study area produce</w:t>
      </w:r>
      <w:r w:rsidR="00742274" w:rsidRPr="00724ED8">
        <w:rPr>
          <w:rFonts w:ascii="Times New Roman" w:hAnsi="Times New Roman" w:cs="Times New Roman"/>
          <w:sz w:val="24"/>
          <w:szCs w:val="24"/>
        </w:rPr>
        <w:t xml:space="preserve"> </w:t>
      </w:r>
      <w:r w:rsidR="00DC7438" w:rsidRPr="00724ED8">
        <w:rPr>
          <w:rFonts w:ascii="Times New Roman" w:hAnsi="Times New Roman" w:cs="Times New Roman"/>
          <w:sz w:val="24"/>
          <w:szCs w:val="24"/>
        </w:rPr>
        <w:t xml:space="preserve">vegetables more dominantly onion and tomato. During </w:t>
      </w:r>
      <w:r w:rsidR="00DC7438" w:rsidRPr="00724ED8">
        <w:rPr>
          <w:rFonts w:ascii="Times New Roman" w:hAnsi="Times New Roman" w:cs="Times New Roman"/>
          <w:i/>
          <w:iCs/>
          <w:sz w:val="24"/>
          <w:szCs w:val="24"/>
        </w:rPr>
        <w:t>meher</w:t>
      </w:r>
      <w:r w:rsidR="00DC7438" w:rsidRPr="00724ED8">
        <w:rPr>
          <w:rFonts w:ascii="Times New Roman" w:hAnsi="Times New Roman" w:cs="Times New Roman"/>
          <w:sz w:val="24"/>
          <w:szCs w:val="24"/>
        </w:rPr>
        <w:t>, the main cropping season,</w:t>
      </w:r>
      <w:r w:rsidR="00742274" w:rsidRPr="00724ED8">
        <w:rPr>
          <w:rFonts w:ascii="Times New Roman" w:hAnsi="Times New Roman" w:cs="Times New Roman"/>
          <w:sz w:val="24"/>
          <w:szCs w:val="24"/>
        </w:rPr>
        <w:t xml:space="preserve"> </w:t>
      </w:r>
      <w:r w:rsidR="00DC7438" w:rsidRPr="00724ED8">
        <w:rPr>
          <w:rFonts w:ascii="Times New Roman" w:hAnsi="Times New Roman" w:cs="Times New Roman"/>
          <w:sz w:val="24"/>
          <w:szCs w:val="24"/>
        </w:rPr>
        <w:t xml:space="preserve">farmers in area are growing onion through rain-fed farming system. </w:t>
      </w:r>
      <w:r w:rsidR="002B0145" w:rsidRPr="00724ED8">
        <w:rPr>
          <w:rFonts w:ascii="Times New Roman" w:hAnsi="Times New Roman" w:cs="Times New Roman"/>
          <w:sz w:val="24"/>
          <w:szCs w:val="24"/>
        </w:rPr>
        <w:t>However, t</w:t>
      </w:r>
      <w:r w:rsidR="00DC7438" w:rsidRPr="00724ED8">
        <w:rPr>
          <w:rFonts w:ascii="Times New Roman" w:hAnsi="Times New Roman" w:cs="Times New Roman"/>
          <w:sz w:val="24"/>
          <w:szCs w:val="24"/>
        </w:rPr>
        <w:t xml:space="preserve">o the best of my knowledge, limited studies have recently been conducted on technical efficiency in </w:t>
      </w:r>
      <w:r w:rsidR="002B0145" w:rsidRPr="00724ED8">
        <w:rPr>
          <w:rFonts w:ascii="Times New Roman" w:hAnsi="Times New Roman" w:cs="Times New Roman"/>
          <w:sz w:val="24"/>
          <w:szCs w:val="24"/>
        </w:rPr>
        <w:t xml:space="preserve">onion </w:t>
      </w:r>
      <w:r w:rsidR="00DC7438" w:rsidRPr="00724ED8">
        <w:rPr>
          <w:rFonts w:ascii="Times New Roman" w:hAnsi="Times New Roman" w:cs="Times New Roman"/>
          <w:sz w:val="24"/>
          <w:szCs w:val="24"/>
        </w:rPr>
        <w:t xml:space="preserve">production in the study area. </w:t>
      </w:r>
      <w:r w:rsidR="002B0145" w:rsidRPr="00724ED8">
        <w:rPr>
          <w:rFonts w:ascii="Times New Roman" w:hAnsi="Times New Roman" w:cs="Times New Roman"/>
          <w:sz w:val="24"/>
          <w:szCs w:val="24"/>
        </w:rPr>
        <w:t>Therefore, the</w:t>
      </w:r>
      <w:r w:rsidR="00D83B00" w:rsidRPr="00724ED8">
        <w:rPr>
          <w:rFonts w:ascii="Times New Roman" w:hAnsi="Times New Roman" w:cs="Times New Roman"/>
          <w:sz w:val="24"/>
          <w:szCs w:val="24"/>
        </w:rPr>
        <w:t xml:space="preserve"> overall objective of this study is to assess the</w:t>
      </w:r>
      <w:r w:rsidR="00607DED" w:rsidRPr="00724ED8">
        <w:rPr>
          <w:rFonts w:ascii="Times New Roman" w:hAnsi="Times New Roman" w:cs="Times New Roman"/>
          <w:sz w:val="24"/>
          <w:szCs w:val="24"/>
        </w:rPr>
        <w:t xml:space="preserve"> level and identify factors </w:t>
      </w:r>
      <w:r w:rsidR="00285C33" w:rsidRPr="00724ED8">
        <w:rPr>
          <w:rFonts w:ascii="Times New Roman" w:hAnsi="Times New Roman" w:cs="Times New Roman"/>
          <w:sz w:val="24"/>
          <w:szCs w:val="24"/>
        </w:rPr>
        <w:lastRenderedPageBreak/>
        <w:t>affecting technical</w:t>
      </w:r>
      <w:r w:rsidR="00D83B00" w:rsidRPr="00724ED8">
        <w:rPr>
          <w:rFonts w:ascii="Times New Roman" w:hAnsi="Times New Roman" w:cs="Times New Roman"/>
          <w:sz w:val="24"/>
          <w:szCs w:val="24"/>
        </w:rPr>
        <w:t xml:space="preserve"> efficiency of smallholder fa</w:t>
      </w:r>
      <w:r w:rsidR="002B0145" w:rsidRPr="00724ED8">
        <w:rPr>
          <w:rFonts w:ascii="Times New Roman" w:hAnsi="Times New Roman" w:cs="Times New Roman"/>
          <w:sz w:val="24"/>
          <w:szCs w:val="24"/>
        </w:rPr>
        <w:t>rmers’ red onion producers in Da</w:t>
      </w:r>
      <w:r w:rsidR="00D83B00" w:rsidRPr="00724ED8">
        <w:rPr>
          <w:rFonts w:ascii="Times New Roman" w:hAnsi="Times New Roman" w:cs="Times New Roman"/>
          <w:sz w:val="24"/>
          <w:szCs w:val="24"/>
        </w:rPr>
        <w:t>l</w:t>
      </w:r>
      <w:r w:rsidR="002B0145" w:rsidRPr="00724ED8">
        <w:rPr>
          <w:rFonts w:ascii="Times New Roman" w:hAnsi="Times New Roman" w:cs="Times New Roman"/>
          <w:sz w:val="24"/>
          <w:szCs w:val="24"/>
        </w:rPr>
        <w:t>l</w:t>
      </w:r>
      <w:r w:rsidR="00D83B00" w:rsidRPr="00724ED8">
        <w:rPr>
          <w:rFonts w:ascii="Times New Roman" w:hAnsi="Times New Roman" w:cs="Times New Roman"/>
          <w:sz w:val="24"/>
          <w:szCs w:val="24"/>
        </w:rPr>
        <w:t>o Mena district of Bale Zone, Oromia national regional state, Ethiopia.</w:t>
      </w:r>
      <w:bookmarkStart w:id="3" w:name="_Toc72658775"/>
    </w:p>
    <w:bookmarkEnd w:id="3"/>
    <w:p w:rsidR="000E40C4" w:rsidRPr="00724ED8" w:rsidRDefault="003F67A0" w:rsidP="00E808C0">
      <w:pPr>
        <w:pStyle w:val="Heading1"/>
      </w:pPr>
      <w:r w:rsidRPr="00724ED8">
        <w:t>Literature Review</w:t>
      </w:r>
      <w:r w:rsidR="00D83B00" w:rsidRPr="00724ED8">
        <w:t xml:space="preserve"> </w:t>
      </w:r>
    </w:p>
    <w:p w:rsidR="00110677" w:rsidRPr="00724ED8" w:rsidRDefault="009953F4" w:rsidP="00AF76CF">
      <w:pPr>
        <w:pStyle w:val="Heading2"/>
        <w:numPr>
          <w:ilvl w:val="0"/>
          <w:numId w:val="0"/>
        </w:numPr>
      </w:pPr>
      <w:bookmarkStart w:id="4" w:name="_Toc82517748"/>
      <w:r w:rsidRPr="00724ED8">
        <w:t>2.</w:t>
      </w:r>
      <w:r w:rsidR="00110677" w:rsidRPr="00724ED8">
        <w:t>1. Efficiency of agricultural production</w:t>
      </w:r>
      <w:bookmarkEnd w:id="4"/>
    </w:p>
    <w:p w:rsidR="00110677" w:rsidRPr="00724ED8" w:rsidRDefault="00110677" w:rsidP="00724ED8">
      <w:pPr>
        <w:pStyle w:val="NoSpacing"/>
        <w:spacing w:before="100" w:beforeAutospacing="1" w:after="100" w:afterAutospacing="1" w:line="360" w:lineRule="auto"/>
        <w:jc w:val="both"/>
        <w:rPr>
          <w:rFonts w:ascii="Times New Roman" w:hAnsi="Times New Roman" w:cs="Times New Roman"/>
          <w:b/>
          <w:bCs/>
          <w:sz w:val="24"/>
          <w:szCs w:val="24"/>
        </w:rPr>
      </w:pPr>
      <w:r w:rsidRPr="00724ED8">
        <w:rPr>
          <w:rFonts w:ascii="Times New Roman" w:hAnsi="Times New Roman" w:cs="Times New Roman"/>
          <w:sz w:val="24"/>
          <w:szCs w:val="24"/>
        </w:rPr>
        <w:t>Productivity and efficiency are both measures of production performance. However, there is a slight difference between them. Productivity is defined as the ratio of the amount of output produced to the number of resources used. However, efficiency is the ratio of the value of output produced for the cost of inputs used. One can improve the state of technology by inventing new ploughs, pesticides, etc. This is commonly referred to as technological change and can be represented by an upward shift in the production frontier. Alternatively, one can improve farmers` education, extension service, etc. This in turn will improve production efficiency of farmers and will be represented by farmers operating closer to the existing frontier. Hence, generally; productivity growth may be achieved through either technological progress or efficiency improvement (Coelli, 1995).</w:t>
      </w:r>
    </w:p>
    <w:p w:rsidR="00D83B00" w:rsidRPr="00724ED8" w:rsidRDefault="000E40C4" w:rsidP="00AF76CF">
      <w:pPr>
        <w:pStyle w:val="Heading2"/>
      </w:pPr>
      <w:bookmarkStart w:id="5" w:name="_Toc82517749"/>
      <w:r w:rsidRPr="00724ED8">
        <w:t>Approaches of measuring efficiency</w:t>
      </w:r>
      <w:bookmarkEnd w:id="5"/>
      <w:r w:rsidRPr="00724ED8">
        <w:t xml:space="preserve"> </w:t>
      </w:r>
    </w:p>
    <w:p w:rsidR="004E5F22" w:rsidRPr="00724ED8" w:rsidRDefault="00D83B00" w:rsidP="00724ED8">
      <w:pPr>
        <w:pStyle w:val="NoSpacing"/>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Production efficiency is concerned with the relative performance of the process used in transforming inputs into outputs by farmer. Farmer can be </w:t>
      </w:r>
      <w:r w:rsidR="000B7C31" w:rsidRPr="00724ED8">
        <w:rPr>
          <w:rFonts w:ascii="Times New Roman" w:hAnsi="Times New Roman" w:cs="Times New Roman"/>
          <w:sz w:val="24"/>
          <w:szCs w:val="24"/>
        </w:rPr>
        <w:t>increasing</w:t>
      </w:r>
      <w:r w:rsidRPr="00724ED8">
        <w:rPr>
          <w:rFonts w:ascii="Times New Roman" w:hAnsi="Times New Roman" w:cs="Times New Roman"/>
          <w:sz w:val="24"/>
          <w:szCs w:val="24"/>
        </w:rPr>
        <w:t xml:space="preserve"> his/her output via increasing inputs or increasing productivity of inputs and the combination of the two.</w:t>
      </w:r>
      <w:bookmarkStart w:id="6" w:name="_Toc327341362"/>
      <w:bookmarkStart w:id="7" w:name="_Toc327341885"/>
      <w:bookmarkStart w:id="8" w:name="_Toc371945929"/>
      <w:r w:rsidRPr="00724ED8">
        <w:rPr>
          <w:rFonts w:ascii="Times New Roman" w:hAnsi="Times New Roman" w:cs="Times New Roman"/>
          <w:sz w:val="24"/>
          <w:szCs w:val="24"/>
        </w:rPr>
        <w:t xml:space="preserve"> In microeconomic theory, production frontier (transformation function) describes the maximum output that may be obtained given inputs and technology. Some inputs may be varied at the discretion of the decision maker, while the other inputs are exogenously fixed, acting as constraints to the production process. Any deviation from the maximal output is considered as technical inefficiency (Coelli </w:t>
      </w:r>
      <w:r w:rsidRPr="00724ED8">
        <w:rPr>
          <w:rFonts w:ascii="Times New Roman" w:hAnsi="Times New Roman" w:cs="Times New Roman"/>
          <w:i/>
          <w:iCs/>
          <w:sz w:val="24"/>
          <w:szCs w:val="24"/>
        </w:rPr>
        <w:t>et al</w:t>
      </w:r>
      <w:r w:rsidRPr="00724ED8">
        <w:rPr>
          <w:rFonts w:ascii="Times New Roman" w:hAnsi="Times New Roman" w:cs="Times New Roman"/>
          <w:sz w:val="24"/>
          <w:szCs w:val="24"/>
        </w:rPr>
        <w:t>., 2005).</w:t>
      </w:r>
    </w:p>
    <w:p w:rsidR="000B7C31" w:rsidRPr="00724ED8" w:rsidRDefault="000B7C31" w:rsidP="00724ED8">
      <w:pPr>
        <w:pStyle w:val="NoSpacing"/>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In analyzing efficiency, fitting a frontier model performs better than Ordinary Least Square (OLS) regression</w:t>
      </w:r>
      <w:r w:rsidR="00C61409" w:rsidRPr="00724ED8">
        <w:rPr>
          <w:rFonts w:ascii="Times New Roman" w:hAnsi="Times New Roman" w:cs="Times New Roman"/>
          <w:sz w:val="24"/>
          <w:szCs w:val="24"/>
        </w:rPr>
        <w:t xml:space="preserve"> (Coelli and Battese (1995). This is due to </w:t>
      </w:r>
      <w:r w:rsidR="003A7711" w:rsidRPr="00724ED8">
        <w:rPr>
          <w:rFonts w:ascii="Times New Roman" w:hAnsi="Times New Roman" w:cs="Times New Roman"/>
          <w:sz w:val="24"/>
          <w:szCs w:val="24"/>
        </w:rPr>
        <w:t xml:space="preserve">two main </w:t>
      </w:r>
      <w:r w:rsidR="00C61409" w:rsidRPr="00724ED8">
        <w:rPr>
          <w:rFonts w:ascii="Times New Roman" w:hAnsi="Times New Roman" w:cs="Times New Roman"/>
          <w:sz w:val="24"/>
          <w:szCs w:val="24"/>
        </w:rPr>
        <w:t>reason</w:t>
      </w:r>
      <w:r w:rsidR="003A7711" w:rsidRPr="00724ED8">
        <w:rPr>
          <w:rFonts w:ascii="Times New Roman" w:hAnsi="Times New Roman" w:cs="Times New Roman"/>
          <w:sz w:val="24"/>
          <w:szCs w:val="24"/>
        </w:rPr>
        <w:t xml:space="preserve">s; </w:t>
      </w:r>
      <w:r w:rsidR="00285C33" w:rsidRPr="00724ED8">
        <w:rPr>
          <w:rFonts w:ascii="Times New Roman" w:hAnsi="Times New Roman" w:cs="Times New Roman"/>
          <w:sz w:val="24"/>
          <w:szCs w:val="24"/>
        </w:rPr>
        <w:t>the</w:t>
      </w:r>
      <w:r w:rsidR="003A7711" w:rsidRPr="00724ED8">
        <w:rPr>
          <w:rFonts w:ascii="Times New Roman" w:hAnsi="Times New Roman" w:cs="Times New Roman"/>
          <w:sz w:val="24"/>
          <w:szCs w:val="24"/>
        </w:rPr>
        <w:t xml:space="preserve"> first one is,</w:t>
      </w:r>
      <w:r w:rsidR="00CE74BE" w:rsidRPr="00724ED8">
        <w:rPr>
          <w:rFonts w:ascii="Times New Roman" w:hAnsi="Times New Roman" w:cs="Times New Roman"/>
          <w:sz w:val="24"/>
          <w:szCs w:val="24"/>
        </w:rPr>
        <w:t xml:space="preserve"> </w:t>
      </w:r>
      <w:r w:rsidR="003A7711" w:rsidRPr="00724ED8">
        <w:rPr>
          <w:rFonts w:ascii="Times New Roman" w:hAnsi="Times New Roman" w:cs="Times New Roman"/>
          <w:sz w:val="24"/>
          <w:szCs w:val="24"/>
        </w:rPr>
        <w:t>estimation of an average function will give a picture in the shape of technology of an</w:t>
      </w:r>
      <w:r w:rsidR="00B76B1E" w:rsidRPr="00724ED8">
        <w:rPr>
          <w:rFonts w:ascii="Times New Roman" w:hAnsi="Times New Roman" w:cs="Times New Roman"/>
          <w:sz w:val="24"/>
          <w:szCs w:val="24"/>
        </w:rPr>
        <w:t xml:space="preserve"> </w:t>
      </w:r>
      <w:r w:rsidR="003A7711" w:rsidRPr="00724ED8">
        <w:rPr>
          <w:rFonts w:ascii="Times New Roman" w:hAnsi="Times New Roman" w:cs="Times New Roman"/>
          <w:sz w:val="24"/>
          <w:szCs w:val="24"/>
        </w:rPr>
        <w:t>average firm, while the estimation of the frontier function will be more heavily affected</w:t>
      </w:r>
      <w:r w:rsidR="00B76B1E" w:rsidRPr="00724ED8">
        <w:rPr>
          <w:rFonts w:ascii="Times New Roman" w:hAnsi="Times New Roman" w:cs="Times New Roman"/>
          <w:sz w:val="24"/>
          <w:szCs w:val="24"/>
        </w:rPr>
        <w:t xml:space="preserve"> </w:t>
      </w:r>
      <w:r w:rsidR="003A7711" w:rsidRPr="00724ED8">
        <w:rPr>
          <w:rFonts w:ascii="Times New Roman" w:hAnsi="Times New Roman" w:cs="Times New Roman"/>
          <w:sz w:val="24"/>
          <w:szCs w:val="24"/>
        </w:rPr>
        <w:t>by best performing firm and thus reflect the technology they are using. The second one is,</w:t>
      </w:r>
      <w:r w:rsidR="00B76B1E" w:rsidRPr="00724ED8">
        <w:rPr>
          <w:rFonts w:ascii="Times New Roman" w:hAnsi="Times New Roman" w:cs="Times New Roman"/>
          <w:sz w:val="24"/>
          <w:szCs w:val="24"/>
        </w:rPr>
        <w:t xml:space="preserve"> </w:t>
      </w:r>
      <w:r w:rsidR="003A7711" w:rsidRPr="00724ED8">
        <w:rPr>
          <w:rFonts w:ascii="Times New Roman" w:hAnsi="Times New Roman" w:cs="Times New Roman"/>
          <w:sz w:val="24"/>
          <w:szCs w:val="24"/>
        </w:rPr>
        <w:t>the frontier function represents a best practice technology against which the efficiency of</w:t>
      </w:r>
      <w:r w:rsidR="00B76B1E" w:rsidRPr="00724ED8">
        <w:rPr>
          <w:rFonts w:ascii="Times New Roman" w:hAnsi="Times New Roman" w:cs="Times New Roman"/>
          <w:sz w:val="24"/>
          <w:szCs w:val="24"/>
        </w:rPr>
        <w:t xml:space="preserve"> </w:t>
      </w:r>
      <w:r w:rsidR="003A7711" w:rsidRPr="00724ED8">
        <w:rPr>
          <w:rFonts w:ascii="Times New Roman" w:hAnsi="Times New Roman" w:cs="Times New Roman"/>
          <w:sz w:val="24"/>
          <w:szCs w:val="24"/>
        </w:rPr>
        <w:t xml:space="preserve">firms within the </w:t>
      </w:r>
      <w:r w:rsidR="003A7711" w:rsidRPr="00724ED8">
        <w:rPr>
          <w:rFonts w:ascii="Times New Roman" w:hAnsi="Times New Roman" w:cs="Times New Roman"/>
          <w:sz w:val="24"/>
          <w:szCs w:val="24"/>
        </w:rPr>
        <w:lastRenderedPageBreak/>
        <w:t>industry can be measured. It is the second use of frontiers, which leads to</w:t>
      </w:r>
      <w:r w:rsidR="00B76B1E" w:rsidRPr="00724ED8">
        <w:rPr>
          <w:rFonts w:ascii="Times New Roman" w:hAnsi="Times New Roman" w:cs="Times New Roman"/>
          <w:sz w:val="24"/>
          <w:szCs w:val="24"/>
        </w:rPr>
        <w:t xml:space="preserve"> </w:t>
      </w:r>
      <w:r w:rsidR="003A7711" w:rsidRPr="00724ED8">
        <w:rPr>
          <w:rFonts w:ascii="Times New Roman" w:hAnsi="Times New Roman" w:cs="Times New Roman"/>
          <w:sz w:val="24"/>
          <w:szCs w:val="24"/>
        </w:rPr>
        <w:t>widely application of estimating frontier functions.</w:t>
      </w:r>
    </w:p>
    <w:p w:rsidR="00D83B00" w:rsidRPr="00724ED8" w:rsidRDefault="00D83B00" w:rsidP="00724ED8">
      <w:pPr>
        <w:pStyle w:val="NoSpacing"/>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As stated by Farrell (1957) efficiency can be measured using either input-oriented or output-oriented approaches. The former is the ability of a firm to produce a maximal output from a given set of inputs and the latter is the ability of a firm to use as modest inputs as possible for a given level of output.</w:t>
      </w:r>
      <w:r w:rsidR="003A7711" w:rsidRPr="00724ED8">
        <w:rPr>
          <w:rFonts w:ascii="Times New Roman" w:hAnsi="Times New Roman" w:cs="Times New Roman"/>
          <w:sz w:val="24"/>
          <w:szCs w:val="24"/>
        </w:rPr>
        <w:t xml:space="preserve"> Note that, </w:t>
      </w:r>
      <w:r w:rsidR="000C669F" w:rsidRPr="00724ED8">
        <w:rPr>
          <w:rFonts w:ascii="Times New Roman" w:hAnsi="Times New Roman" w:cs="Times New Roman"/>
          <w:sz w:val="24"/>
          <w:szCs w:val="24"/>
        </w:rPr>
        <w:t>both</w:t>
      </w:r>
      <w:r w:rsidR="003A7711" w:rsidRPr="00724ED8">
        <w:rPr>
          <w:rFonts w:ascii="Times New Roman" w:hAnsi="Times New Roman" w:cs="Times New Roman"/>
          <w:sz w:val="24"/>
          <w:szCs w:val="24"/>
        </w:rPr>
        <w:t xml:space="preserve"> measures will coincide when the technology exhibits constant returns to scale, but are likely to vary otherwise (Coelli and Battese, 2005).</w:t>
      </w:r>
    </w:p>
    <w:p w:rsidR="00685787" w:rsidRPr="00724ED8" w:rsidRDefault="00BF278F" w:rsidP="00AF76CF">
      <w:pPr>
        <w:pStyle w:val="Heading2"/>
      </w:pPr>
      <w:bookmarkStart w:id="9" w:name="_Toc82517753"/>
      <w:bookmarkStart w:id="10" w:name="_Toc371945932"/>
      <w:bookmarkEnd w:id="6"/>
      <w:bookmarkEnd w:id="7"/>
      <w:bookmarkEnd w:id="8"/>
      <w:r w:rsidRPr="00724ED8">
        <w:t>Empirical review</w:t>
      </w:r>
      <w:bookmarkEnd w:id="9"/>
      <w:r w:rsidRPr="00724ED8">
        <w:t xml:space="preserve"> </w:t>
      </w:r>
    </w:p>
    <w:p w:rsidR="00290CE0" w:rsidRPr="00724ED8" w:rsidRDefault="00290CE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A number of demographic socioeconomic, institutional, and natural factors that influence technical efficiency of red onion. There are various studies have been done so far to explore production and technical efficiency red onion of using econometric analysis. Some of them are stated as follows; </w:t>
      </w:r>
    </w:p>
    <w:p w:rsidR="0005743A" w:rsidRPr="00724ED8" w:rsidRDefault="008F42D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Banani </w:t>
      </w:r>
      <w:r w:rsidRPr="00724ED8">
        <w:rPr>
          <w:rFonts w:ascii="Times New Roman" w:hAnsi="Times New Roman" w:cs="Times New Roman"/>
          <w:i/>
          <w:iCs/>
          <w:sz w:val="24"/>
          <w:szCs w:val="24"/>
        </w:rPr>
        <w:t>et al.</w:t>
      </w:r>
      <w:r w:rsidRPr="00724ED8">
        <w:rPr>
          <w:rFonts w:ascii="Times New Roman" w:hAnsi="Times New Roman" w:cs="Times New Roman"/>
          <w:sz w:val="24"/>
          <w:szCs w:val="24"/>
        </w:rPr>
        <w:t xml:space="preserve"> (2013) using c</w:t>
      </w:r>
      <w:r w:rsidR="00290CE0" w:rsidRPr="00724ED8">
        <w:rPr>
          <w:rFonts w:ascii="Times New Roman" w:hAnsi="Times New Roman" w:cs="Times New Roman"/>
          <w:sz w:val="24"/>
          <w:szCs w:val="24"/>
        </w:rPr>
        <w:t xml:space="preserve">obb Douglas </w:t>
      </w:r>
      <w:r w:rsidRPr="00724ED8">
        <w:rPr>
          <w:rFonts w:ascii="Times New Roman" w:hAnsi="Times New Roman" w:cs="Times New Roman"/>
          <w:sz w:val="24"/>
          <w:szCs w:val="24"/>
        </w:rPr>
        <w:t xml:space="preserve">stochastic </w:t>
      </w:r>
      <w:r w:rsidR="00290CE0" w:rsidRPr="00724ED8">
        <w:rPr>
          <w:rFonts w:ascii="Times New Roman" w:hAnsi="Times New Roman" w:cs="Times New Roman"/>
          <w:sz w:val="24"/>
          <w:szCs w:val="24"/>
        </w:rPr>
        <w:t xml:space="preserve">frontier production function </w:t>
      </w:r>
      <w:r w:rsidRPr="00724ED8">
        <w:rPr>
          <w:rFonts w:ascii="Times New Roman" w:hAnsi="Times New Roman" w:cs="Times New Roman"/>
          <w:sz w:val="24"/>
          <w:szCs w:val="24"/>
        </w:rPr>
        <w:t>in Indonesia, numbers of</w:t>
      </w:r>
      <w:r w:rsidR="00290CE0" w:rsidRPr="00724ED8">
        <w:rPr>
          <w:rFonts w:ascii="Times New Roman" w:hAnsi="Times New Roman" w:cs="Times New Roman"/>
          <w:sz w:val="24"/>
          <w:szCs w:val="24"/>
        </w:rPr>
        <w:t xml:space="preserve"> are</w:t>
      </w:r>
      <w:r w:rsidRPr="00724ED8">
        <w:rPr>
          <w:rFonts w:ascii="Times New Roman" w:hAnsi="Times New Roman" w:cs="Times New Roman"/>
          <w:sz w:val="24"/>
          <w:szCs w:val="24"/>
        </w:rPr>
        <w:t>a</w:t>
      </w:r>
      <w:r w:rsidR="00290CE0" w:rsidRPr="00724ED8">
        <w:rPr>
          <w:rFonts w:ascii="Times New Roman" w:hAnsi="Times New Roman" w:cs="Times New Roman"/>
          <w:sz w:val="24"/>
          <w:szCs w:val="24"/>
        </w:rPr>
        <w:t xml:space="preserve">, seed, pesticide, and employer </w:t>
      </w:r>
      <w:r w:rsidRPr="00724ED8">
        <w:rPr>
          <w:rFonts w:ascii="Times New Roman" w:hAnsi="Times New Roman" w:cs="Times New Roman"/>
          <w:sz w:val="24"/>
          <w:szCs w:val="24"/>
        </w:rPr>
        <w:t>have</w:t>
      </w:r>
      <w:r w:rsidR="00290CE0" w:rsidRPr="00724ED8">
        <w:rPr>
          <w:rFonts w:ascii="Times New Roman" w:hAnsi="Times New Roman" w:cs="Times New Roman"/>
          <w:sz w:val="24"/>
          <w:szCs w:val="24"/>
        </w:rPr>
        <w:t xml:space="preserve"> significant influence </w:t>
      </w:r>
      <w:r w:rsidRPr="00724ED8">
        <w:rPr>
          <w:rFonts w:ascii="Times New Roman" w:hAnsi="Times New Roman" w:cs="Times New Roman"/>
          <w:sz w:val="24"/>
          <w:szCs w:val="24"/>
        </w:rPr>
        <w:t>on the</w:t>
      </w:r>
      <w:r w:rsidR="00290CE0" w:rsidRPr="00724ED8">
        <w:rPr>
          <w:rFonts w:ascii="Times New Roman" w:hAnsi="Times New Roman" w:cs="Times New Roman"/>
          <w:sz w:val="24"/>
          <w:szCs w:val="24"/>
        </w:rPr>
        <w:t xml:space="preserve"> production of red onion</w:t>
      </w:r>
      <w:r w:rsidR="002E0528" w:rsidRPr="00724ED8">
        <w:rPr>
          <w:rFonts w:ascii="Times New Roman" w:hAnsi="Times New Roman" w:cs="Times New Roman"/>
          <w:sz w:val="24"/>
          <w:szCs w:val="24"/>
        </w:rPr>
        <w:t xml:space="preserve"> while </w:t>
      </w:r>
      <w:r w:rsidR="00290CE0" w:rsidRPr="00724ED8">
        <w:rPr>
          <w:rFonts w:ascii="Times New Roman" w:hAnsi="Times New Roman" w:cs="Times New Roman"/>
          <w:sz w:val="24"/>
          <w:szCs w:val="24"/>
        </w:rPr>
        <w:t xml:space="preserve">experience, age, and education </w:t>
      </w:r>
      <w:r w:rsidR="002E0528" w:rsidRPr="00724ED8">
        <w:rPr>
          <w:rFonts w:ascii="Times New Roman" w:hAnsi="Times New Roman" w:cs="Times New Roman"/>
          <w:sz w:val="24"/>
          <w:szCs w:val="24"/>
        </w:rPr>
        <w:t xml:space="preserve">have </w:t>
      </w:r>
      <w:r w:rsidR="00290CE0" w:rsidRPr="00724ED8">
        <w:rPr>
          <w:rFonts w:ascii="Times New Roman" w:hAnsi="Times New Roman" w:cs="Times New Roman"/>
          <w:sz w:val="24"/>
          <w:szCs w:val="24"/>
        </w:rPr>
        <w:t>significant</w:t>
      </w:r>
      <w:r w:rsidR="002E0528" w:rsidRPr="00724ED8">
        <w:rPr>
          <w:rFonts w:ascii="Times New Roman" w:hAnsi="Times New Roman" w:cs="Times New Roman"/>
          <w:sz w:val="24"/>
          <w:szCs w:val="24"/>
        </w:rPr>
        <w:t>ly</w:t>
      </w:r>
      <w:r w:rsidR="00290CE0" w:rsidRPr="00724ED8">
        <w:rPr>
          <w:rFonts w:ascii="Times New Roman" w:hAnsi="Times New Roman" w:cs="Times New Roman"/>
          <w:sz w:val="24"/>
          <w:szCs w:val="24"/>
        </w:rPr>
        <w:t xml:space="preserve"> </w:t>
      </w:r>
      <w:r w:rsidR="002E0528" w:rsidRPr="00724ED8">
        <w:rPr>
          <w:rFonts w:ascii="Times New Roman" w:hAnsi="Times New Roman" w:cs="Times New Roman"/>
          <w:sz w:val="24"/>
          <w:szCs w:val="24"/>
        </w:rPr>
        <w:t xml:space="preserve">influenced </w:t>
      </w:r>
      <w:r w:rsidR="00290CE0" w:rsidRPr="00724ED8">
        <w:rPr>
          <w:rFonts w:ascii="Times New Roman" w:hAnsi="Times New Roman" w:cs="Times New Roman"/>
          <w:sz w:val="24"/>
          <w:szCs w:val="24"/>
        </w:rPr>
        <w:t>the technical efficiency</w:t>
      </w:r>
      <w:r w:rsidR="002E0528" w:rsidRPr="00724ED8">
        <w:rPr>
          <w:rFonts w:ascii="Times New Roman" w:hAnsi="Times New Roman" w:cs="Times New Roman"/>
          <w:sz w:val="24"/>
          <w:szCs w:val="24"/>
        </w:rPr>
        <w:t xml:space="preserve"> of onion producer.</w:t>
      </w:r>
      <w:r w:rsidR="00AC32DD" w:rsidRPr="00724ED8">
        <w:rPr>
          <w:rFonts w:ascii="Times New Roman" w:hAnsi="Times New Roman" w:cs="Times New Roman"/>
          <w:sz w:val="24"/>
          <w:szCs w:val="24"/>
        </w:rPr>
        <w:t xml:space="preserve"> </w:t>
      </w:r>
      <w:r w:rsidR="002E0528" w:rsidRPr="00724ED8">
        <w:rPr>
          <w:rFonts w:ascii="Times New Roman" w:hAnsi="Times New Roman" w:cs="Times New Roman"/>
          <w:sz w:val="24"/>
          <w:szCs w:val="24"/>
        </w:rPr>
        <w:t xml:space="preserve">Similarly, </w:t>
      </w:r>
      <w:r w:rsidR="008678CF" w:rsidRPr="00724ED8">
        <w:rPr>
          <w:rFonts w:ascii="Times New Roman" w:hAnsi="Times New Roman" w:cs="Times New Roman"/>
          <w:sz w:val="24"/>
          <w:szCs w:val="24"/>
        </w:rPr>
        <w:t xml:space="preserve">Khan </w:t>
      </w:r>
      <w:r w:rsidR="00290CE0" w:rsidRPr="00724ED8">
        <w:rPr>
          <w:rFonts w:ascii="Times New Roman" w:hAnsi="Times New Roman" w:cs="Times New Roman"/>
          <w:sz w:val="24"/>
          <w:szCs w:val="24"/>
        </w:rPr>
        <w:t>(20</w:t>
      </w:r>
      <w:r w:rsidR="008678CF" w:rsidRPr="00724ED8">
        <w:rPr>
          <w:rFonts w:ascii="Times New Roman" w:hAnsi="Times New Roman" w:cs="Times New Roman"/>
          <w:sz w:val="24"/>
          <w:szCs w:val="24"/>
        </w:rPr>
        <w:t>15</w:t>
      </w:r>
      <w:r w:rsidR="00290CE0" w:rsidRPr="00724ED8">
        <w:rPr>
          <w:rFonts w:ascii="Times New Roman" w:hAnsi="Times New Roman" w:cs="Times New Roman"/>
          <w:sz w:val="24"/>
          <w:szCs w:val="24"/>
        </w:rPr>
        <w:t xml:space="preserve">) </w:t>
      </w:r>
      <w:r w:rsidR="008678CF" w:rsidRPr="00724ED8">
        <w:rPr>
          <w:rFonts w:ascii="Times New Roman" w:hAnsi="Times New Roman" w:cs="Times New Roman"/>
          <w:sz w:val="24"/>
          <w:szCs w:val="24"/>
        </w:rPr>
        <w:t xml:space="preserve">using the Cobb-Douglas stochastic frontier production function in </w:t>
      </w:r>
      <w:r w:rsidR="00290CE0" w:rsidRPr="00724ED8">
        <w:rPr>
          <w:rFonts w:ascii="Times New Roman" w:hAnsi="Times New Roman" w:cs="Times New Roman"/>
          <w:sz w:val="24"/>
          <w:szCs w:val="24"/>
        </w:rPr>
        <w:t>Pakistan</w:t>
      </w:r>
      <w:r w:rsidR="008678CF" w:rsidRPr="00724ED8">
        <w:rPr>
          <w:rFonts w:ascii="Times New Roman" w:hAnsi="Times New Roman" w:cs="Times New Roman"/>
          <w:sz w:val="24"/>
          <w:szCs w:val="24"/>
        </w:rPr>
        <w:t xml:space="preserve"> specified</w:t>
      </w:r>
      <w:r w:rsidR="00290CE0" w:rsidRPr="00724ED8">
        <w:rPr>
          <w:rFonts w:ascii="Times New Roman" w:hAnsi="Times New Roman" w:cs="Times New Roman"/>
          <w:sz w:val="24"/>
          <w:szCs w:val="24"/>
        </w:rPr>
        <w:t xml:space="preserve"> a mean technical efficiency level</w:t>
      </w:r>
      <w:r w:rsidR="008678CF" w:rsidRPr="00724ED8">
        <w:rPr>
          <w:rFonts w:ascii="Times New Roman" w:hAnsi="Times New Roman" w:cs="Times New Roman"/>
          <w:sz w:val="24"/>
          <w:szCs w:val="24"/>
        </w:rPr>
        <w:t xml:space="preserve"> of 93.74% </w:t>
      </w:r>
      <w:r w:rsidR="00290CE0" w:rsidRPr="00724ED8">
        <w:rPr>
          <w:rFonts w:ascii="Times New Roman" w:hAnsi="Times New Roman" w:cs="Times New Roman"/>
          <w:sz w:val="24"/>
          <w:szCs w:val="24"/>
        </w:rPr>
        <w:t xml:space="preserve">indicating that there </w:t>
      </w:r>
      <w:r w:rsidR="008678CF" w:rsidRPr="00724ED8">
        <w:rPr>
          <w:rFonts w:ascii="Times New Roman" w:hAnsi="Times New Roman" w:cs="Times New Roman"/>
          <w:sz w:val="24"/>
          <w:szCs w:val="24"/>
        </w:rPr>
        <w:t>exists</w:t>
      </w:r>
      <w:r w:rsidR="00290CE0" w:rsidRPr="00724ED8">
        <w:rPr>
          <w:rFonts w:ascii="Times New Roman" w:hAnsi="Times New Roman" w:cs="Times New Roman"/>
          <w:sz w:val="24"/>
          <w:szCs w:val="24"/>
        </w:rPr>
        <w:t xml:space="preserve"> a large potential to increase </w:t>
      </w:r>
      <w:r w:rsidR="008678CF" w:rsidRPr="00724ED8">
        <w:rPr>
          <w:rFonts w:ascii="Times New Roman" w:hAnsi="Times New Roman" w:cs="Times New Roman"/>
          <w:sz w:val="24"/>
          <w:szCs w:val="24"/>
        </w:rPr>
        <w:t xml:space="preserve">onion </w:t>
      </w:r>
      <w:r w:rsidR="00290CE0" w:rsidRPr="00724ED8">
        <w:rPr>
          <w:rFonts w:ascii="Times New Roman" w:hAnsi="Times New Roman" w:cs="Times New Roman"/>
          <w:sz w:val="24"/>
          <w:szCs w:val="24"/>
        </w:rPr>
        <w:t xml:space="preserve">production. </w:t>
      </w:r>
      <w:r w:rsidRPr="00724ED8">
        <w:rPr>
          <w:rFonts w:ascii="Times New Roman" w:hAnsi="Times New Roman" w:cs="Times New Roman"/>
          <w:sz w:val="24"/>
          <w:szCs w:val="24"/>
        </w:rPr>
        <w:t>R</w:t>
      </w:r>
      <w:r w:rsidR="008678CF" w:rsidRPr="00724ED8">
        <w:rPr>
          <w:rFonts w:ascii="Times New Roman" w:hAnsi="Times New Roman" w:cs="Times New Roman"/>
          <w:sz w:val="24"/>
          <w:szCs w:val="24"/>
        </w:rPr>
        <w:t xml:space="preserve">esults showed that urea, </w:t>
      </w:r>
      <w:r w:rsidR="000C669F" w:rsidRPr="00724ED8">
        <w:rPr>
          <w:rFonts w:ascii="Times New Roman" w:hAnsi="Times New Roman" w:cs="Times New Roman"/>
          <w:sz w:val="24"/>
          <w:szCs w:val="24"/>
        </w:rPr>
        <w:t>farmyard</w:t>
      </w:r>
      <w:r w:rsidR="008678CF" w:rsidRPr="00724ED8">
        <w:rPr>
          <w:rFonts w:ascii="Times New Roman" w:hAnsi="Times New Roman" w:cs="Times New Roman"/>
          <w:sz w:val="24"/>
          <w:szCs w:val="24"/>
        </w:rPr>
        <w:t xml:space="preserve"> manure</w:t>
      </w:r>
      <w:r w:rsidRPr="00724ED8">
        <w:rPr>
          <w:rFonts w:ascii="Times New Roman" w:hAnsi="Times New Roman" w:cs="Times New Roman"/>
          <w:sz w:val="24"/>
          <w:szCs w:val="24"/>
        </w:rPr>
        <w:t xml:space="preserve">, </w:t>
      </w:r>
      <w:r w:rsidR="008678CF" w:rsidRPr="00724ED8">
        <w:rPr>
          <w:rFonts w:ascii="Times New Roman" w:hAnsi="Times New Roman" w:cs="Times New Roman"/>
          <w:sz w:val="24"/>
          <w:szCs w:val="24"/>
        </w:rPr>
        <w:t>irrigation, and pesticides were the major factors that influence changes in onion production</w:t>
      </w:r>
      <w:r w:rsidRPr="00724ED8">
        <w:rPr>
          <w:rFonts w:ascii="Times New Roman" w:hAnsi="Times New Roman" w:cs="Times New Roman"/>
          <w:sz w:val="24"/>
          <w:szCs w:val="24"/>
        </w:rPr>
        <w:t xml:space="preserve"> while</w:t>
      </w:r>
      <w:r w:rsidR="008678CF" w:rsidRPr="00724ED8">
        <w:rPr>
          <w:rFonts w:ascii="Times New Roman" w:hAnsi="Times New Roman" w:cs="Times New Roman"/>
          <w:sz w:val="24"/>
          <w:szCs w:val="24"/>
        </w:rPr>
        <w:t xml:space="preserve"> education and </w:t>
      </w:r>
      <w:r w:rsidRPr="00724ED8">
        <w:rPr>
          <w:rFonts w:ascii="Times New Roman" w:hAnsi="Times New Roman" w:cs="Times New Roman"/>
          <w:sz w:val="24"/>
          <w:szCs w:val="24"/>
        </w:rPr>
        <w:t xml:space="preserve">farm size </w:t>
      </w:r>
      <w:r w:rsidR="008678CF" w:rsidRPr="00724ED8">
        <w:rPr>
          <w:rFonts w:ascii="Times New Roman" w:hAnsi="Times New Roman" w:cs="Times New Roman"/>
          <w:sz w:val="24"/>
          <w:szCs w:val="24"/>
        </w:rPr>
        <w:t xml:space="preserve">were found to have </w:t>
      </w:r>
      <w:r w:rsidR="000C669F" w:rsidRPr="00724ED8">
        <w:rPr>
          <w:rFonts w:ascii="Times New Roman" w:hAnsi="Times New Roman" w:cs="Times New Roman"/>
          <w:sz w:val="24"/>
          <w:szCs w:val="24"/>
        </w:rPr>
        <w:t>negative and significant effects</w:t>
      </w:r>
      <w:r w:rsidR="008678CF" w:rsidRPr="00724ED8">
        <w:rPr>
          <w:rFonts w:ascii="Times New Roman" w:hAnsi="Times New Roman" w:cs="Times New Roman"/>
          <w:sz w:val="24"/>
          <w:szCs w:val="24"/>
        </w:rPr>
        <w:t xml:space="preserve"> on the technical inefficiency among the onion</w:t>
      </w:r>
      <w:r w:rsidRPr="00724ED8">
        <w:rPr>
          <w:rFonts w:ascii="Times New Roman" w:hAnsi="Times New Roman" w:cs="Times New Roman"/>
          <w:sz w:val="24"/>
          <w:szCs w:val="24"/>
        </w:rPr>
        <w:t xml:space="preserve"> </w:t>
      </w:r>
      <w:r w:rsidR="008678CF" w:rsidRPr="00724ED8">
        <w:rPr>
          <w:rFonts w:ascii="Times New Roman" w:hAnsi="Times New Roman" w:cs="Times New Roman"/>
          <w:sz w:val="24"/>
          <w:szCs w:val="24"/>
        </w:rPr>
        <w:t>producers</w:t>
      </w:r>
      <w:r w:rsidRPr="00724ED8">
        <w:rPr>
          <w:rFonts w:ascii="Times New Roman" w:hAnsi="Times New Roman" w:cs="Times New Roman"/>
          <w:sz w:val="24"/>
          <w:szCs w:val="24"/>
        </w:rPr>
        <w:t xml:space="preserve">. </w:t>
      </w:r>
    </w:p>
    <w:p w:rsidR="00763638" w:rsidRPr="00724ED8" w:rsidRDefault="0005743A"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Getahun, (201</w:t>
      </w:r>
      <w:r w:rsidR="00FB12AB" w:rsidRPr="00724ED8">
        <w:rPr>
          <w:rFonts w:ascii="Times New Roman" w:hAnsi="Times New Roman" w:cs="Times New Roman"/>
          <w:sz w:val="24"/>
          <w:szCs w:val="24"/>
        </w:rPr>
        <w:t>4</w:t>
      </w:r>
      <w:r w:rsidRPr="00724ED8">
        <w:rPr>
          <w:rFonts w:ascii="Times New Roman" w:hAnsi="Times New Roman" w:cs="Times New Roman"/>
          <w:sz w:val="24"/>
          <w:szCs w:val="24"/>
        </w:rPr>
        <w:t>)</w:t>
      </w:r>
      <w:r w:rsidRPr="00724ED8">
        <w:rPr>
          <w:rStyle w:val="Heading2Char"/>
          <w:rFonts w:cs="Times New Roman"/>
          <w:szCs w:val="24"/>
        </w:rPr>
        <w:t xml:space="preserve"> </w:t>
      </w:r>
      <w:r w:rsidR="00FB12AB" w:rsidRPr="00724ED8">
        <w:rPr>
          <w:rFonts w:ascii="Times New Roman" w:hAnsi="Times New Roman" w:cs="Times New Roman"/>
          <w:sz w:val="24"/>
          <w:szCs w:val="24"/>
        </w:rPr>
        <w:t>using the Cobb-Douglas stochastic frontier production function in Ethiopia indicate a mean technical efficiency level was 80% and 61% for irrigators and non-irrigators</w:t>
      </w:r>
      <w:r w:rsidR="000C669F" w:rsidRPr="00724ED8">
        <w:rPr>
          <w:rFonts w:ascii="Times New Roman" w:hAnsi="Times New Roman" w:cs="Times New Roman"/>
          <w:sz w:val="24"/>
          <w:szCs w:val="24"/>
        </w:rPr>
        <w:t xml:space="preserve">, </w:t>
      </w:r>
      <w:r w:rsidR="00FB12AB" w:rsidRPr="00724ED8">
        <w:rPr>
          <w:rFonts w:ascii="Times New Roman" w:hAnsi="Times New Roman" w:cs="Times New Roman"/>
          <w:sz w:val="24"/>
          <w:szCs w:val="24"/>
        </w:rPr>
        <w:br/>
        <w:t xml:space="preserve">respectively. </w:t>
      </w:r>
      <w:r w:rsidRPr="00724ED8">
        <w:rPr>
          <w:rFonts w:ascii="Times New Roman" w:hAnsi="Times New Roman" w:cs="Times New Roman"/>
          <w:sz w:val="24"/>
          <w:szCs w:val="24"/>
        </w:rPr>
        <w:t xml:space="preserve">The </w:t>
      </w:r>
      <w:r w:rsidR="00FB12AB" w:rsidRPr="00724ED8">
        <w:rPr>
          <w:rFonts w:ascii="Times New Roman" w:hAnsi="Times New Roman" w:cs="Times New Roman"/>
          <w:sz w:val="24"/>
          <w:szCs w:val="24"/>
        </w:rPr>
        <w:t>result shows farm size</w:t>
      </w:r>
      <w:r w:rsidRPr="00724ED8">
        <w:rPr>
          <w:rFonts w:ascii="Times New Roman" w:hAnsi="Times New Roman" w:cs="Times New Roman"/>
          <w:sz w:val="24"/>
          <w:szCs w:val="24"/>
        </w:rPr>
        <w:t>, urea</w:t>
      </w:r>
      <w:r w:rsidR="00FB12AB" w:rsidRPr="00724ED8">
        <w:rPr>
          <w:rFonts w:ascii="Times New Roman" w:hAnsi="Times New Roman" w:cs="Times New Roman"/>
          <w:sz w:val="24"/>
          <w:szCs w:val="24"/>
        </w:rPr>
        <w:t>,</w:t>
      </w:r>
      <w:r w:rsidRPr="00724ED8">
        <w:rPr>
          <w:rFonts w:ascii="Times New Roman" w:hAnsi="Times New Roman" w:cs="Times New Roman"/>
          <w:sz w:val="24"/>
          <w:szCs w:val="24"/>
        </w:rPr>
        <w:t xml:space="preserve"> fertilizer, expenditure on seed,</w:t>
      </w:r>
      <w:r w:rsidR="00FB12AB" w:rsidRPr="00724ED8">
        <w:rPr>
          <w:rFonts w:ascii="Times New Roman" w:hAnsi="Times New Roman" w:cs="Times New Roman"/>
          <w:sz w:val="24"/>
          <w:szCs w:val="24"/>
        </w:rPr>
        <w:t xml:space="preserve"> and </w:t>
      </w:r>
      <w:r w:rsidRPr="00724ED8">
        <w:rPr>
          <w:rFonts w:ascii="Times New Roman" w:hAnsi="Times New Roman" w:cs="Times New Roman"/>
          <w:sz w:val="24"/>
          <w:szCs w:val="24"/>
        </w:rPr>
        <w:t>pesticides and tractor power in case of irrigators were found to be important factors in increasing the level of onion output.</w:t>
      </w:r>
      <w:r w:rsidR="00FB12AB" w:rsidRPr="00724ED8">
        <w:rPr>
          <w:rFonts w:ascii="Times New Roman" w:hAnsi="Times New Roman" w:cs="Times New Roman"/>
          <w:sz w:val="24"/>
          <w:szCs w:val="24"/>
        </w:rPr>
        <w:t xml:space="preserve"> While,</w:t>
      </w:r>
      <w:r w:rsidRPr="00724ED8">
        <w:rPr>
          <w:rFonts w:ascii="Times New Roman" w:hAnsi="Times New Roman" w:cs="Times New Roman"/>
          <w:sz w:val="24"/>
          <w:szCs w:val="24"/>
        </w:rPr>
        <w:t xml:space="preserve"> farm size, off/non-farm occupation, credit</w:t>
      </w:r>
      <w:r w:rsidR="00FB12AB" w:rsidRPr="00724ED8">
        <w:rPr>
          <w:rFonts w:ascii="Times New Roman" w:hAnsi="Times New Roman" w:cs="Times New Roman"/>
          <w:sz w:val="24"/>
          <w:szCs w:val="24"/>
        </w:rPr>
        <w:t xml:space="preserve">, </w:t>
      </w:r>
      <w:r w:rsidRPr="00724ED8">
        <w:rPr>
          <w:rFonts w:ascii="Times New Roman" w:hAnsi="Times New Roman" w:cs="Times New Roman"/>
          <w:sz w:val="24"/>
          <w:szCs w:val="24"/>
        </w:rPr>
        <w:t>training</w:t>
      </w:r>
      <w:r w:rsidR="00FB12AB" w:rsidRPr="00724ED8">
        <w:rPr>
          <w:rFonts w:ascii="Times New Roman" w:hAnsi="Times New Roman" w:cs="Times New Roman"/>
          <w:sz w:val="24"/>
          <w:szCs w:val="24"/>
        </w:rPr>
        <w:t>,</w:t>
      </w:r>
      <w:r w:rsidRPr="00724ED8">
        <w:rPr>
          <w:rFonts w:ascii="Times New Roman" w:hAnsi="Times New Roman" w:cs="Times New Roman"/>
          <w:sz w:val="24"/>
          <w:szCs w:val="24"/>
        </w:rPr>
        <w:t xml:space="preserve"> </w:t>
      </w:r>
      <w:r w:rsidR="00FB12AB" w:rsidRPr="00724ED8">
        <w:rPr>
          <w:rFonts w:ascii="Times New Roman" w:hAnsi="Times New Roman" w:cs="Times New Roman"/>
          <w:sz w:val="24"/>
          <w:szCs w:val="24"/>
        </w:rPr>
        <w:t>irrigation</w:t>
      </w:r>
      <w:r w:rsidR="00695B8F" w:rsidRPr="00724ED8">
        <w:rPr>
          <w:rFonts w:ascii="Times New Roman" w:hAnsi="Times New Roman" w:cs="Times New Roman"/>
          <w:sz w:val="24"/>
          <w:szCs w:val="24"/>
        </w:rPr>
        <w:t>,</w:t>
      </w:r>
      <w:r w:rsidR="00FB12AB" w:rsidRPr="00724ED8">
        <w:rPr>
          <w:rFonts w:ascii="Times New Roman" w:hAnsi="Times New Roman" w:cs="Times New Roman"/>
          <w:sz w:val="24"/>
          <w:szCs w:val="24"/>
        </w:rPr>
        <w:t xml:space="preserve"> membership to cooperative, price perception and family size </w:t>
      </w:r>
      <w:r w:rsidRPr="00724ED8">
        <w:rPr>
          <w:rFonts w:ascii="Times New Roman" w:hAnsi="Times New Roman" w:cs="Times New Roman"/>
          <w:sz w:val="24"/>
          <w:szCs w:val="24"/>
        </w:rPr>
        <w:t xml:space="preserve">were found to be </w:t>
      </w:r>
      <w:r w:rsidR="00FB12AB" w:rsidRPr="00724ED8">
        <w:rPr>
          <w:rFonts w:ascii="Times New Roman" w:hAnsi="Times New Roman" w:cs="Times New Roman"/>
          <w:sz w:val="24"/>
          <w:szCs w:val="24"/>
        </w:rPr>
        <w:t xml:space="preserve">positive and </w:t>
      </w:r>
      <w:r w:rsidRPr="00724ED8">
        <w:rPr>
          <w:rFonts w:ascii="Times New Roman" w:hAnsi="Times New Roman" w:cs="Times New Roman"/>
          <w:sz w:val="24"/>
          <w:szCs w:val="24"/>
        </w:rPr>
        <w:t xml:space="preserve">significant </w:t>
      </w:r>
      <w:r w:rsidR="00FB12AB" w:rsidRPr="00724ED8">
        <w:rPr>
          <w:rFonts w:ascii="Times New Roman" w:hAnsi="Times New Roman" w:cs="Times New Roman"/>
          <w:sz w:val="24"/>
          <w:szCs w:val="24"/>
        </w:rPr>
        <w:t xml:space="preserve">effect on </w:t>
      </w:r>
      <w:r w:rsidRPr="00724ED8">
        <w:rPr>
          <w:rFonts w:ascii="Times New Roman" w:hAnsi="Times New Roman" w:cs="Times New Roman"/>
          <w:sz w:val="24"/>
          <w:szCs w:val="24"/>
        </w:rPr>
        <w:t xml:space="preserve">technical efficiency </w:t>
      </w:r>
      <w:r w:rsidR="00FB12AB" w:rsidRPr="00724ED8">
        <w:rPr>
          <w:rFonts w:ascii="Times New Roman" w:hAnsi="Times New Roman" w:cs="Times New Roman"/>
          <w:sz w:val="24"/>
          <w:szCs w:val="24"/>
        </w:rPr>
        <w:t>of red onion farmers.</w:t>
      </w:r>
    </w:p>
    <w:p w:rsidR="008678CF" w:rsidRPr="00724ED8" w:rsidRDefault="004F558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lastRenderedPageBreak/>
        <w:t>U</w:t>
      </w:r>
      <w:r w:rsidR="00763638" w:rsidRPr="00724ED8">
        <w:rPr>
          <w:rFonts w:ascii="Times New Roman" w:hAnsi="Times New Roman" w:cs="Times New Roman"/>
          <w:sz w:val="24"/>
          <w:szCs w:val="24"/>
        </w:rPr>
        <w:t xml:space="preserve">sing Cobb- Douglas stochastic production frontier function in </w:t>
      </w:r>
      <w:r w:rsidR="00947813" w:rsidRPr="00724ED8">
        <w:rPr>
          <w:rFonts w:ascii="Times New Roman" w:hAnsi="Times New Roman" w:cs="Times New Roman"/>
          <w:sz w:val="24"/>
          <w:szCs w:val="24"/>
        </w:rPr>
        <w:t xml:space="preserve">Nigeria Grema and Gashua (2014) and in Ethiopia </w:t>
      </w:r>
      <w:r w:rsidR="00763638" w:rsidRPr="00724ED8">
        <w:rPr>
          <w:rFonts w:ascii="Times New Roman" w:hAnsi="Times New Roman" w:cs="Times New Roman"/>
          <w:sz w:val="24"/>
          <w:szCs w:val="24"/>
        </w:rPr>
        <w:t>Berhan (2015)</w:t>
      </w:r>
      <w:r w:rsidR="00947813" w:rsidRPr="00724ED8">
        <w:rPr>
          <w:rFonts w:ascii="Times New Roman" w:hAnsi="Times New Roman" w:cs="Times New Roman"/>
          <w:sz w:val="24"/>
          <w:szCs w:val="24"/>
        </w:rPr>
        <w:t xml:space="preserve"> and </w:t>
      </w:r>
      <w:r w:rsidR="00763638" w:rsidRPr="00724ED8">
        <w:rPr>
          <w:rFonts w:ascii="Times New Roman" w:hAnsi="Times New Roman" w:cs="Times New Roman"/>
          <w:sz w:val="24"/>
          <w:szCs w:val="24"/>
        </w:rPr>
        <w:t>reports that</w:t>
      </w:r>
      <w:r w:rsidR="009F7C79" w:rsidRPr="00724ED8">
        <w:rPr>
          <w:rFonts w:ascii="Times New Roman" w:hAnsi="Times New Roman" w:cs="Times New Roman"/>
          <w:sz w:val="24"/>
          <w:szCs w:val="24"/>
        </w:rPr>
        <w:t xml:space="preserve"> farm size, </w:t>
      </w:r>
      <w:r w:rsidR="00763638" w:rsidRPr="00724ED8">
        <w:rPr>
          <w:rFonts w:ascii="Times New Roman" w:eastAsia="Times New Roman" w:hAnsi="Times New Roman" w:cs="Times New Roman"/>
          <w:sz w:val="24"/>
          <w:szCs w:val="24"/>
        </w:rPr>
        <w:t>s</w:t>
      </w:r>
      <w:r w:rsidR="009F7C79" w:rsidRPr="00724ED8">
        <w:rPr>
          <w:rFonts w:ascii="Times New Roman" w:eastAsia="Times New Roman" w:hAnsi="Times New Roman" w:cs="Times New Roman"/>
          <w:sz w:val="24"/>
          <w:szCs w:val="24"/>
        </w:rPr>
        <w:t>ee</w:t>
      </w:r>
      <w:r w:rsidR="00763638" w:rsidRPr="00724ED8">
        <w:rPr>
          <w:rFonts w:ascii="Times New Roman" w:eastAsia="Times New Roman" w:hAnsi="Times New Roman" w:cs="Times New Roman"/>
          <w:sz w:val="24"/>
          <w:szCs w:val="24"/>
        </w:rPr>
        <w:t xml:space="preserve">d, fertilizer </w:t>
      </w:r>
      <w:r w:rsidR="009F7C79" w:rsidRPr="00724ED8">
        <w:rPr>
          <w:rFonts w:ascii="Times New Roman" w:hAnsi="Times New Roman" w:cs="Times New Roman"/>
          <w:sz w:val="24"/>
          <w:szCs w:val="24"/>
        </w:rPr>
        <w:t>herbicide</w:t>
      </w:r>
      <w:r w:rsidR="009F7C79" w:rsidRPr="00724ED8">
        <w:rPr>
          <w:rFonts w:ascii="Times New Roman" w:eastAsia="Times New Roman" w:hAnsi="Times New Roman" w:cs="Times New Roman"/>
          <w:sz w:val="24"/>
          <w:szCs w:val="24"/>
        </w:rPr>
        <w:t xml:space="preserve"> </w:t>
      </w:r>
      <w:r w:rsidR="009F7C79" w:rsidRPr="00724ED8">
        <w:rPr>
          <w:rFonts w:ascii="Times New Roman" w:hAnsi="Times New Roman" w:cs="Times New Roman"/>
          <w:sz w:val="24"/>
          <w:szCs w:val="24"/>
        </w:rPr>
        <w:t xml:space="preserve">and </w:t>
      </w:r>
      <w:r w:rsidR="005F798B" w:rsidRPr="00724ED8">
        <w:rPr>
          <w:rFonts w:ascii="Times New Roman" w:hAnsi="Times New Roman" w:cs="Times New Roman"/>
          <w:sz w:val="24"/>
          <w:szCs w:val="24"/>
        </w:rPr>
        <w:t xml:space="preserve">insecticide, </w:t>
      </w:r>
      <w:r w:rsidR="005F798B" w:rsidRPr="00724ED8">
        <w:rPr>
          <w:rFonts w:ascii="Times New Roman" w:eastAsia="Times New Roman" w:hAnsi="Times New Roman" w:cs="Times New Roman"/>
          <w:sz w:val="24"/>
          <w:szCs w:val="24"/>
        </w:rPr>
        <w:t>and</w:t>
      </w:r>
      <w:r w:rsidR="00763638" w:rsidRPr="00724ED8">
        <w:rPr>
          <w:rFonts w:ascii="Times New Roman" w:eastAsia="Times New Roman" w:hAnsi="Times New Roman" w:cs="Times New Roman"/>
          <w:sz w:val="24"/>
          <w:szCs w:val="24"/>
        </w:rPr>
        <w:t xml:space="preserve"> </w:t>
      </w:r>
      <w:r w:rsidR="009F7C79" w:rsidRPr="00724ED8">
        <w:rPr>
          <w:rFonts w:ascii="Times New Roman" w:eastAsia="Times New Roman" w:hAnsi="Times New Roman" w:cs="Times New Roman"/>
          <w:sz w:val="24"/>
          <w:szCs w:val="24"/>
        </w:rPr>
        <w:t xml:space="preserve">hired </w:t>
      </w:r>
      <w:r w:rsidR="00763638" w:rsidRPr="00724ED8">
        <w:rPr>
          <w:rFonts w:ascii="Times New Roman" w:eastAsia="Times New Roman" w:hAnsi="Times New Roman" w:cs="Times New Roman"/>
          <w:sz w:val="24"/>
          <w:szCs w:val="24"/>
        </w:rPr>
        <w:t>labor were influence onion production</w:t>
      </w:r>
      <w:r w:rsidR="004133E9" w:rsidRPr="00724ED8">
        <w:rPr>
          <w:rFonts w:ascii="Times New Roman" w:hAnsi="Times New Roman" w:cs="Times New Roman"/>
          <w:sz w:val="24"/>
          <w:szCs w:val="24"/>
        </w:rPr>
        <w:t xml:space="preserve">. </w:t>
      </w:r>
      <w:r w:rsidR="005D728A" w:rsidRPr="00724ED8">
        <w:rPr>
          <w:rFonts w:ascii="Times New Roman" w:hAnsi="Times New Roman" w:cs="Times New Roman"/>
          <w:sz w:val="24"/>
          <w:szCs w:val="24"/>
        </w:rPr>
        <w:t>L</w:t>
      </w:r>
      <w:r w:rsidR="004133E9" w:rsidRPr="00724ED8">
        <w:rPr>
          <w:rFonts w:ascii="Times New Roman" w:hAnsi="Times New Roman" w:cs="Times New Roman"/>
          <w:sz w:val="24"/>
          <w:szCs w:val="24"/>
        </w:rPr>
        <w:t xml:space="preserve">and </w:t>
      </w:r>
      <w:r w:rsidR="005D728A" w:rsidRPr="00724ED8">
        <w:rPr>
          <w:rFonts w:ascii="Times New Roman" w:hAnsi="Times New Roman" w:cs="Times New Roman"/>
          <w:sz w:val="24"/>
          <w:szCs w:val="24"/>
        </w:rPr>
        <w:t xml:space="preserve">ownership, age of household, and social responsibility </w:t>
      </w:r>
      <w:r w:rsidRPr="00724ED8">
        <w:rPr>
          <w:rFonts w:ascii="Times New Roman" w:hAnsi="Times New Roman" w:cs="Times New Roman"/>
          <w:sz w:val="24"/>
          <w:szCs w:val="24"/>
        </w:rPr>
        <w:t>has</w:t>
      </w:r>
      <w:r w:rsidR="005D728A" w:rsidRPr="00724ED8">
        <w:rPr>
          <w:rFonts w:ascii="Times New Roman" w:hAnsi="Times New Roman" w:cs="Times New Roman"/>
          <w:sz w:val="24"/>
          <w:szCs w:val="24"/>
        </w:rPr>
        <w:t xml:space="preserve"> negative and significant effect on technical efficiency of red onion producers while</w:t>
      </w:r>
      <w:r w:rsidR="004133E9" w:rsidRPr="00724ED8">
        <w:rPr>
          <w:rFonts w:ascii="Times New Roman" w:hAnsi="Times New Roman" w:cs="Times New Roman"/>
          <w:sz w:val="24"/>
          <w:szCs w:val="24"/>
        </w:rPr>
        <w:t xml:space="preserve">, </w:t>
      </w:r>
      <w:r w:rsidR="005D728A" w:rsidRPr="00724ED8">
        <w:rPr>
          <w:rFonts w:ascii="Times New Roman" w:hAnsi="Times New Roman" w:cs="Times New Roman"/>
          <w:sz w:val="24"/>
          <w:szCs w:val="24"/>
        </w:rPr>
        <w:t>land</w:t>
      </w:r>
      <w:r w:rsidR="004133E9" w:rsidRPr="00724ED8">
        <w:rPr>
          <w:rFonts w:ascii="Times New Roman" w:hAnsi="Times New Roman" w:cs="Times New Roman"/>
          <w:sz w:val="24"/>
          <w:szCs w:val="24"/>
        </w:rPr>
        <w:t xml:space="preserve"> fragmentation</w:t>
      </w:r>
      <w:r w:rsidR="005D728A" w:rsidRPr="00724ED8">
        <w:rPr>
          <w:rFonts w:ascii="Times New Roman" w:hAnsi="Times New Roman" w:cs="Times New Roman"/>
          <w:sz w:val="24"/>
          <w:szCs w:val="24"/>
        </w:rPr>
        <w:t xml:space="preserve">, access to </w:t>
      </w:r>
      <w:r w:rsidR="004133E9" w:rsidRPr="00724ED8">
        <w:rPr>
          <w:rFonts w:ascii="Times New Roman" w:hAnsi="Times New Roman" w:cs="Times New Roman"/>
          <w:sz w:val="24"/>
          <w:szCs w:val="24"/>
        </w:rPr>
        <w:t>market</w:t>
      </w:r>
      <w:r w:rsidR="005D728A" w:rsidRPr="00724ED8">
        <w:rPr>
          <w:rFonts w:ascii="Times New Roman" w:hAnsi="Times New Roman" w:cs="Times New Roman"/>
          <w:sz w:val="24"/>
          <w:szCs w:val="24"/>
        </w:rPr>
        <w:t>,</w:t>
      </w:r>
      <w:r w:rsidR="004133E9" w:rsidRPr="00724ED8">
        <w:rPr>
          <w:rFonts w:ascii="Times New Roman" w:hAnsi="Times New Roman" w:cs="Times New Roman"/>
          <w:sz w:val="24"/>
          <w:szCs w:val="24"/>
        </w:rPr>
        <w:t xml:space="preserve"> </w:t>
      </w:r>
      <w:r w:rsidR="005D728A" w:rsidRPr="00724ED8">
        <w:rPr>
          <w:rFonts w:ascii="Times New Roman" w:hAnsi="Times New Roman" w:cs="Times New Roman"/>
          <w:sz w:val="24"/>
          <w:szCs w:val="24"/>
        </w:rPr>
        <w:t>years of experience in onion production</w:t>
      </w:r>
      <w:r w:rsidR="00695B8F" w:rsidRPr="00724ED8">
        <w:rPr>
          <w:rFonts w:ascii="Times New Roman" w:hAnsi="Times New Roman" w:cs="Times New Roman"/>
          <w:sz w:val="24"/>
          <w:szCs w:val="24"/>
        </w:rPr>
        <w:t xml:space="preserve">, </w:t>
      </w:r>
      <w:r w:rsidR="005D728A" w:rsidRPr="00724ED8">
        <w:rPr>
          <w:rFonts w:ascii="Times New Roman" w:hAnsi="Times New Roman" w:cs="Times New Roman"/>
          <w:sz w:val="24"/>
          <w:szCs w:val="24"/>
        </w:rPr>
        <w:t xml:space="preserve">access to </w:t>
      </w:r>
      <w:r w:rsidR="004133E9" w:rsidRPr="00724ED8">
        <w:rPr>
          <w:rFonts w:ascii="Times New Roman" w:hAnsi="Times New Roman" w:cs="Times New Roman"/>
          <w:sz w:val="24"/>
          <w:szCs w:val="24"/>
        </w:rPr>
        <w:t>training, farm income, and field visit</w:t>
      </w:r>
      <w:r w:rsidR="005D728A" w:rsidRPr="00724ED8">
        <w:rPr>
          <w:rFonts w:ascii="Times New Roman" w:hAnsi="Times New Roman" w:cs="Times New Roman"/>
          <w:sz w:val="24"/>
          <w:szCs w:val="24"/>
        </w:rPr>
        <w:t xml:space="preserve"> </w:t>
      </w:r>
      <w:r w:rsidR="004133E9" w:rsidRPr="00724ED8">
        <w:rPr>
          <w:rFonts w:ascii="Times New Roman" w:hAnsi="Times New Roman" w:cs="Times New Roman"/>
          <w:sz w:val="24"/>
          <w:szCs w:val="24"/>
        </w:rPr>
        <w:t xml:space="preserve">were found to be </w:t>
      </w:r>
      <w:r w:rsidR="005D728A" w:rsidRPr="00724ED8">
        <w:rPr>
          <w:rFonts w:ascii="Times New Roman" w:hAnsi="Times New Roman" w:cs="Times New Roman"/>
          <w:sz w:val="24"/>
          <w:szCs w:val="24"/>
        </w:rPr>
        <w:t xml:space="preserve">positive and </w:t>
      </w:r>
      <w:r w:rsidR="004133E9" w:rsidRPr="00724ED8">
        <w:rPr>
          <w:rFonts w:ascii="Times New Roman" w:hAnsi="Times New Roman" w:cs="Times New Roman"/>
          <w:sz w:val="24"/>
          <w:szCs w:val="24"/>
        </w:rPr>
        <w:t>significant at different levels of significance for technical efficiency</w:t>
      </w:r>
      <w:r w:rsidRPr="00724ED8">
        <w:rPr>
          <w:rFonts w:ascii="Times New Roman" w:hAnsi="Times New Roman" w:cs="Times New Roman"/>
          <w:sz w:val="24"/>
          <w:szCs w:val="24"/>
        </w:rPr>
        <w:t xml:space="preserve"> among farm household. </w:t>
      </w:r>
    </w:p>
    <w:p w:rsidR="00045E9F" w:rsidRPr="00724ED8" w:rsidRDefault="00AC32D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According to Anyatengbey (2020) farm size, seed, </w:t>
      </w:r>
      <w:r w:rsidR="00150434" w:rsidRPr="00724ED8">
        <w:rPr>
          <w:rFonts w:ascii="Times New Roman" w:hAnsi="Times New Roman" w:cs="Times New Roman"/>
          <w:sz w:val="24"/>
          <w:szCs w:val="24"/>
        </w:rPr>
        <w:t>labor</w:t>
      </w:r>
      <w:r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fertilizer,</w:t>
      </w:r>
      <w:r w:rsidRPr="00724ED8">
        <w:rPr>
          <w:rFonts w:ascii="Times New Roman" w:hAnsi="Times New Roman" w:cs="Times New Roman"/>
          <w:sz w:val="24"/>
          <w:szCs w:val="24"/>
        </w:rPr>
        <w:t xml:space="preserve"> and mechanization had positive influences on technical of onion producers at varying significant levels. In addition, access to credit</w:t>
      </w:r>
      <w:r w:rsidR="00AF6EBC" w:rsidRPr="00724ED8">
        <w:rPr>
          <w:rFonts w:ascii="Times New Roman" w:hAnsi="Times New Roman" w:cs="Times New Roman"/>
          <w:sz w:val="24"/>
          <w:szCs w:val="24"/>
        </w:rPr>
        <w:t xml:space="preserve"> service,</w:t>
      </w:r>
      <w:r w:rsidRPr="00724ED8">
        <w:rPr>
          <w:rFonts w:ascii="Times New Roman" w:hAnsi="Times New Roman" w:cs="Times New Roman"/>
          <w:sz w:val="24"/>
          <w:szCs w:val="24"/>
        </w:rPr>
        <w:t xml:space="preserve"> age, and water pump were found be to influence technical efficiency positively but farm size was positively related to technical inefficiency</w:t>
      </w:r>
      <w:r w:rsidR="00947813" w:rsidRPr="00724ED8">
        <w:rPr>
          <w:rFonts w:ascii="Times New Roman" w:hAnsi="Times New Roman" w:cs="Times New Roman"/>
          <w:sz w:val="24"/>
          <w:szCs w:val="24"/>
        </w:rPr>
        <w:t>.</w:t>
      </w:r>
    </w:p>
    <w:p w:rsidR="00D801FE" w:rsidRPr="00724ED8" w:rsidRDefault="00042C78" w:rsidP="00724ED8">
      <w:pPr>
        <w:spacing w:before="100" w:beforeAutospacing="1" w:after="100" w:afterAutospacing="1" w:line="360" w:lineRule="auto"/>
        <w:jc w:val="both"/>
        <w:rPr>
          <w:rFonts w:ascii="Times New Roman" w:hAnsi="Times New Roman" w:cs="Times New Roman"/>
          <w:sz w:val="24"/>
          <w:szCs w:val="24"/>
        </w:rPr>
      </w:pPr>
      <w:r w:rsidRPr="00724ED8">
        <w:rPr>
          <w:rStyle w:val="fontstyle01"/>
          <w:color w:val="auto"/>
        </w:rPr>
        <w:t>Maniriho (2020)</w:t>
      </w:r>
      <w:r w:rsidRPr="00724ED8">
        <w:rPr>
          <w:rFonts w:ascii="Times New Roman" w:eastAsia="Times New Roman" w:hAnsi="Times New Roman" w:cs="Times New Roman"/>
          <w:sz w:val="24"/>
          <w:szCs w:val="24"/>
        </w:rPr>
        <w:t xml:space="preserve"> Cobb-Douglas type stochastic frontier functions were specified and estimated using maximum likelihood method. Results from econometric estimations revealed that seeds and organic fertilizers are the most influential determinants of onion production, and showed that the total production cost increases with an increase in onion output</w:t>
      </w:r>
      <w:r w:rsidRPr="00724ED8">
        <w:rPr>
          <w:rFonts w:ascii="Times New Roman" w:hAnsi="Times New Roman" w:cs="Times New Roman"/>
          <w:sz w:val="24"/>
          <w:szCs w:val="24"/>
        </w:rPr>
        <w:t xml:space="preserve"> </w:t>
      </w:r>
      <w:r w:rsidRPr="00724ED8">
        <w:rPr>
          <w:rFonts w:ascii="Times New Roman" w:eastAsia="Times New Roman" w:hAnsi="Times New Roman" w:cs="Times New Roman"/>
          <w:sz w:val="24"/>
          <w:szCs w:val="24"/>
        </w:rPr>
        <w:t>increasing returns to scale in the study area. The results also pointed to the significant effect of education and household size on farm efficiencies.</w:t>
      </w:r>
      <w:r w:rsidR="00C444DD" w:rsidRPr="00724ED8">
        <w:rPr>
          <w:rFonts w:ascii="Times New Roman" w:hAnsi="Times New Roman" w:cs="Times New Roman"/>
          <w:sz w:val="24"/>
          <w:szCs w:val="24"/>
        </w:rPr>
        <w:t xml:space="preserve"> </w:t>
      </w:r>
      <w:r w:rsidR="00D801FE" w:rsidRPr="00724ED8">
        <w:rPr>
          <w:rFonts w:ascii="Times New Roman" w:hAnsi="Times New Roman" w:cs="Times New Roman"/>
          <w:sz w:val="24"/>
          <w:szCs w:val="24"/>
        </w:rPr>
        <w:t>The mean technical efficiency is estimated at 67% implying that output can be increased substantially by 49% by eliminating inefficiencies in production. Extension contact, use of recommended dose of fertilizers and non-agricultural income significantly improve technical efficiency. Efficiency is significantly higher for owner operators and diversified farms.</w:t>
      </w:r>
    </w:p>
    <w:p w:rsidR="007153E7" w:rsidRPr="00724ED8" w:rsidRDefault="00F2595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Yahaya </w:t>
      </w:r>
      <w:r w:rsidRPr="00724ED8">
        <w:rPr>
          <w:rFonts w:ascii="Times New Roman" w:hAnsi="Times New Roman" w:cs="Times New Roman"/>
          <w:i/>
          <w:iCs/>
          <w:sz w:val="24"/>
          <w:szCs w:val="24"/>
        </w:rPr>
        <w:t>et al.</w:t>
      </w:r>
      <w:r w:rsidRPr="00724ED8">
        <w:rPr>
          <w:rFonts w:ascii="Times New Roman" w:hAnsi="Times New Roman" w:cs="Times New Roman"/>
          <w:sz w:val="24"/>
          <w:szCs w:val="24"/>
        </w:rPr>
        <w:t xml:space="preserve"> (2019) using Cobb-Douglas stochastic frontier production function in Nigeria</w:t>
      </w:r>
      <w:r w:rsidR="0063424C" w:rsidRPr="00724ED8">
        <w:rPr>
          <w:rFonts w:ascii="Times New Roman" w:hAnsi="Times New Roman" w:cs="Times New Roman"/>
          <w:sz w:val="24"/>
          <w:szCs w:val="24"/>
        </w:rPr>
        <w:t xml:space="preserve"> specified mean efficiency obtained was 83.6% indicating that there was a 16.4% opportunity for improving efficiency  </w:t>
      </w:r>
      <w:r w:rsidRPr="00724ED8">
        <w:rPr>
          <w:rFonts w:ascii="Times New Roman" w:hAnsi="Times New Roman" w:cs="Times New Roman"/>
          <w:sz w:val="24"/>
          <w:szCs w:val="24"/>
        </w:rPr>
        <w:t>The result indicated that</w:t>
      </w:r>
      <w:r w:rsidR="0063424C" w:rsidRPr="00724ED8">
        <w:rPr>
          <w:rFonts w:ascii="Times New Roman" w:hAnsi="Times New Roman" w:cs="Times New Roman"/>
          <w:sz w:val="24"/>
          <w:szCs w:val="24"/>
        </w:rPr>
        <w:t xml:space="preserve"> </w:t>
      </w:r>
      <w:r w:rsidRPr="00724ED8">
        <w:rPr>
          <w:rFonts w:ascii="Times New Roman" w:hAnsi="Times New Roman" w:cs="Times New Roman"/>
          <w:sz w:val="24"/>
          <w:szCs w:val="24"/>
        </w:rPr>
        <w:t>gross margin</w:t>
      </w:r>
      <w:r w:rsidR="0063424C" w:rsidRPr="00724ED8">
        <w:rPr>
          <w:rFonts w:ascii="Times New Roman" w:hAnsi="Times New Roman" w:cs="Times New Roman"/>
          <w:sz w:val="24"/>
          <w:szCs w:val="24"/>
        </w:rPr>
        <w:t>,</w:t>
      </w:r>
      <w:r w:rsidRPr="00724ED8">
        <w:rPr>
          <w:rFonts w:ascii="Times New Roman" w:hAnsi="Times New Roman" w:cs="Times New Roman"/>
          <w:sz w:val="24"/>
          <w:szCs w:val="24"/>
        </w:rPr>
        <w:t xml:space="preserve"> net farm income</w:t>
      </w:r>
      <w:r w:rsidR="0063424C" w:rsidRPr="00724ED8">
        <w:rPr>
          <w:rFonts w:ascii="Times New Roman" w:hAnsi="Times New Roman" w:cs="Times New Roman"/>
          <w:sz w:val="24"/>
          <w:szCs w:val="24"/>
        </w:rPr>
        <w:t>,</w:t>
      </w:r>
      <w:r w:rsidRPr="00724ED8">
        <w:rPr>
          <w:rFonts w:ascii="Times New Roman" w:hAnsi="Times New Roman" w:cs="Times New Roman"/>
          <w:sz w:val="24"/>
          <w:szCs w:val="24"/>
        </w:rPr>
        <w:t xml:space="preserve"> </w:t>
      </w:r>
      <w:r w:rsidR="0063424C" w:rsidRPr="00724ED8">
        <w:rPr>
          <w:rFonts w:ascii="Times New Roman" w:hAnsi="Times New Roman" w:cs="Times New Roman"/>
          <w:sz w:val="24"/>
          <w:szCs w:val="24"/>
        </w:rPr>
        <w:t xml:space="preserve">return on capital investment </w:t>
      </w:r>
      <w:r w:rsidRPr="00724ED8">
        <w:rPr>
          <w:rFonts w:ascii="Times New Roman" w:hAnsi="Times New Roman" w:cs="Times New Roman"/>
          <w:sz w:val="24"/>
          <w:szCs w:val="24"/>
        </w:rPr>
        <w:t xml:space="preserve">gross </w:t>
      </w:r>
      <w:r w:rsidR="0063424C" w:rsidRPr="00724ED8">
        <w:rPr>
          <w:rFonts w:ascii="Times New Roman" w:hAnsi="Times New Roman" w:cs="Times New Roman"/>
          <w:sz w:val="24"/>
          <w:szCs w:val="24"/>
        </w:rPr>
        <w:t xml:space="preserve">and </w:t>
      </w:r>
      <w:r w:rsidRPr="00724ED8">
        <w:rPr>
          <w:rFonts w:ascii="Times New Roman" w:hAnsi="Times New Roman" w:cs="Times New Roman"/>
          <w:sz w:val="24"/>
          <w:szCs w:val="24"/>
        </w:rPr>
        <w:t>operating ratio</w:t>
      </w:r>
      <w:r w:rsidR="0063424C" w:rsidRPr="00724ED8">
        <w:rPr>
          <w:rFonts w:ascii="Times New Roman" w:hAnsi="Times New Roman" w:cs="Times New Roman"/>
          <w:sz w:val="24"/>
          <w:szCs w:val="24"/>
        </w:rPr>
        <w:t xml:space="preserve"> influence production efficiency of red onion. On other hand </w:t>
      </w:r>
      <w:r w:rsidRPr="00724ED8">
        <w:rPr>
          <w:rFonts w:ascii="Times New Roman" w:hAnsi="Times New Roman" w:cs="Times New Roman"/>
          <w:sz w:val="24"/>
          <w:szCs w:val="24"/>
        </w:rPr>
        <w:t>educational level, years of farming experience and access to extension service</w:t>
      </w:r>
      <w:r w:rsidR="0063424C" w:rsidRPr="00724ED8">
        <w:rPr>
          <w:rFonts w:ascii="Times New Roman" w:hAnsi="Times New Roman" w:cs="Times New Roman"/>
          <w:sz w:val="24"/>
          <w:szCs w:val="24"/>
        </w:rPr>
        <w:t xml:space="preserve"> positively and significantly</w:t>
      </w:r>
      <w:r w:rsidRPr="00724ED8">
        <w:rPr>
          <w:rFonts w:ascii="Times New Roman" w:hAnsi="Times New Roman" w:cs="Times New Roman"/>
          <w:sz w:val="24"/>
          <w:szCs w:val="24"/>
        </w:rPr>
        <w:t xml:space="preserve"> influenced the farmers’ efficiency. </w:t>
      </w:r>
      <w:r w:rsidR="006521CC"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Emil</w:t>
      </w:r>
      <w:r w:rsidR="007153E7" w:rsidRPr="00724ED8">
        <w:rPr>
          <w:rFonts w:ascii="Times New Roman" w:hAnsi="Times New Roman" w:cs="Times New Roman"/>
          <w:sz w:val="24"/>
          <w:szCs w:val="24"/>
        </w:rPr>
        <w:t xml:space="preserve"> (2020), family size,</w:t>
      </w:r>
      <w:r w:rsidR="00FE4C85" w:rsidRPr="00724ED8">
        <w:rPr>
          <w:rFonts w:ascii="Times New Roman" w:hAnsi="Times New Roman" w:cs="Times New Roman"/>
          <w:sz w:val="24"/>
          <w:szCs w:val="24"/>
        </w:rPr>
        <w:t xml:space="preserve"> </w:t>
      </w:r>
      <w:r w:rsidR="007153E7" w:rsidRPr="00724ED8">
        <w:rPr>
          <w:rFonts w:ascii="Times New Roman" w:hAnsi="Times New Roman" w:cs="Times New Roman"/>
          <w:sz w:val="24"/>
          <w:szCs w:val="24"/>
        </w:rPr>
        <w:t xml:space="preserve">Experience, gender, access to extension and credit service have positive and significant effect </w:t>
      </w:r>
      <w:r w:rsidR="00573513" w:rsidRPr="00724ED8">
        <w:rPr>
          <w:rFonts w:ascii="Times New Roman" w:hAnsi="Times New Roman" w:cs="Times New Roman"/>
          <w:sz w:val="24"/>
          <w:szCs w:val="24"/>
        </w:rPr>
        <w:t>on technical</w:t>
      </w:r>
      <w:r w:rsidR="007153E7" w:rsidRPr="00724ED8">
        <w:rPr>
          <w:rFonts w:ascii="Times New Roman" w:hAnsi="Times New Roman" w:cs="Times New Roman"/>
          <w:sz w:val="24"/>
          <w:szCs w:val="24"/>
        </w:rPr>
        <w:t xml:space="preserve"> efficiency of onion producers; while age, farm size, education status </w:t>
      </w:r>
      <w:r w:rsidR="00C444DD" w:rsidRPr="00724ED8">
        <w:rPr>
          <w:rFonts w:ascii="Times New Roman" w:hAnsi="Times New Roman" w:cs="Times New Roman"/>
          <w:sz w:val="24"/>
          <w:szCs w:val="24"/>
        </w:rPr>
        <w:t>has</w:t>
      </w:r>
      <w:r w:rsidR="007153E7" w:rsidRPr="00724ED8">
        <w:rPr>
          <w:rFonts w:ascii="Times New Roman" w:hAnsi="Times New Roman" w:cs="Times New Roman"/>
          <w:sz w:val="24"/>
          <w:szCs w:val="24"/>
        </w:rPr>
        <w:t xml:space="preserve"> positive and significant effect on </w:t>
      </w:r>
      <w:r w:rsidR="00573513" w:rsidRPr="00724ED8">
        <w:rPr>
          <w:rFonts w:ascii="Times New Roman" w:hAnsi="Times New Roman" w:cs="Times New Roman"/>
          <w:sz w:val="24"/>
          <w:szCs w:val="24"/>
        </w:rPr>
        <w:t>technical</w:t>
      </w:r>
      <w:r w:rsidR="007153E7" w:rsidRPr="00724ED8">
        <w:rPr>
          <w:rFonts w:ascii="Times New Roman" w:hAnsi="Times New Roman" w:cs="Times New Roman"/>
          <w:sz w:val="24"/>
          <w:szCs w:val="24"/>
        </w:rPr>
        <w:t xml:space="preserve"> efficiency of onion in </w:t>
      </w:r>
      <w:r w:rsidR="00573513" w:rsidRPr="00724ED8">
        <w:rPr>
          <w:rFonts w:ascii="Times New Roman" w:hAnsi="Times New Roman" w:cs="Times New Roman"/>
          <w:sz w:val="24"/>
          <w:szCs w:val="24"/>
        </w:rPr>
        <w:t>Somali</w:t>
      </w:r>
      <w:r w:rsidR="007153E7" w:rsidRPr="00724ED8">
        <w:rPr>
          <w:rFonts w:ascii="Times New Roman" w:hAnsi="Times New Roman" w:cs="Times New Roman"/>
          <w:sz w:val="24"/>
          <w:szCs w:val="24"/>
        </w:rPr>
        <w:t xml:space="preserve"> region, Ethiopia. </w:t>
      </w:r>
    </w:p>
    <w:p w:rsidR="00966DDD" w:rsidRPr="00724ED8" w:rsidRDefault="00966DDD" w:rsidP="00AF76CF">
      <w:pPr>
        <w:pStyle w:val="Heading2"/>
      </w:pPr>
      <w:bookmarkStart w:id="11" w:name="_Toc82517754"/>
      <w:r w:rsidRPr="00724ED8">
        <w:lastRenderedPageBreak/>
        <w:t xml:space="preserve"> Conceptual Fr</w:t>
      </w:r>
      <w:r w:rsidR="000E43DC" w:rsidRPr="00724ED8">
        <w:t>a</w:t>
      </w:r>
      <w:r w:rsidRPr="00724ED8">
        <w:t>m</w:t>
      </w:r>
      <w:r w:rsidR="000E43DC" w:rsidRPr="00724ED8">
        <w:t>ework</w:t>
      </w:r>
      <w:bookmarkEnd w:id="11"/>
      <w:r w:rsidR="000E43DC" w:rsidRPr="00724ED8">
        <w:t xml:space="preserve"> </w:t>
      </w:r>
    </w:p>
    <w:p w:rsidR="005B28FD" w:rsidRPr="00724ED8" w:rsidRDefault="003E5BD1"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Technical efficiency of</w:t>
      </w:r>
      <w:r w:rsidR="00966DDD" w:rsidRPr="00724ED8">
        <w:rPr>
          <w:rFonts w:ascii="Times New Roman" w:hAnsi="Times New Roman" w:cs="Times New Roman"/>
          <w:sz w:val="24"/>
          <w:szCs w:val="24"/>
        </w:rPr>
        <w:t xml:space="preserve"> production </w:t>
      </w:r>
      <w:r w:rsidRPr="00724ED8">
        <w:rPr>
          <w:rFonts w:ascii="Times New Roman" w:hAnsi="Times New Roman" w:cs="Times New Roman"/>
          <w:sz w:val="24"/>
          <w:szCs w:val="24"/>
        </w:rPr>
        <w:t>is influenced by various demographic (educations level, family size, gender), socio-economics</w:t>
      </w:r>
      <w:r w:rsidR="0071410F" w:rsidRPr="00724ED8">
        <w:rPr>
          <w:rFonts w:ascii="Times New Roman" w:hAnsi="Times New Roman" w:cs="Times New Roman"/>
          <w:sz w:val="24"/>
          <w:szCs w:val="24"/>
        </w:rPr>
        <w:t xml:space="preserve"> </w:t>
      </w:r>
      <w:r w:rsidRPr="00724ED8">
        <w:rPr>
          <w:rFonts w:ascii="Times New Roman" w:hAnsi="Times New Roman" w:cs="Times New Roman"/>
          <w:sz w:val="24"/>
          <w:szCs w:val="24"/>
        </w:rPr>
        <w:t>(on farm income, experience, landholding size, off/nonfarm income generating activity etc.)</w:t>
      </w:r>
      <w:r w:rsidR="00323111" w:rsidRPr="00724ED8">
        <w:rPr>
          <w:rFonts w:ascii="Times New Roman" w:hAnsi="Times New Roman" w:cs="Times New Roman"/>
          <w:sz w:val="24"/>
          <w:szCs w:val="24"/>
        </w:rPr>
        <w:t xml:space="preserve">, </w:t>
      </w:r>
      <w:r w:rsidRPr="00724ED8">
        <w:rPr>
          <w:rFonts w:ascii="Times New Roman" w:hAnsi="Times New Roman" w:cs="Times New Roman"/>
          <w:sz w:val="24"/>
          <w:szCs w:val="24"/>
        </w:rPr>
        <w:t>institutional characteristics</w:t>
      </w:r>
      <w:r w:rsidR="00323111" w:rsidRPr="00724ED8">
        <w:rPr>
          <w:rFonts w:ascii="Times New Roman" w:hAnsi="Times New Roman" w:cs="Times New Roman"/>
          <w:sz w:val="24"/>
          <w:szCs w:val="24"/>
        </w:rPr>
        <w:t xml:space="preserve"> </w:t>
      </w:r>
      <w:r w:rsidRPr="00724ED8">
        <w:rPr>
          <w:rFonts w:ascii="Times New Roman" w:hAnsi="Times New Roman" w:cs="Times New Roman"/>
          <w:sz w:val="24"/>
          <w:szCs w:val="24"/>
        </w:rPr>
        <w:t>(training, access to credit and extension service, distance to market)</w:t>
      </w:r>
      <w:r w:rsidR="00323111" w:rsidRPr="00724ED8">
        <w:rPr>
          <w:rFonts w:ascii="Times New Roman" w:hAnsi="Times New Roman" w:cs="Times New Roman"/>
          <w:sz w:val="24"/>
          <w:szCs w:val="24"/>
        </w:rPr>
        <w:t xml:space="preserve"> and others</w:t>
      </w:r>
      <w:r w:rsidR="00D22B09" w:rsidRPr="00724ED8">
        <w:rPr>
          <w:rFonts w:ascii="Times New Roman" w:hAnsi="Times New Roman" w:cs="Times New Roman"/>
          <w:sz w:val="24"/>
          <w:szCs w:val="24"/>
        </w:rPr>
        <w:t xml:space="preserve"> (weeding frequency).</w:t>
      </w:r>
      <w:r w:rsidR="00323111"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Moreover, </w:t>
      </w:r>
      <w:r w:rsidR="00966DDD" w:rsidRPr="00724ED8">
        <w:rPr>
          <w:rFonts w:ascii="Times New Roman" w:hAnsi="Times New Roman" w:cs="Times New Roman"/>
          <w:sz w:val="24"/>
          <w:szCs w:val="24"/>
        </w:rPr>
        <w:t xml:space="preserve">technical inputs such as seeds, land, labor, </w:t>
      </w:r>
      <w:r w:rsidR="000C669F" w:rsidRPr="00724ED8">
        <w:rPr>
          <w:rFonts w:ascii="Times New Roman" w:hAnsi="Times New Roman" w:cs="Times New Roman"/>
          <w:sz w:val="24"/>
          <w:szCs w:val="24"/>
        </w:rPr>
        <w:t>oxen,</w:t>
      </w:r>
      <w:r w:rsidR="00966DDD" w:rsidRPr="00724ED8">
        <w:rPr>
          <w:rFonts w:ascii="Times New Roman" w:hAnsi="Times New Roman" w:cs="Times New Roman"/>
          <w:sz w:val="24"/>
          <w:szCs w:val="24"/>
        </w:rPr>
        <w:t xml:space="preserve"> and inorganic fertilizer are combined to produce the </w:t>
      </w:r>
      <w:r w:rsidRPr="00724ED8">
        <w:rPr>
          <w:rFonts w:ascii="Times New Roman" w:hAnsi="Times New Roman" w:cs="Times New Roman"/>
          <w:sz w:val="24"/>
          <w:szCs w:val="24"/>
        </w:rPr>
        <w:t xml:space="preserve">onion </w:t>
      </w:r>
      <w:r w:rsidR="00966DDD" w:rsidRPr="00724ED8">
        <w:rPr>
          <w:rFonts w:ascii="Times New Roman" w:hAnsi="Times New Roman" w:cs="Times New Roman"/>
          <w:sz w:val="24"/>
          <w:szCs w:val="24"/>
        </w:rPr>
        <w:t>output</w:t>
      </w:r>
      <w:r w:rsidRPr="00724ED8">
        <w:rPr>
          <w:rFonts w:ascii="Times New Roman" w:hAnsi="Times New Roman" w:cs="Times New Roman"/>
          <w:sz w:val="24"/>
          <w:szCs w:val="24"/>
        </w:rPr>
        <w:t xml:space="preserve"> in turn affect technical efficiency</w:t>
      </w:r>
      <w:r w:rsidR="00D22B09" w:rsidRPr="00724ED8">
        <w:rPr>
          <w:rFonts w:ascii="Times New Roman" w:hAnsi="Times New Roman" w:cs="Times New Roman"/>
          <w:sz w:val="24"/>
          <w:szCs w:val="24"/>
        </w:rPr>
        <w:t xml:space="preserve"> of red onion. </w:t>
      </w:r>
      <w:bookmarkStart w:id="12" w:name="_Toc72658832"/>
      <w:bookmarkStart w:id="13" w:name="_Toc82510143"/>
      <w:bookmarkStart w:id="14" w:name="_Toc82515360"/>
    </w:p>
    <w:p w:rsidR="00742274" w:rsidRPr="00724ED8" w:rsidRDefault="00966DDD"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These technical inputs and characteristics of farmer, resource endowment factor, and institutional factor with the presence of technical efficiency determine the quantity and quality of output produced smallholder farmers by considering other external factors remain constant. These factors can be representing through finger like as follow next</w:t>
      </w:r>
      <w:bookmarkEnd w:id="12"/>
      <w:r w:rsidR="00BA61B1" w:rsidRPr="00724ED8">
        <w:rPr>
          <w:rFonts w:ascii="Times New Roman" w:hAnsi="Times New Roman" w:cs="Times New Roman"/>
          <w:sz w:val="24"/>
          <w:szCs w:val="24"/>
        </w:rPr>
        <w:t>.</w:t>
      </w:r>
      <w:bookmarkEnd w:id="13"/>
      <w:bookmarkEnd w:id="14"/>
      <w:r w:rsidR="00BA61B1" w:rsidRPr="00724ED8">
        <w:rPr>
          <w:rFonts w:ascii="Times New Roman" w:hAnsi="Times New Roman" w:cs="Times New Roman"/>
          <w:sz w:val="24"/>
          <w:szCs w:val="24"/>
        </w:rPr>
        <w:t xml:space="preserve"> </w:t>
      </w:r>
    </w:p>
    <w:bookmarkStart w:id="15" w:name="_Toc82510144"/>
    <w:bookmarkStart w:id="16" w:name="_Toc82515361"/>
    <w:bookmarkStart w:id="17" w:name="_Toc82517755"/>
    <w:p w:rsidR="00966DDD" w:rsidRPr="00724ED8" w:rsidRDefault="008A1EC3" w:rsidP="00E808C0">
      <w:r w:rsidRPr="00724ED8">
        <w:rPr>
          <w:noProof/>
        </w:rPr>
        <mc:AlternateContent>
          <mc:Choice Requires="wps">
            <w:drawing>
              <wp:anchor distT="0" distB="0" distL="114300" distR="114300" simplePos="0" relativeHeight="251816960" behindDoc="0" locked="0" layoutInCell="1" allowOverlap="1" wp14:anchorId="451F628C" wp14:editId="43534478">
                <wp:simplePos x="0" y="0"/>
                <wp:positionH relativeFrom="column">
                  <wp:posOffset>4467225</wp:posOffset>
                </wp:positionH>
                <wp:positionV relativeFrom="paragraph">
                  <wp:posOffset>196215</wp:posOffset>
                </wp:positionV>
                <wp:extent cx="1495425" cy="1323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95425" cy="13239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F7240" w:rsidRPr="00BA61B1" w:rsidRDefault="00DF7240" w:rsidP="00BA61B1">
                            <w:pPr>
                              <w:spacing w:line="360" w:lineRule="auto"/>
                              <w:rPr>
                                <w:rFonts w:ascii="Times New Roman" w:hAnsi="Times New Roman" w:cs="Times New Roman"/>
                                <w:sz w:val="24"/>
                                <w:szCs w:val="24"/>
                              </w:rPr>
                            </w:pPr>
                            <w:r>
                              <w:t xml:space="preserve"> </w:t>
                            </w:r>
                            <w:r w:rsidRPr="00BA61B1">
                              <w:rPr>
                                <w:rFonts w:ascii="Times New Roman" w:hAnsi="Times New Roman" w:cs="Times New Roman"/>
                                <w:sz w:val="24"/>
                                <w:szCs w:val="24"/>
                              </w:rPr>
                              <w:t xml:space="preserve">Farm characteristics </w:t>
                            </w:r>
                          </w:p>
                          <w:p w:rsidR="00DF7240" w:rsidRPr="00BA61B1" w:rsidRDefault="00DF7240" w:rsidP="00D947BC">
                            <w:pPr>
                              <w:spacing w:line="360" w:lineRule="auto"/>
                              <w:jc w:val="center"/>
                              <w:rPr>
                                <w:rFonts w:ascii="Times New Roman" w:hAnsi="Times New Roman" w:cs="Times New Roman"/>
                                <w:sz w:val="24"/>
                                <w:szCs w:val="24"/>
                              </w:rPr>
                            </w:pPr>
                            <w:r w:rsidRPr="00BA61B1">
                              <w:rPr>
                                <w:rFonts w:ascii="Times New Roman" w:hAnsi="Times New Roman" w:cs="Times New Roman"/>
                                <w:sz w:val="24"/>
                                <w:szCs w:val="24"/>
                              </w:rPr>
                              <w:t xml:space="preserve">, Farm size, weeding </w:t>
                            </w:r>
                          </w:p>
                          <w:p w:rsidR="00DF7240" w:rsidRDefault="00DF7240" w:rsidP="000F3307">
                            <w:pPr>
                              <w:spacing w:line="360" w:lineRule="auto"/>
                              <w:jc w:val="center"/>
                              <w:rPr>
                                <w:rFonts w:ascii="Times New Roman" w:hAnsi="Times New Roman" w:cs="Times New Roman"/>
                                <w:sz w:val="24"/>
                                <w:szCs w:val="24"/>
                              </w:rPr>
                            </w:pPr>
                            <w:r w:rsidRPr="00BA61B1">
                              <w:rPr>
                                <w:rFonts w:ascii="Times New Roman" w:hAnsi="Times New Roman" w:cs="Times New Roman"/>
                                <w:sz w:val="24"/>
                                <w:szCs w:val="24"/>
                              </w:rPr>
                              <w:t>Plot distance</w:t>
                            </w:r>
                          </w:p>
                          <w:p w:rsidR="00DF7240" w:rsidRDefault="00DF7240" w:rsidP="000F33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Irrigation use </w:t>
                            </w:r>
                          </w:p>
                          <w:p w:rsidR="00DF7240" w:rsidRPr="00BA61B1" w:rsidRDefault="00DF7240" w:rsidP="000F33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Weeding frequency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51.75pt;margin-top:15.45pt;width:117.75pt;height:10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" fillcolor="#191200 [327]" strokecolor="#ffc000 [3207]" strokeweight=".5pt">
                <v:fill color2="#0c0900 [167]" rotate="t" colors="0 #ffdd9c;.5 #ffd78e;1 #ffd479" focus="100%" type="gradient">
                  <o:fill v:ext="view" type="gradientUnscaled"/>
                </v:fill>
                <v:textbox>
                  <w:txbxContent>
                    <w:p w14:paraId="0540932B" w14:textId="43423E2F" w:rsidR="00DF7240" w:rsidRPr="00BA61B1" w:rsidRDefault="00DF7240" w:rsidP="00BA61B1">
                      <w:pPr>
                        <w:spacing w:line="360" w:lineRule="auto"/>
                        <w:rPr>
                          <w:rFonts w:ascii="Times New Roman" w:hAnsi="Times New Roman" w:cs="Times New Roman"/>
                          <w:sz w:val="24"/>
                          <w:szCs w:val="24"/>
                        </w:rPr>
                      </w:pPr>
                      <w:r>
                        <w:t xml:space="preserve"> </w:t>
                      </w:r>
                      <w:r w:rsidRPr="00BA61B1">
                        <w:rPr>
                          <w:rFonts w:ascii="Times New Roman" w:hAnsi="Times New Roman" w:cs="Times New Roman"/>
                          <w:sz w:val="24"/>
                          <w:szCs w:val="24"/>
                        </w:rPr>
                        <w:t xml:space="preserve">Farm characteristics </w:t>
                      </w:r>
                    </w:p>
                    <w:p w14:paraId="38316E79" w14:textId="4A3B63B1" w:rsidR="00DF7240" w:rsidRPr="00BA61B1" w:rsidRDefault="00DF7240" w:rsidP="00D947BC">
                      <w:pPr>
                        <w:spacing w:line="360" w:lineRule="auto"/>
                        <w:jc w:val="center"/>
                        <w:rPr>
                          <w:rFonts w:ascii="Times New Roman" w:hAnsi="Times New Roman" w:cs="Times New Roman"/>
                          <w:sz w:val="24"/>
                          <w:szCs w:val="24"/>
                        </w:rPr>
                      </w:pPr>
                      <w:r w:rsidRPr="00BA61B1">
                        <w:rPr>
                          <w:rFonts w:ascii="Times New Roman" w:hAnsi="Times New Roman" w:cs="Times New Roman"/>
                          <w:sz w:val="24"/>
                          <w:szCs w:val="24"/>
                        </w:rPr>
                        <w:t xml:space="preserve">, Farm size, weeding </w:t>
                      </w:r>
                    </w:p>
                    <w:p w14:paraId="4B5B4B58" w14:textId="636C4EE5" w:rsidR="00DF7240" w:rsidRDefault="00DF7240" w:rsidP="000F3307">
                      <w:pPr>
                        <w:spacing w:line="360" w:lineRule="auto"/>
                        <w:jc w:val="center"/>
                        <w:rPr>
                          <w:rFonts w:ascii="Times New Roman" w:hAnsi="Times New Roman" w:cs="Times New Roman"/>
                          <w:sz w:val="24"/>
                          <w:szCs w:val="24"/>
                        </w:rPr>
                      </w:pPr>
                      <w:r w:rsidRPr="00BA61B1">
                        <w:rPr>
                          <w:rFonts w:ascii="Times New Roman" w:hAnsi="Times New Roman" w:cs="Times New Roman"/>
                          <w:sz w:val="24"/>
                          <w:szCs w:val="24"/>
                        </w:rPr>
                        <w:t>Plot distance</w:t>
                      </w:r>
                    </w:p>
                    <w:p w14:paraId="4D1B9FFA" w14:textId="29E8AE9A" w:rsidR="00DF7240" w:rsidRDefault="00DF7240" w:rsidP="000F33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Irrigation use </w:t>
                      </w:r>
                    </w:p>
                    <w:p w14:paraId="5E7F16E5" w14:textId="27CD6A68" w:rsidR="00DF7240" w:rsidRPr="00BA61B1" w:rsidRDefault="00DF7240" w:rsidP="000F33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Weeding frequency </w:t>
                      </w:r>
                    </w:p>
                  </w:txbxContent>
                </v:textbox>
              </v:rect>
            </w:pict>
          </mc:Fallback>
        </mc:AlternateContent>
      </w:r>
      <w:r w:rsidRPr="00724ED8">
        <w:rPr>
          <w:noProof/>
        </w:rPr>
        <mc:AlternateContent>
          <mc:Choice Requires="wps">
            <w:drawing>
              <wp:anchor distT="0" distB="0" distL="114300" distR="114300" simplePos="0" relativeHeight="251806720" behindDoc="0" locked="0" layoutInCell="1" allowOverlap="1" wp14:anchorId="6A49BA78" wp14:editId="3C47308B">
                <wp:simplePos x="0" y="0"/>
                <wp:positionH relativeFrom="margin">
                  <wp:posOffset>1285875</wp:posOffset>
                </wp:positionH>
                <wp:positionV relativeFrom="paragraph">
                  <wp:posOffset>160020</wp:posOffset>
                </wp:positionV>
                <wp:extent cx="1476375" cy="1352550"/>
                <wp:effectExtent l="0" t="0" r="28575" b="19050"/>
                <wp:wrapNone/>
                <wp:docPr id="254" name="Rectangle 254"/>
                <wp:cNvGraphicFramePr/>
                <a:graphic xmlns:a="http://schemas.openxmlformats.org/drawingml/2006/main">
                  <a:graphicData uri="http://schemas.microsoft.com/office/word/2010/wordprocessingShape">
                    <wps:wsp>
                      <wps:cNvSpPr/>
                      <wps:spPr>
                        <a:xfrm>
                          <a:off x="0" y="0"/>
                          <a:ext cx="1476375" cy="13525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DF7240" w:rsidRDefault="00DF7240" w:rsidP="00BC5AC6">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Social -economic</w:t>
                            </w:r>
                          </w:p>
                          <w:p w:rsidR="00DF7240" w:rsidRDefault="00DF7240" w:rsidP="00096D76">
                            <w:pPr>
                              <w:spacing w:line="360" w:lineRule="auto"/>
                              <w:jc w:val="center"/>
                              <w:rPr>
                                <w:rFonts w:ascii="Times New Roman" w:hAnsi="Times New Roman" w:cs="Times New Roman"/>
                                <w:sz w:val="24"/>
                                <w:szCs w:val="24"/>
                              </w:rPr>
                            </w:pPr>
                            <w:r>
                              <w:rPr>
                                <w:rFonts w:ascii="Times New Roman" w:hAnsi="Times New Roman" w:cs="Times New Roman"/>
                                <w:sz w:val="24"/>
                                <w:szCs w:val="24"/>
                              </w:rPr>
                              <w:t>Characteristic</w:t>
                            </w:r>
                          </w:p>
                          <w:p w:rsidR="00DF7240" w:rsidRPr="003930D8" w:rsidRDefault="00DF7240" w:rsidP="00096D76">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 xml:space="preserve">Education level, Farm income, Fragmentation, Off/non-farm activity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 o:spid="_x0000_s1027" style="position:absolute;margin-left:101.25pt;margin-top:12.6pt;width:116.25pt;height:106.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" fillcolor="#191200 [327]" strokecolor="#ffc000 [3207]" strokeweight=".5pt">
                <v:fill color2="#0c0900 [167]" rotate="t" colors="0 #ffdd9c;.5 #ffd78e;1 #ffd479" focus="100%" type="gradient">
                  <o:fill v:ext="view" type="gradientUnscaled"/>
                </v:fill>
                <v:textbox>
                  <w:txbxContent>
                    <w:p w14:paraId="0808FFFD" w14:textId="1C824103" w:rsidR="00DF7240" w:rsidRDefault="00DF7240" w:rsidP="00BC5AC6">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Social -economic</w:t>
                      </w:r>
                    </w:p>
                    <w:p w14:paraId="409EED87" w14:textId="77777777" w:rsidR="00DF7240" w:rsidRDefault="00DF7240" w:rsidP="00096D76">
                      <w:pPr>
                        <w:spacing w:line="360" w:lineRule="auto"/>
                        <w:jc w:val="center"/>
                        <w:rPr>
                          <w:rFonts w:ascii="Times New Roman" w:hAnsi="Times New Roman" w:cs="Times New Roman"/>
                          <w:sz w:val="24"/>
                          <w:szCs w:val="24"/>
                        </w:rPr>
                      </w:pPr>
                      <w:r>
                        <w:rPr>
                          <w:rFonts w:ascii="Times New Roman" w:hAnsi="Times New Roman" w:cs="Times New Roman"/>
                          <w:sz w:val="24"/>
                          <w:szCs w:val="24"/>
                        </w:rPr>
                        <w:t>Characteristic</w:t>
                      </w:r>
                    </w:p>
                    <w:p w14:paraId="259B93EE" w14:textId="0B225EE3" w:rsidR="00DF7240" w:rsidRPr="003930D8" w:rsidRDefault="00DF7240" w:rsidP="00096D76">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 xml:space="preserve">Education level, Farm income, Fragmentation, Off/non-farm activity </w:t>
                      </w:r>
                    </w:p>
                  </w:txbxContent>
                </v:textbox>
                <w10:wrap anchorx="margin"/>
              </v:rect>
            </w:pict>
          </mc:Fallback>
        </mc:AlternateContent>
      </w:r>
      <w:r w:rsidRPr="00724ED8">
        <w:rPr>
          <w:noProof/>
        </w:rPr>
        <mc:AlternateContent>
          <mc:Choice Requires="wps">
            <w:drawing>
              <wp:anchor distT="0" distB="0" distL="114300" distR="114300" simplePos="0" relativeHeight="251807744" behindDoc="0" locked="0" layoutInCell="1" allowOverlap="1" wp14:anchorId="388F8C6C" wp14:editId="100B128F">
                <wp:simplePos x="0" y="0"/>
                <wp:positionH relativeFrom="margin">
                  <wp:posOffset>2819400</wp:posOffset>
                </wp:positionH>
                <wp:positionV relativeFrom="paragraph">
                  <wp:posOffset>198120</wp:posOffset>
                </wp:positionV>
                <wp:extent cx="1533525" cy="1343025"/>
                <wp:effectExtent l="0" t="0" r="28575" b="28575"/>
                <wp:wrapNone/>
                <wp:docPr id="255" name="Rectangle 255"/>
                <wp:cNvGraphicFramePr/>
                <a:graphic xmlns:a="http://schemas.openxmlformats.org/drawingml/2006/main">
                  <a:graphicData uri="http://schemas.microsoft.com/office/word/2010/wordprocessingShape">
                    <wps:wsp>
                      <wps:cNvSpPr/>
                      <wps:spPr>
                        <a:xfrm>
                          <a:off x="0" y="0"/>
                          <a:ext cx="1533525" cy="13430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F7240" w:rsidRPr="003930D8" w:rsidRDefault="00DF7240" w:rsidP="00317734">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 xml:space="preserve">Institutional </w:t>
                            </w:r>
                            <w:r>
                              <w:rPr>
                                <w:rFonts w:ascii="Times New Roman" w:hAnsi="Times New Roman" w:cs="Times New Roman"/>
                                <w:sz w:val="24"/>
                                <w:szCs w:val="24"/>
                              </w:rPr>
                              <w:t xml:space="preserve">characteristics </w:t>
                            </w:r>
                            <w:r w:rsidRPr="003930D8">
                              <w:rPr>
                                <w:rFonts w:ascii="Times New Roman" w:hAnsi="Times New Roman" w:cs="Times New Roman"/>
                                <w:sz w:val="24"/>
                                <w:szCs w:val="24"/>
                              </w:rPr>
                              <w:t xml:space="preserve"> </w:t>
                            </w:r>
                          </w:p>
                          <w:p w:rsidR="00DF7240" w:rsidRDefault="00DF7240" w:rsidP="00317734">
                            <w:pPr>
                              <w:spacing w:line="360" w:lineRule="auto"/>
                              <w:jc w:val="center"/>
                              <w:rPr>
                                <w:rFonts w:ascii="Times New Roman" w:hAnsi="Times New Roman" w:cs="Times New Roman"/>
                                <w:color w:val="000000"/>
                                <w:sz w:val="24"/>
                                <w:szCs w:val="24"/>
                              </w:rPr>
                            </w:pPr>
                            <w:r w:rsidRPr="00317734">
                              <w:rPr>
                                <w:rFonts w:ascii="Times New Roman" w:hAnsi="Times New Roman" w:cs="Times New Roman"/>
                                <w:color w:val="000000"/>
                                <w:sz w:val="24"/>
                                <w:szCs w:val="24"/>
                              </w:rPr>
                              <w:t>Frequency extension visit</w:t>
                            </w:r>
                            <w:r>
                              <w:rPr>
                                <w:rFonts w:ascii="Times New Roman" w:hAnsi="Times New Roman" w:cs="Times New Roman"/>
                                <w:b/>
                                <w:bCs/>
                                <w:sz w:val="24"/>
                                <w:szCs w:val="24"/>
                              </w:rPr>
                              <w:t xml:space="preserve">, </w:t>
                            </w:r>
                            <w:r w:rsidRPr="00317734">
                              <w:rPr>
                                <w:rFonts w:ascii="Times New Roman" w:hAnsi="Times New Roman" w:cs="Times New Roman"/>
                                <w:color w:val="000000"/>
                                <w:sz w:val="24"/>
                                <w:szCs w:val="24"/>
                              </w:rPr>
                              <w:t xml:space="preserve">taking </w:t>
                            </w:r>
                            <w:r>
                              <w:rPr>
                                <w:rFonts w:ascii="Times New Roman" w:hAnsi="Times New Roman" w:cs="Times New Roman"/>
                                <w:color w:val="000000"/>
                                <w:sz w:val="24"/>
                                <w:szCs w:val="24"/>
                              </w:rPr>
                              <w:t>t</w:t>
                            </w:r>
                            <w:r w:rsidRPr="00317734">
                              <w:rPr>
                                <w:rFonts w:ascii="Times New Roman" w:hAnsi="Times New Roman" w:cs="Times New Roman"/>
                                <w:color w:val="000000"/>
                                <w:sz w:val="24"/>
                                <w:szCs w:val="24"/>
                              </w:rPr>
                              <w:t>rainin</w:t>
                            </w:r>
                            <w:r>
                              <w:rPr>
                                <w:rFonts w:ascii="Times New Roman" w:hAnsi="Times New Roman" w:cs="Times New Roman"/>
                                <w:color w:val="000000"/>
                                <w:sz w:val="24"/>
                                <w:szCs w:val="24"/>
                              </w:rPr>
                              <w:t xml:space="preserve">g, </w:t>
                            </w:r>
                          </w:p>
                          <w:p w:rsidR="00DF7240" w:rsidRPr="00317734" w:rsidRDefault="00DF7240" w:rsidP="00317734">
                            <w:pPr>
                              <w:spacing w:line="360" w:lineRule="auto"/>
                              <w:jc w:val="center"/>
                              <w:rPr>
                                <w:rFonts w:ascii="Times New Roman" w:hAnsi="Times New Roman" w:cs="Times New Roman"/>
                                <w:b/>
                                <w:bCs/>
                                <w:sz w:val="24"/>
                                <w:szCs w:val="24"/>
                              </w:rPr>
                            </w:pPr>
                            <w:r w:rsidRPr="00317734">
                              <w:rPr>
                                <w:rFonts w:ascii="Times New Roman" w:hAnsi="Times New Roman" w:cs="Times New Roman"/>
                                <w:color w:val="000000"/>
                                <w:sz w:val="24"/>
                                <w:szCs w:val="24"/>
                              </w:rPr>
                              <w:t>credit service</w:t>
                            </w:r>
                            <w:r>
                              <w:rPr>
                                <w:rFonts w:ascii="Times New Roman" w:hAnsi="Times New Roman" w:cs="Times New Roman"/>
                                <w:color w:val="000000"/>
                                <w:sz w:val="24"/>
                                <w:szCs w:val="24"/>
                              </w:rPr>
                              <w:t>, market</w:t>
                            </w:r>
                            <w:r w:rsidRPr="00317734">
                              <w:rPr>
                                <w:rFonts w:ascii="Times New Roman" w:hAnsi="Times New Roman" w:cs="Times New Roman"/>
                                <w:color w:val="000000"/>
                                <w:sz w:val="24"/>
                                <w:szCs w:val="24"/>
                              </w:rPr>
                              <w:t xml:space="preserve"> information </w:t>
                            </w:r>
                          </w:p>
                          <w:p w:rsidR="00DF7240" w:rsidRDefault="00DF7240" w:rsidP="008C4655">
                            <w:pPr>
                              <w:spacing w:line="360" w:lineRule="auto"/>
                              <w:jc w:val="center"/>
                              <w:rPr>
                                <w:rFonts w:ascii="Times New Roman" w:hAnsi="Times New Roman" w:cs="Times New Roman"/>
                                <w:sz w:val="24"/>
                                <w:szCs w:val="24"/>
                              </w:rPr>
                            </w:pPr>
                          </w:p>
                          <w:p w:rsidR="00DF7240" w:rsidRDefault="00DF7240" w:rsidP="008C4655">
                            <w:pPr>
                              <w:spacing w:line="360" w:lineRule="auto"/>
                              <w:jc w:val="center"/>
                              <w:rPr>
                                <w:rFonts w:ascii="Times New Roman" w:hAnsi="Times New Roman" w:cs="Times New Roman"/>
                                <w:sz w:val="24"/>
                                <w:szCs w:val="24"/>
                              </w:rPr>
                            </w:pPr>
                          </w:p>
                          <w:p w:rsidR="00DF7240" w:rsidRDefault="00DF7240" w:rsidP="008C4655">
                            <w:pPr>
                              <w:spacing w:line="360" w:lineRule="auto"/>
                              <w:jc w:val="center"/>
                              <w:rPr>
                                <w:rFonts w:ascii="Times New Roman" w:hAnsi="Times New Roman" w:cs="Times New Roman"/>
                                <w:sz w:val="24"/>
                                <w:szCs w:val="24"/>
                              </w:rPr>
                            </w:pPr>
                          </w:p>
                          <w:p w:rsidR="00DF7240" w:rsidRDefault="00DF7240" w:rsidP="008C4655">
                            <w:pPr>
                              <w:spacing w:line="360" w:lineRule="auto"/>
                              <w:jc w:val="center"/>
                              <w:rPr>
                                <w:rFonts w:ascii="Times New Roman" w:hAnsi="Times New Roman" w:cs="Times New Roman"/>
                                <w:sz w:val="24"/>
                                <w:szCs w:val="24"/>
                              </w:rPr>
                            </w:pPr>
                          </w:p>
                          <w:p w:rsidR="00DF7240" w:rsidRDefault="00DF7240" w:rsidP="008C4655">
                            <w:pPr>
                              <w:spacing w:line="360" w:lineRule="auto"/>
                              <w:jc w:val="center"/>
                              <w:rPr>
                                <w:rFonts w:ascii="Times New Roman" w:hAnsi="Times New Roman" w:cs="Times New Roman"/>
                                <w:sz w:val="24"/>
                                <w:szCs w:val="24"/>
                              </w:rPr>
                            </w:pPr>
                          </w:p>
                          <w:p w:rsidR="00DF7240" w:rsidRPr="008C4655" w:rsidRDefault="00DF7240" w:rsidP="008C4655">
                            <w:pPr>
                              <w:spacing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5" o:spid="_x0000_s1028" style="position:absolute;margin-left:222pt;margin-top:15.6pt;width:120.75pt;height:105.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" fillcolor="#191200 [327]" strokecolor="#ffc000 [3207]" strokeweight=".5pt">
                <v:fill color2="#0c0900 [167]" rotate="t" colors="0 #ffdd9c;.5 #ffd78e;1 #ffd479" focus="100%" type="gradient">
                  <o:fill v:ext="view" type="gradientUnscaled"/>
                </v:fill>
                <v:textbox>
                  <w:txbxContent>
                    <w:p w14:paraId="7B14AEF6" w14:textId="156403D2" w:rsidR="00DF7240" w:rsidRPr="003930D8" w:rsidRDefault="00DF7240" w:rsidP="00317734">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 xml:space="preserve">Institutional </w:t>
                      </w:r>
                      <w:r>
                        <w:rPr>
                          <w:rFonts w:ascii="Times New Roman" w:hAnsi="Times New Roman" w:cs="Times New Roman"/>
                          <w:sz w:val="24"/>
                          <w:szCs w:val="24"/>
                        </w:rPr>
                        <w:t xml:space="preserve">characteristics </w:t>
                      </w:r>
                      <w:r w:rsidRPr="003930D8">
                        <w:rPr>
                          <w:rFonts w:ascii="Times New Roman" w:hAnsi="Times New Roman" w:cs="Times New Roman"/>
                          <w:sz w:val="24"/>
                          <w:szCs w:val="24"/>
                        </w:rPr>
                        <w:t xml:space="preserve"> </w:t>
                      </w:r>
                    </w:p>
                    <w:p w14:paraId="32035CB6" w14:textId="0EB069B5" w:rsidR="00DF7240" w:rsidRDefault="00DF7240" w:rsidP="00317734">
                      <w:pPr>
                        <w:spacing w:line="360" w:lineRule="auto"/>
                        <w:jc w:val="center"/>
                        <w:rPr>
                          <w:rFonts w:ascii="Times New Roman" w:hAnsi="Times New Roman" w:cs="Times New Roman"/>
                          <w:color w:val="000000"/>
                          <w:sz w:val="24"/>
                          <w:szCs w:val="24"/>
                        </w:rPr>
                      </w:pPr>
                      <w:r w:rsidRPr="00317734">
                        <w:rPr>
                          <w:rFonts w:ascii="Times New Roman" w:hAnsi="Times New Roman" w:cs="Times New Roman"/>
                          <w:color w:val="000000"/>
                          <w:sz w:val="24"/>
                          <w:szCs w:val="24"/>
                        </w:rPr>
                        <w:t>Frequency extension visit</w:t>
                      </w:r>
                      <w:r>
                        <w:rPr>
                          <w:rFonts w:ascii="Times New Roman" w:hAnsi="Times New Roman" w:cs="Times New Roman"/>
                          <w:b/>
                          <w:bCs/>
                          <w:sz w:val="24"/>
                          <w:szCs w:val="24"/>
                        </w:rPr>
                        <w:t xml:space="preserve">, </w:t>
                      </w:r>
                      <w:r w:rsidRPr="00317734">
                        <w:rPr>
                          <w:rFonts w:ascii="Times New Roman" w:hAnsi="Times New Roman" w:cs="Times New Roman"/>
                          <w:color w:val="000000"/>
                          <w:sz w:val="24"/>
                          <w:szCs w:val="24"/>
                        </w:rPr>
                        <w:t xml:space="preserve">taking </w:t>
                      </w:r>
                      <w:r>
                        <w:rPr>
                          <w:rFonts w:ascii="Times New Roman" w:hAnsi="Times New Roman" w:cs="Times New Roman"/>
                          <w:color w:val="000000"/>
                          <w:sz w:val="24"/>
                          <w:szCs w:val="24"/>
                        </w:rPr>
                        <w:t>t</w:t>
                      </w:r>
                      <w:r w:rsidRPr="00317734">
                        <w:rPr>
                          <w:rFonts w:ascii="Times New Roman" w:hAnsi="Times New Roman" w:cs="Times New Roman"/>
                          <w:color w:val="000000"/>
                          <w:sz w:val="24"/>
                          <w:szCs w:val="24"/>
                        </w:rPr>
                        <w:t>rainin</w:t>
                      </w:r>
                      <w:r>
                        <w:rPr>
                          <w:rFonts w:ascii="Times New Roman" w:hAnsi="Times New Roman" w:cs="Times New Roman"/>
                          <w:color w:val="000000"/>
                          <w:sz w:val="24"/>
                          <w:szCs w:val="24"/>
                        </w:rPr>
                        <w:t xml:space="preserve">g, </w:t>
                      </w:r>
                    </w:p>
                    <w:p w14:paraId="3FCB2939" w14:textId="2FDF8D36" w:rsidR="00DF7240" w:rsidRPr="00317734" w:rsidRDefault="00DF7240" w:rsidP="00317734">
                      <w:pPr>
                        <w:spacing w:line="360" w:lineRule="auto"/>
                        <w:jc w:val="center"/>
                        <w:rPr>
                          <w:rFonts w:ascii="Times New Roman" w:hAnsi="Times New Roman" w:cs="Times New Roman"/>
                          <w:b/>
                          <w:bCs/>
                          <w:sz w:val="24"/>
                          <w:szCs w:val="24"/>
                        </w:rPr>
                      </w:pPr>
                      <w:r w:rsidRPr="00317734">
                        <w:rPr>
                          <w:rFonts w:ascii="Times New Roman" w:hAnsi="Times New Roman" w:cs="Times New Roman"/>
                          <w:color w:val="000000"/>
                          <w:sz w:val="24"/>
                          <w:szCs w:val="24"/>
                        </w:rPr>
                        <w:t>credit service</w:t>
                      </w:r>
                      <w:r>
                        <w:rPr>
                          <w:rFonts w:ascii="Times New Roman" w:hAnsi="Times New Roman" w:cs="Times New Roman"/>
                          <w:color w:val="000000"/>
                          <w:sz w:val="24"/>
                          <w:szCs w:val="24"/>
                        </w:rPr>
                        <w:t>, market</w:t>
                      </w:r>
                      <w:r w:rsidRPr="00317734">
                        <w:rPr>
                          <w:rFonts w:ascii="Times New Roman" w:hAnsi="Times New Roman" w:cs="Times New Roman"/>
                          <w:color w:val="000000"/>
                          <w:sz w:val="24"/>
                          <w:szCs w:val="24"/>
                        </w:rPr>
                        <w:t xml:space="preserve"> information </w:t>
                      </w:r>
                    </w:p>
                    <w:p w14:paraId="332194DE" w14:textId="2A58D886" w:rsidR="00DF7240" w:rsidRDefault="00DF7240" w:rsidP="008C4655">
                      <w:pPr>
                        <w:spacing w:line="360" w:lineRule="auto"/>
                        <w:jc w:val="center"/>
                        <w:rPr>
                          <w:rFonts w:ascii="Times New Roman" w:hAnsi="Times New Roman" w:cs="Times New Roman"/>
                          <w:sz w:val="24"/>
                          <w:szCs w:val="24"/>
                        </w:rPr>
                      </w:pPr>
                    </w:p>
                    <w:p w14:paraId="2D775849" w14:textId="5682A68F" w:rsidR="00DF7240" w:rsidRDefault="00DF7240" w:rsidP="008C4655">
                      <w:pPr>
                        <w:spacing w:line="360" w:lineRule="auto"/>
                        <w:jc w:val="center"/>
                        <w:rPr>
                          <w:rFonts w:ascii="Times New Roman" w:hAnsi="Times New Roman" w:cs="Times New Roman"/>
                          <w:sz w:val="24"/>
                          <w:szCs w:val="24"/>
                        </w:rPr>
                      </w:pPr>
                    </w:p>
                    <w:p w14:paraId="6D3CA512" w14:textId="4A959DAC" w:rsidR="00DF7240" w:rsidRDefault="00DF7240" w:rsidP="008C4655">
                      <w:pPr>
                        <w:spacing w:line="360" w:lineRule="auto"/>
                        <w:jc w:val="center"/>
                        <w:rPr>
                          <w:rFonts w:ascii="Times New Roman" w:hAnsi="Times New Roman" w:cs="Times New Roman"/>
                          <w:sz w:val="24"/>
                          <w:szCs w:val="24"/>
                        </w:rPr>
                      </w:pPr>
                    </w:p>
                    <w:p w14:paraId="68CEAC52" w14:textId="5BB5A1A6" w:rsidR="00DF7240" w:rsidRDefault="00DF7240" w:rsidP="008C4655">
                      <w:pPr>
                        <w:spacing w:line="360" w:lineRule="auto"/>
                        <w:jc w:val="center"/>
                        <w:rPr>
                          <w:rFonts w:ascii="Times New Roman" w:hAnsi="Times New Roman" w:cs="Times New Roman"/>
                          <w:sz w:val="24"/>
                          <w:szCs w:val="24"/>
                        </w:rPr>
                      </w:pPr>
                    </w:p>
                    <w:p w14:paraId="620751AB" w14:textId="4DD4EA55" w:rsidR="00DF7240" w:rsidRDefault="00DF7240" w:rsidP="008C4655">
                      <w:pPr>
                        <w:spacing w:line="360" w:lineRule="auto"/>
                        <w:jc w:val="center"/>
                        <w:rPr>
                          <w:rFonts w:ascii="Times New Roman" w:hAnsi="Times New Roman" w:cs="Times New Roman"/>
                          <w:sz w:val="24"/>
                          <w:szCs w:val="24"/>
                        </w:rPr>
                      </w:pPr>
                    </w:p>
                    <w:p w14:paraId="7C2E9737" w14:textId="77777777" w:rsidR="00DF7240" w:rsidRPr="008C4655" w:rsidRDefault="00DF7240" w:rsidP="008C4655">
                      <w:pPr>
                        <w:spacing w:line="360" w:lineRule="auto"/>
                        <w:jc w:val="center"/>
                        <w:rPr>
                          <w:rFonts w:ascii="Times New Roman" w:hAnsi="Times New Roman" w:cs="Times New Roman"/>
                          <w:sz w:val="24"/>
                          <w:szCs w:val="24"/>
                        </w:rPr>
                      </w:pPr>
                    </w:p>
                  </w:txbxContent>
                </v:textbox>
                <w10:wrap anchorx="margin"/>
              </v:rect>
            </w:pict>
          </mc:Fallback>
        </mc:AlternateContent>
      </w:r>
      <w:r w:rsidRPr="00724ED8">
        <w:rPr>
          <w:noProof/>
        </w:rPr>
        <mc:AlternateContent>
          <mc:Choice Requires="wps">
            <w:drawing>
              <wp:anchor distT="0" distB="0" distL="114300" distR="114300" simplePos="0" relativeHeight="251804672" behindDoc="0" locked="0" layoutInCell="1" allowOverlap="1" wp14:anchorId="76A45E99" wp14:editId="3303A0BF">
                <wp:simplePos x="0" y="0"/>
                <wp:positionH relativeFrom="column">
                  <wp:posOffset>-219075</wp:posOffset>
                </wp:positionH>
                <wp:positionV relativeFrom="paragraph">
                  <wp:posOffset>179070</wp:posOffset>
                </wp:positionV>
                <wp:extent cx="1409700" cy="1314450"/>
                <wp:effectExtent l="0" t="0" r="19050" b="19050"/>
                <wp:wrapNone/>
                <wp:docPr id="253" name="Rectangle 253"/>
                <wp:cNvGraphicFramePr/>
                <a:graphic xmlns:a="http://schemas.openxmlformats.org/drawingml/2006/main">
                  <a:graphicData uri="http://schemas.microsoft.com/office/word/2010/wordprocessingShape">
                    <wps:wsp>
                      <wps:cNvSpPr/>
                      <wps:spPr>
                        <a:xfrm>
                          <a:off x="0" y="0"/>
                          <a:ext cx="1409700" cy="13144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F7240" w:rsidRPr="003930D8" w:rsidRDefault="00DF7240" w:rsidP="00E20216">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 xml:space="preserve">Demographic </w:t>
                            </w:r>
                            <w:r>
                              <w:rPr>
                                <w:rFonts w:ascii="Times New Roman" w:hAnsi="Times New Roman" w:cs="Times New Roman"/>
                                <w:sz w:val="24"/>
                                <w:szCs w:val="24"/>
                              </w:rPr>
                              <w:t xml:space="preserve">Characteristics </w:t>
                            </w:r>
                          </w:p>
                          <w:p w:rsidR="00DF7240" w:rsidRDefault="00DF7240" w:rsidP="00E20216">
                            <w:pPr>
                              <w:pStyle w:val="ListParagraph"/>
                              <w:numPr>
                                <w:ilvl w:val="0"/>
                                <w:numId w:val="2"/>
                              </w:numPr>
                              <w:spacing w:line="360" w:lineRule="auto"/>
                              <w:rPr>
                                <w:rFonts w:ascii="Times New Roman" w:hAnsi="Times New Roman" w:cs="Times New Roman"/>
                                <w:sz w:val="24"/>
                                <w:szCs w:val="24"/>
                              </w:rPr>
                            </w:pPr>
                            <w:r w:rsidRPr="00BC5AC6">
                              <w:rPr>
                                <w:rFonts w:ascii="Times New Roman" w:hAnsi="Times New Roman" w:cs="Times New Roman"/>
                                <w:sz w:val="24"/>
                                <w:szCs w:val="24"/>
                              </w:rPr>
                              <w:t>Age</w:t>
                            </w:r>
                            <w:r>
                              <w:rPr>
                                <w:rFonts w:ascii="Times New Roman" w:hAnsi="Times New Roman" w:cs="Times New Roman"/>
                                <w:sz w:val="24"/>
                                <w:szCs w:val="24"/>
                              </w:rPr>
                              <w:t xml:space="preserve">, </w:t>
                            </w:r>
                          </w:p>
                          <w:p w:rsidR="00DF7240" w:rsidRDefault="00DF7240" w:rsidP="00E20216">
                            <w:pPr>
                              <w:pStyle w:val="ListParagraph"/>
                              <w:numPr>
                                <w:ilvl w:val="0"/>
                                <w:numId w:val="2"/>
                              </w:numPr>
                              <w:spacing w:line="360" w:lineRule="auto"/>
                              <w:rPr>
                                <w:rFonts w:ascii="Times New Roman" w:hAnsi="Times New Roman" w:cs="Times New Roman"/>
                                <w:sz w:val="24"/>
                                <w:szCs w:val="24"/>
                              </w:rPr>
                            </w:pPr>
                            <w:r w:rsidRPr="00E20216">
                              <w:rPr>
                                <w:rFonts w:ascii="Times New Roman" w:hAnsi="Times New Roman" w:cs="Times New Roman"/>
                                <w:sz w:val="24"/>
                                <w:szCs w:val="24"/>
                              </w:rPr>
                              <w:t>Gender</w:t>
                            </w:r>
                            <w:r>
                              <w:rPr>
                                <w:rFonts w:ascii="Times New Roman" w:hAnsi="Times New Roman" w:cs="Times New Roman"/>
                                <w:sz w:val="24"/>
                                <w:szCs w:val="24"/>
                              </w:rPr>
                              <w:t>,</w:t>
                            </w:r>
                          </w:p>
                          <w:p w:rsidR="00DF7240" w:rsidRPr="00E20216" w:rsidRDefault="00DF7240" w:rsidP="00E20216">
                            <w:pPr>
                              <w:pStyle w:val="ListParagraph"/>
                              <w:numPr>
                                <w:ilvl w:val="0"/>
                                <w:numId w:val="2"/>
                              </w:numPr>
                              <w:spacing w:line="360" w:lineRule="auto"/>
                              <w:rPr>
                                <w:rFonts w:ascii="Times New Roman" w:hAnsi="Times New Roman" w:cs="Times New Roman"/>
                                <w:sz w:val="24"/>
                                <w:szCs w:val="24"/>
                              </w:rPr>
                            </w:pPr>
                            <w:r w:rsidRPr="00E20216">
                              <w:rPr>
                                <w:rFonts w:ascii="Times New Roman" w:hAnsi="Times New Roman" w:cs="Times New Roman"/>
                                <w:sz w:val="24"/>
                                <w:szCs w:val="24"/>
                              </w:rPr>
                              <w:t xml:space="preserve">Family size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3" o:spid="_x0000_s1029" style="position:absolute;margin-left:-17.25pt;margin-top:14.1pt;width:111pt;height:10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" fillcolor="#191200 [327]" strokecolor="#ffc000 [3207]" strokeweight=".5pt">
                <v:fill color2="#0c0900 [167]" rotate="t" colors="0 #ffdd9c;.5 #ffd78e;1 #ffd479" focus="100%" type="gradient">
                  <o:fill v:ext="view" type="gradientUnscaled"/>
                </v:fill>
                <v:textbox>
                  <w:txbxContent>
                    <w:p w14:paraId="7D8CFBB6" w14:textId="79E3C860" w:rsidR="00DF7240" w:rsidRPr="003930D8" w:rsidRDefault="00DF7240" w:rsidP="00E20216">
                      <w:pPr>
                        <w:spacing w:line="360" w:lineRule="auto"/>
                        <w:jc w:val="center"/>
                        <w:rPr>
                          <w:rFonts w:ascii="Times New Roman" w:hAnsi="Times New Roman" w:cs="Times New Roman"/>
                          <w:sz w:val="24"/>
                          <w:szCs w:val="24"/>
                        </w:rPr>
                      </w:pPr>
                      <w:r w:rsidRPr="003930D8">
                        <w:rPr>
                          <w:rFonts w:ascii="Times New Roman" w:hAnsi="Times New Roman" w:cs="Times New Roman"/>
                          <w:sz w:val="24"/>
                          <w:szCs w:val="24"/>
                        </w:rPr>
                        <w:t xml:space="preserve">Demographic </w:t>
                      </w:r>
                      <w:r>
                        <w:rPr>
                          <w:rFonts w:ascii="Times New Roman" w:hAnsi="Times New Roman" w:cs="Times New Roman"/>
                          <w:sz w:val="24"/>
                          <w:szCs w:val="24"/>
                        </w:rPr>
                        <w:t xml:space="preserve">Characteristics </w:t>
                      </w:r>
                    </w:p>
                    <w:p w14:paraId="293F64E9" w14:textId="77777777" w:rsidR="00DF7240" w:rsidRDefault="00DF7240" w:rsidP="00E20216">
                      <w:pPr>
                        <w:pStyle w:val="ListParagraph"/>
                        <w:numPr>
                          <w:ilvl w:val="0"/>
                          <w:numId w:val="2"/>
                        </w:numPr>
                        <w:spacing w:line="360" w:lineRule="auto"/>
                        <w:rPr>
                          <w:rFonts w:ascii="Times New Roman" w:hAnsi="Times New Roman" w:cs="Times New Roman"/>
                          <w:sz w:val="24"/>
                          <w:szCs w:val="24"/>
                        </w:rPr>
                      </w:pPr>
                      <w:r w:rsidRPr="00BC5AC6">
                        <w:rPr>
                          <w:rFonts w:ascii="Times New Roman" w:hAnsi="Times New Roman" w:cs="Times New Roman"/>
                          <w:sz w:val="24"/>
                          <w:szCs w:val="24"/>
                        </w:rPr>
                        <w:t>Age</w:t>
                      </w:r>
                      <w:r>
                        <w:rPr>
                          <w:rFonts w:ascii="Times New Roman" w:hAnsi="Times New Roman" w:cs="Times New Roman"/>
                          <w:sz w:val="24"/>
                          <w:szCs w:val="24"/>
                        </w:rPr>
                        <w:t xml:space="preserve">, </w:t>
                      </w:r>
                    </w:p>
                    <w:p w14:paraId="0F7932DD" w14:textId="77777777" w:rsidR="00DF7240" w:rsidRDefault="00DF7240" w:rsidP="00E20216">
                      <w:pPr>
                        <w:pStyle w:val="ListParagraph"/>
                        <w:numPr>
                          <w:ilvl w:val="0"/>
                          <w:numId w:val="2"/>
                        </w:numPr>
                        <w:spacing w:line="360" w:lineRule="auto"/>
                        <w:rPr>
                          <w:rFonts w:ascii="Times New Roman" w:hAnsi="Times New Roman" w:cs="Times New Roman"/>
                          <w:sz w:val="24"/>
                          <w:szCs w:val="24"/>
                        </w:rPr>
                      </w:pPr>
                      <w:r w:rsidRPr="00E20216">
                        <w:rPr>
                          <w:rFonts w:ascii="Times New Roman" w:hAnsi="Times New Roman" w:cs="Times New Roman"/>
                          <w:sz w:val="24"/>
                          <w:szCs w:val="24"/>
                        </w:rPr>
                        <w:t>Gender</w:t>
                      </w:r>
                      <w:r>
                        <w:rPr>
                          <w:rFonts w:ascii="Times New Roman" w:hAnsi="Times New Roman" w:cs="Times New Roman"/>
                          <w:sz w:val="24"/>
                          <w:szCs w:val="24"/>
                        </w:rPr>
                        <w:t>,</w:t>
                      </w:r>
                    </w:p>
                    <w:p w14:paraId="0C3B9C10" w14:textId="568A3752" w:rsidR="00DF7240" w:rsidRPr="00E20216" w:rsidRDefault="00DF7240" w:rsidP="00E20216">
                      <w:pPr>
                        <w:pStyle w:val="ListParagraph"/>
                        <w:numPr>
                          <w:ilvl w:val="0"/>
                          <w:numId w:val="2"/>
                        </w:numPr>
                        <w:spacing w:line="360" w:lineRule="auto"/>
                        <w:rPr>
                          <w:rFonts w:ascii="Times New Roman" w:hAnsi="Times New Roman" w:cs="Times New Roman"/>
                          <w:sz w:val="24"/>
                          <w:szCs w:val="24"/>
                        </w:rPr>
                      </w:pPr>
                      <w:r w:rsidRPr="00E20216">
                        <w:rPr>
                          <w:rFonts w:ascii="Times New Roman" w:hAnsi="Times New Roman" w:cs="Times New Roman"/>
                          <w:sz w:val="24"/>
                          <w:szCs w:val="24"/>
                        </w:rPr>
                        <w:t xml:space="preserve">Family size </w:t>
                      </w:r>
                    </w:p>
                  </w:txbxContent>
                </v:textbox>
              </v:rect>
            </w:pict>
          </mc:Fallback>
        </mc:AlternateContent>
      </w:r>
      <w:bookmarkEnd w:id="15"/>
      <w:bookmarkEnd w:id="16"/>
      <w:bookmarkEnd w:id="17"/>
    </w:p>
    <w:p w:rsidR="00685787" w:rsidRPr="00724ED8" w:rsidRDefault="00BC5AC6"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      </w:t>
      </w:r>
    </w:p>
    <w:p w:rsidR="005D6A89" w:rsidRPr="00724ED8" w:rsidRDefault="005D6A89" w:rsidP="00724ED8">
      <w:pPr>
        <w:spacing w:before="100" w:beforeAutospacing="1" w:after="100" w:afterAutospacing="1" w:line="360" w:lineRule="auto"/>
        <w:jc w:val="both"/>
        <w:rPr>
          <w:rFonts w:ascii="Times New Roman" w:hAnsi="Times New Roman" w:cs="Times New Roman"/>
          <w:sz w:val="24"/>
          <w:szCs w:val="24"/>
        </w:rPr>
      </w:pPr>
    </w:p>
    <w:p w:rsidR="005D6A89" w:rsidRPr="00724ED8" w:rsidRDefault="008A1EC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38ABAF78" wp14:editId="77DE6449">
                <wp:simplePos x="0" y="0"/>
                <wp:positionH relativeFrom="column">
                  <wp:posOffset>2038350</wp:posOffset>
                </wp:positionH>
                <wp:positionV relativeFrom="paragraph">
                  <wp:posOffset>193675</wp:posOffset>
                </wp:positionV>
                <wp:extent cx="9525" cy="533400"/>
                <wp:effectExtent l="76200" t="0" r="66675" b="57150"/>
                <wp:wrapNone/>
                <wp:docPr id="14" name="Straight Arrow Connector 14"/>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F1C85" id="Straight Arrow Connector 14" o:spid="_x0000_s1026" type="#_x0000_t32" style="position:absolute;margin-left:160.5pt;margin-top:15.25pt;width:.75pt;height:42pt;flip:x;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" strokecolor="black [3200]" strokeweight="1.5pt">
                <v:stroke endarrow="block" joinstyle="miter"/>
              </v:shape>
            </w:pict>
          </mc:Fallback>
        </mc:AlternateContent>
      </w:r>
      <w:r w:rsidR="00BA61B1" w:rsidRPr="00724ED8">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780727A3" wp14:editId="35B44D99">
                <wp:simplePos x="0" y="0"/>
                <wp:positionH relativeFrom="column">
                  <wp:posOffset>5229225</wp:posOffset>
                </wp:positionH>
                <wp:positionV relativeFrom="paragraph">
                  <wp:posOffset>212725</wp:posOffset>
                </wp:positionV>
                <wp:extent cx="9525" cy="514350"/>
                <wp:effectExtent l="76200" t="0" r="66675" b="57150"/>
                <wp:wrapNone/>
                <wp:docPr id="24" name="Straight Arrow Connector 24"/>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723AD" id="Straight Arrow Connector 24" o:spid="_x0000_s1026" type="#_x0000_t32" style="position:absolute;margin-left:411.75pt;margin-top:16.75pt;width:.75pt;height:40.5pt;flip:x;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" strokecolor="black [3200]" strokeweight="1.5pt">
                <v:stroke endarrow="block" joinstyle="miter"/>
              </v:shape>
            </w:pict>
          </mc:Fallback>
        </mc:AlternateContent>
      </w:r>
      <w:r w:rsidR="00BA61B1" w:rsidRPr="00724ED8">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51EC9F7A" wp14:editId="37BE8D3F">
                <wp:simplePos x="0" y="0"/>
                <wp:positionH relativeFrom="column">
                  <wp:posOffset>3714750</wp:posOffset>
                </wp:positionH>
                <wp:positionV relativeFrom="paragraph">
                  <wp:posOffset>212725</wp:posOffset>
                </wp:positionV>
                <wp:extent cx="9525" cy="533400"/>
                <wp:effectExtent l="381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C4694" id="Straight Arrow Connector 23" o:spid="_x0000_s1026" type="#_x0000_t32" style="position:absolute;margin-left:292.5pt;margin-top:16.75pt;width:.75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" strokecolor="black [3200]" strokeweight="1.5pt">
                <v:stroke endarrow="block" joinstyle="miter"/>
              </v:shape>
            </w:pict>
          </mc:Fallback>
        </mc:AlternateContent>
      </w:r>
      <w:r w:rsidR="003930D8" w:rsidRPr="00724ED8">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16EDAF75" wp14:editId="763F1984">
                <wp:simplePos x="0" y="0"/>
                <wp:positionH relativeFrom="column">
                  <wp:posOffset>561975</wp:posOffset>
                </wp:positionH>
                <wp:positionV relativeFrom="paragraph">
                  <wp:posOffset>165100</wp:posOffset>
                </wp:positionV>
                <wp:extent cx="0" cy="56197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692D9" id="Straight Arrow Connector 9" o:spid="_x0000_s1026" type="#_x0000_t32" style="position:absolute;margin-left:44.25pt;margin-top:13pt;width:0;height:44.2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" strokecolor="black [3200]" strokeweight="1.5pt">
                <v:stroke endarrow="block" joinstyle="miter"/>
              </v:shape>
            </w:pict>
          </mc:Fallback>
        </mc:AlternateContent>
      </w:r>
    </w:p>
    <w:p w:rsidR="005D6A89" w:rsidRPr="00724ED8" w:rsidRDefault="00BA61B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2DD880A3" wp14:editId="676777EC">
                <wp:simplePos x="0" y="0"/>
                <wp:positionH relativeFrom="margin">
                  <wp:align>left</wp:align>
                </wp:positionH>
                <wp:positionV relativeFrom="paragraph">
                  <wp:posOffset>276859</wp:posOffset>
                </wp:positionV>
                <wp:extent cx="5572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5572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9D35C" id="Straight Connector 8" o:spid="_x0000_s1026" style="position:absolute;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8pt" to="438.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" strokecolor="black [3200]" strokeweight="1.5pt">
                <v:stroke joinstyle="miter"/>
                <w10:wrap anchorx="margin"/>
              </v:line>
            </w:pict>
          </mc:Fallback>
        </mc:AlternateContent>
      </w:r>
      <w:r w:rsidR="00893F31" w:rsidRPr="00724ED8">
        <w:rPr>
          <w:rFonts w:ascii="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11A8AC74" wp14:editId="606FB592">
                <wp:simplePos x="0" y="0"/>
                <wp:positionH relativeFrom="column">
                  <wp:posOffset>2590800</wp:posOffset>
                </wp:positionH>
                <wp:positionV relativeFrom="paragraph">
                  <wp:posOffset>286385</wp:posOffset>
                </wp:positionV>
                <wp:extent cx="0" cy="4762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92C09" id="Straight Arrow Connector 16" o:spid="_x0000_s1026" type="#_x0000_t32" style="position:absolute;margin-left:204pt;margin-top:22.55pt;width:0;height:37.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" strokecolor="black [3200]" strokeweight="1.5pt">
                <v:stroke endarrow="block" joinstyle="miter"/>
              </v:shape>
            </w:pict>
          </mc:Fallback>
        </mc:AlternateContent>
      </w:r>
    </w:p>
    <w:p w:rsidR="005D6A89" w:rsidRPr="00724ED8" w:rsidRDefault="003930D8"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49C475AB" wp14:editId="7EAC6D0A">
                <wp:simplePos x="0" y="0"/>
                <wp:positionH relativeFrom="margin">
                  <wp:posOffset>1779373</wp:posOffset>
                </wp:positionH>
                <wp:positionV relativeFrom="paragraph">
                  <wp:posOffset>311167</wp:posOffset>
                </wp:positionV>
                <wp:extent cx="1838325" cy="329514"/>
                <wp:effectExtent l="0" t="0" r="28575" b="13970"/>
                <wp:wrapNone/>
                <wp:docPr id="1" name="Rectangle 1"/>
                <wp:cNvGraphicFramePr/>
                <a:graphic xmlns:a="http://schemas.openxmlformats.org/drawingml/2006/main">
                  <a:graphicData uri="http://schemas.microsoft.com/office/word/2010/wordprocessingShape">
                    <wps:wsp>
                      <wps:cNvSpPr/>
                      <wps:spPr>
                        <a:xfrm>
                          <a:off x="0" y="0"/>
                          <a:ext cx="1838325" cy="329514"/>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DF7240" w:rsidRPr="00E20216" w:rsidRDefault="00DF7240" w:rsidP="00E20216">
                            <w:pPr>
                              <w:spacing w:line="360" w:lineRule="auto"/>
                              <w:jc w:val="center"/>
                              <w:rPr>
                                <w:rFonts w:ascii="Times New Roman" w:hAnsi="Times New Roman" w:cs="Times New Roman"/>
                                <w:sz w:val="24"/>
                                <w:szCs w:val="24"/>
                              </w:rPr>
                            </w:pPr>
                            <w:r w:rsidRPr="00E20216">
                              <w:rPr>
                                <w:rFonts w:ascii="Times New Roman" w:hAnsi="Times New Roman" w:cs="Times New Roman"/>
                                <w:sz w:val="24"/>
                                <w:szCs w:val="24"/>
                              </w:rPr>
                              <w:t xml:space="preserve">Technical efficiency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140.1pt;margin-top:24.5pt;width:144.75pt;height:25.9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" fillcolor="#060f17 [328]" strokecolor="#5b9bd5 [3208]" strokeweight=".5pt">
                <v:fill color2="#03070b [168]" rotate="t" colors="0 #b1cbe9;.5 #a3c1e5;1 #92b9e4" focus="100%" type="gradient">
                  <o:fill v:ext="view" type="gradientUnscaled"/>
                </v:fill>
                <v:textbox>
                  <w:txbxContent>
                    <w:p w14:paraId="6A68354F" w14:textId="686190C9" w:rsidR="00DF7240" w:rsidRPr="00E20216" w:rsidRDefault="00DF7240" w:rsidP="00E20216">
                      <w:pPr>
                        <w:spacing w:line="360" w:lineRule="auto"/>
                        <w:jc w:val="center"/>
                        <w:rPr>
                          <w:rFonts w:ascii="Times New Roman" w:hAnsi="Times New Roman" w:cs="Times New Roman"/>
                          <w:sz w:val="24"/>
                          <w:szCs w:val="24"/>
                        </w:rPr>
                      </w:pPr>
                      <w:r w:rsidRPr="00E20216">
                        <w:rPr>
                          <w:rFonts w:ascii="Times New Roman" w:hAnsi="Times New Roman" w:cs="Times New Roman"/>
                          <w:sz w:val="24"/>
                          <w:szCs w:val="24"/>
                        </w:rPr>
                        <w:t xml:space="preserve">Technical efficiency </w:t>
                      </w:r>
                    </w:p>
                  </w:txbxContent>
                </v:textbox>
                <w10:wrap anchorx="margin"/>
              </v:rect>
            </w:pict>
          </mc:Fallback>
        </mc:AlternateContent>
      </w:r>
    </w:p>
    <w:p w:rsidR="005D6A89" w:rsidRPr="00724ED8" w:rsidRDefault="005D6A89" w:rsidP="00724ED8">
      <w:pPr>
        <w:spacing w:before="100" w:beforeAutospacing="1" w:after="100" w:afterAutospacing="1" w:line="360" w:lineRule="auto"/>
        <w:jc w:val="both"/>
        <w:rPr>
          <w:rFonts w:ascii="Times New Roman" w:hAnsi="Times New Roman" w:cs="Times New Roman"/>
          <w:sz w:val="24"/>
          <w:szCs w:val="24"/>
        </w:rPr>
      </w:pPr>
    </w:p>
    <w:p w:rsidR="00C33662" w:rsidRPr="000C669F" w:rsidRDefault="000D6884" w:rsidP="00724ED8">
      <w:pPr>
        <w:pStyle w:val="Caption"/>
        <w:spacing w:before="100" w:beforeAutospacing="1" w:after="100" w:afterAutospacing="1" w:line="360" w:lineRule="auto"/>
        <w:rPr>
          <w:rFonts w:ascii="Times New Roman" w:hAnsi="Times New Roman" w:cs="Times New Roman"/>
          <w:b w:val="0"/>
          <w:color w:val="auto"/>
          <w:sz w:val="24"/>
          <w:szCs w:val="24"/>
        </w:rPr>
      </w:pPr>
      <w:bookmarkStart w:id="18" w:name="_Toc82514398"/>
      <w:r w:rsidRPr="000C669F">
        <w:rPr>
          <w:rFonts w:ascii="Times New Roman" w:hAnsi="Times New Roman" w:cs="Times New Roman"/>
          <w:b w:val="0"/>
          <w:color w:val="auto"/>
          <w:sz w:val="24"/>
          <w:szCs w:val="24"/>
        </w:rPr>
        <w:t xml:space="preserve">Figure </w:t>
      </w:r>
      <w:r w:rsidR="003F67A0" w:rsidRPr="000C669F">
        <w:rPr>
          <w:rFonts w:ascii="Times New Roman" w:hAnsi="Times New Roman" w:cs="Times New Roman"/>
          <w:b w:val="0"/>
          <w:color w:val="auto"/>
          <w:sz w:val="24"/>
          <w:szCs w:val="24"/>
        </w:rPr>
        <w:t>1</w:t>
      </w:r>
      <w:r w:rsidRPr="000C669F">
        <w:rPr>
          <w:rFonts w:ascii="Times New Roman" w:hAnsi="Times New Roman" w:cs="Times New Roman"/>
          <w:b w:val="0"/>
          <w:color w:val="auto"/>
          <w:sz w:val="24"/>
          <w:szCs w:val="24"/>
        </w:rPr>
        <w:t>: conceptual framework of technical efficiency of onion</w:t>
      </w:r>
      <w:bookmarkEnd w:id="18"/>
      <w:r w:rsidRPr="000C669F">
        <w:rPr>
          <w:rFonts w:ascii="Times New Roman" w:hAnsi="Times New Roman" w:cs="Times New Roman"/>
          <w:b w:val="0"/>
          <w:color w:val="auto"/>
          <w:sz w:val="24"/>
          <w:szCs w:val="24"/>
        </w:rPr>
        <w:t xml:space="preserve">  </w:t>
      </w:r>
    </w:p>
    <w:p w:rsidR="00742274" w:rsidRPr="00724ED8" w:rsidRDefault="00C4529C"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Source</w:t>
      </w:r>
      <w:r w:rsidR="008A1EC3" w:rsidRPr="00724ED8">
        <w:rPr>
          <w:rFonts w:ascii="Times New Roman" w:hAnsi="Times New Roman" w:cs="Times New Roman"/>
          <w:sz w:val="24"/>
          <w:szCs w:val="24"/>
        </w:rPr>
        <w:t xml:space="preserve">: </w:t>
      </w:r>
      <w:r w:rsidRPr="00724ED8">
        <w:rPr>
          <w:rFonts w:ascii="Times New Roman" w:hAnsi="Times New Roman" w:cs="Times New Roman"/>
          <w:sz w:val="24"/>
          <w:szCs w:val="24"/>
        </w:rPr>
        <w:t>own design-based literature review</w:t>
      </w:r>
      <w:r w:rsidR="00742274" w:rsidRPr="00724ED8">
        <w:rPr>
          <w:rFonts w:ascii="Times New Roman" w:hAnsi="Times New Roman" w:cs="Times New Roman"/>
          <w:sz w:val="24"/>
          <w:szCs w:val="24"/>
        </w:rPr>
        <w:br w:type="page"/>
      </w:r>
    </w:p>
    <w:p w:rsidR="00685787" w:rsidRPr="00724ED8" w:rsidRDefault="00743ED8" w:rsidP="00AF76CF">
      <w:pPr>
        <w:pStyle w:val="Heading1"/>
      </w:pPr>
      <w:bookmarkStart w:id="19" w:name="_Toc72658841"/>
      <w:bookmarkStart w:id="20" w:name="_Toc82517756"/>
      <w:r w:rsidRPr="00724ED8">
        <w:lastRenderedPageBreak/>
        <w:t>RESEARCH METHODOLOGY</w:t>
      </w:r>
      <w:bookmarkStart w:id="21" w:name="_Toc72658842"/>
      <w:bookmarkEnd w:id="19"/>
      <w:bookmarkEnd w:id="20"/>
    </w:p>
    <w:bookmarkEnd w:id="21"/>
    <w:p w:rsidR="00F1685F" w:rsidRPr="00724ED8" w:rsidRDefault="00F1685F" w:rsidP="00AF76CF">
      <w:pPr>
        <w:pStyle w:val="Heading2"/>
        <w:numPr>
          <w:ilvl w:val="0"/>
          <w:numId w:val="0"/>
        </w:numPr>
      </w:pPr>
      <w:r w:rsidRPr="00724ED8">
        <w:t xml:space="preserve">3.1. </w:t>
      </w:r>
      <w:r w:rsidR="004964F0" w:rsidRPr="00724ED8">
        <w:t xml:space="preserve">Description of the study area </w:t>
      </w:r>
    </w:p>
    <w:p w:rsidR="00685787" w:rsidRPr="00724ED8" w:rsidRDefault="00665A3B" w:rsidP="00724ED8">
      <w:pPr>
        <w:spacing w:before="100" w:beforeAutospacing="1" w:after="100" w:afterAutospacing="1" w:line="360" w:lineRule="auto"/>
        <w:jc w:val="both"/>
        <w:rPr>
          <w:rFonts w:ascii="Times New Roman" w:eastAsia="Times New Roman" w:hAnsi="Times New Roman" w:cs="Times New Roman"/>
          <w:sz w:val="24"/>
          <w:szCs w:val="24"/>
        </w:rPr>
      </w:pPr>
      <w:r w:rsidRPr="00724ED8">
        <w:rPr>
          <w:rFonts w:ascii="Times New Roman" w:eastAsia="Times New Roman" w:hAnsi="Times New Roman" w:cs="Times New Roman"/>
          <w:sz w:val="24"/>
          <w:szCs w:val="24"/>
        </w:rPr>
        <w:t>Da</w:t>
      </w:r>
      <w:r w:rsidR="00685787" w:rsidRPr="00724ED8">
        <w:rPr>
          <w:rFonts w:ascii="Times New Roman" w:eastAsia="Times New Roman" w:hAnsi="Times New Roman" w:cs="Times New Roman"/>
          <w:sz w:val="24"/>
          <w:szCs w:val="24"/>
        </w:rPr>
        <w:t>l</w:t>
      </w:r>
      <w:r w:rsidR="00F1685F" w:rsidRPr="00724ED8">
        <w:rPr>
          <w:rFonts w:ascii="Times New Roman" w:eastAsia="Times New Roman" w:hAnsi="Times New Roman" w:cs="Times New Roman"/>
          <w:sz w:val="24"/>
          <w:szCs w:val="24"/>
        </w:rPr>
        <w:t>l</w:t>
      </w:r>
      <w:r w:rsidR="00685787" w:rsidRPr="00724ED8">
        <w:rPr>
          <w:rFonts w:ascii="Times New Roman" w:eastAsia="Times New Roman" w:hAnsi="Times New Roman" w:cs="Times New Roman"/>
          <w:sz w:val="24"/>
          <w:szCs w:val="24"/>
        </w:rPr>
        <w:t xml:space="preserve">o Mena is one the district of Bale Zone Oromia national regional </w:t>
      </w:r>
      <w:r w:rsidR="00E65639" w:rsidRPr="00724ED8">
        <w:rPr>
          <w:rFonts w:ascii="Times New Roman" w:eastAsia="Times New Roman" w:hAnsi="Times New Roman" w:cs="Times New Roman"/>
          <w:sz w:val="24"/>
          <w:szCs w:val="24"/>
        </w:rPr>
        <w:t xml:space="preserve">state </w:t>
      </w:r>
      <w:r w:rsidR="00B40B9D" w:rsidRPr="00724ED8">
        <w:rPr>
          <w:rFonts w:ascii="Times New Roman" w:eastAsia="Times New Roman" w:hAnsi="Times New Roman" w:cs="Times New Roman"/>
          <w:sz w:val="24"/>
          <w:szCs w:val="24"/>
        </w:rPr>
        <w:t>that</w:t>
      </w:r>
      <w:r w:rsidR="00685787" w:rsidRPr="00724ED8">
        <w:rPr>
          <w:rFonts w:ascii="Times New Roman" w:eastAsia="Times New Roman" w:hAnsi="Times New Roman" w:cs="Times New Roman"/>
          <w:sz w:val="24"/>
          <w:szCs w:val="24"/>
        </w:rPr>
        <w:t xml:space="preserve"> located southeast about 555 km from Addis </w:t>
      </w:r>
      <w:r w:rsidR="00C608B9" w:rsidRPr="00724ED8">
        <w:rPr>
          <w:rFonts w:ascii="Times New Roman" w:eastAsia="Times New Roman" w:hAnsi="Times New Roman" w:cs="Times New Roman"/>
          <w:sz w:val="24"/>
          <w:szCs w:val="24"/>
        </w:rPr>
        <w:t>Ababa</w:t>
      </w:r>
      <w:r w:rsidR="00685787" w:rsidRPr="00724ED8">
        <w:rPr>
          <w:rFonts w:ascii="Times New Roman" w:eastAsia="Times New Roman" w:hAnsi="Times New Roman" w:cs="Times New Roman"/>
          <w:sz w:val="24"/>
          <w:szCs w:val="24"/>
        </w:rPr>
        <w:t xml:space="preserve"> and 110 km away from Robe administration town of Bale zone. </w:t>
      </w:r>
      <w:bookmarkStart w:id="22" w:name="_Hlk80847703"/>
      <w:r w:rsidR="00685787" w:rsidRPr="00724ED8">
        <w:rPr>
          <w:rFonts w:ascii="Times New Roman" w:hAnsi="Times New Roman" w:cs="Times New Roman"/>
          <w:sz w:val="24"/>
          <w:szCs w:val="24"/>
        </w:rPr>
        <w:t>As the 2014-2017 Ethiopian population projection reports show, the tot</w:t>
      </w:r>
      <w:r w:rsidR="00F1685F" w:rsidRPr="00724ED8">
        <w:rPr>
          <w:rFonts w:ascii="Times New Roman" w:hAnsi="Times New Roman" w:cs="Times New Roman"/>
          <w:sz w:val="24"/>
          <w:szCs w:val="24"/>
        </w:rPr>
        <w:t>al population of the district was</w:t>
      </w:r>
      <w:r w:rsidR="00685787" w:rsidRPr="00724ED8">
        <w:rPr>
          <w:rFonts w:ascii="Times New Roman" w:hAnsi="Times New Roman" w:cs="Times New Roman"/>
          <w:sz w:val="24"/>
          <w:szCs w:val="24"/>
        </w:rPr>
        <w:t xml:space="preserve"> about </w:t>
      </w:r>
      <w:r w:rsidR="00522113" w:rsidRPr="00724ED8">
        <w:rPr>
          <w:rFonts w:ascii="Times New Roman" w:eastAsia="Times New Roman" w:hAnsi="Times New Roman" w:cs="Times New Roman"/>
          <w:sz w:val="24"/>
          <w:szCs w:val="24"/>
        </w:rPr>
        <w:t>108</w:t>
      </w:r>
      <w:r w:rsidR="00F1685F" w:rsidRPr="00724ED8">
        <w:rPr>
          <w:rFonts w:ascii="Times New Roman" w:eastAsia="Times New Roman" w:hAnsi="Times New Roman" w:cs="Times New Roman"/>
          <w:sz w:val="24"/>
          <w:szCs w:val="24"/>
        </w:rPr>
        <w:t>,</w:t>
      </w:r>
      <w:r w:rsidR="00522113" w:rsidRPr="00724ED8">
        <w:rPr>
          <w:rFonts w:ascii="Times New Roman" w:eastAsia="Times New Roman" w:hAnsi="Times New Roman" w:cs="Times New Roman"/>
          <w:sz w:val="24"/>
          <w:szCs w:val="24"/>
        </w:rPr>
        <w:t>930</w:t>
      </w:r>
      <w:r w:rsidR="00685787" w:rsidRPr="00724ED8">
        <w:rPr>
          <w:rFonts w:ascii="Times New Roman" w:hAnsi="Times New Roman" w:cs="Times New Roman"/>
          <w:sz w:val="24"/>
          <w:szCs w:val="24"/>
        </w:rPr>
        <w:t xml:space="preserve"> of whom </w:t>
      </w:r>
      <w:r w:rsidR="00522113" w:rsidRPr="00724ED8">
        <w:rPr>
          <w:rFonts w:ascii="Times New Roman" w:eastAsia="Times New Roman" w:hAnsi="Times New Roman" w:cs="Times New Roman"/>
          <w:sz w:val="24"/>
          <w:szCs w:val="24"/>
        </w:rPr>
        <w:t>55,193</w:t>
      </w:r>
      <w:r w:rsidR="00685787" w:rsidRPr="00724ED8">
        <w:rPr>
          <w:rFonts w:ascii="Times New Roman" w:eastAsia="Times New Roman" w:hAnsi="Times New Roman" w:cs="Times New Roman"/>
          <w:sz w:val="24"/>
          <w:szCs w:val="24"/>
        </w:rPr>
        <w:t xml:space="preserve"> </w:t>
      </w:r>
      <w:r w:rsidR="00685787" w:rsidRPr="00724ED8">
        <w:rPr>
          <w:rFonts w:ascii="Times New Roman" w:hAnsi="Times New Roman" w:cs="Times New Roman"/>
          <w:sz w:val="24"/>
          <w:szCs w:val="24"/>
        </w:rPr>
        <w:t xml:space="preserve">were men and </w:t>
      </w:r>
      <w:r w:rsidR="00522113" w:rsidRPr="00724ED8">
        <w:rPr>
          <w:rFonts w:ascii="Times New Roman" w:eastAsia="Times New Roman" w:hAnsi="Times New Roman" w:cs="Times New Roman"/>
          <w:sz w:val="24"/>
          <w:szCs w:val="24"/>
        </w:rPr>
        <w:t>53737</w:t>
      </w:r>
      <w:r w:rsidR="00685787" w:rsidRPr="00724ED8">
        <w:rPr>
          <w:rFonts w:ascii="Times New Roman" w:eastAsia="Times New Roman" w:hAnsi="Times New Roman" w:cs="Times New Roman"/>
          <w:sz w:val="24"/>
          <w:szCs w:val="24"/>
        </w:rPr>
        <w:t xml:space="preserve"> </w:t>
      </w:r>
      <w:r w:rsidR="00685787" w:rsidRPr="00724ED8">
        <w:rPr>
          <w:rFonts w:ascii="Times New Roman" w:hAnsi="Times New Roman" w:cs="Times New Roman"/>
          <w:sz w:val="24"/>
          <w:szCs w:val="24"/>
        </w:rPr>
        <w:t xml:space="preserve">were women, and </w:t>
      </w:r>
      <w:r w:rsidR="00522113" w:rsidRPr="00724ED8">
        <w:rPr>
          <w:rFonts w:ascii="Times New Roman" w:eastAsia="Times New Roman" w:hAnsi="Times New Roman" w:cs="Times New Roman"/>
          <w:sz w:val="24"/>
          <w:szCs w:val="24"/>
        </w:rPr>
        <w:t>14930</w:t>
      </w:r>
      <w:r w:rsidR="00685787" w:rsidRPr="00724ED8">
        <w:rPr>
          <w:rFonts w:ascii="Times New Roman" w:eastAsia="Times New Roman" w:hAnsi="Times New Roman" w:cs="Times New Roman"/>
          <w:sz w:val="24"/>
          <w:szCs w:val="24"/>
        </w:rPr>
        <w:t xml:space="preserve"> (</w:t>
      </w:r>
      <w:r w:rsidR="00522113" w:rsidRPr="00724ED8">
        <w:rPr>
          <w:rFonts w:ascii="Times New Roman" w:eastAsia="Times New Roman" w:hAnsi="Times New Roman" w:cs="Times New Roman"/>
          <w:sz w:val="24"/>
          <w:szCs w:val="24"/>
        </w:rPr>
        <w:t>13.70</w:t>
      </w:r>
      <w:r w:rsidR="00685787" w:rsidRPr="00724ED8">
        <w:rPr>
          <w:rFonts w:ascii="Times New Roman" w:eastAsia="Times New Roman" w:hAnsi="Times New Roman" w:cs="Times New Roman"/>
          <w:sz w:val="24"/>
          <w:szCs w:val="24"/>
        </w:rPr>
        <w:t xml:space="preserve">%) </w:t>
      </w:r>
      <w:r w:rsidR="00685787" w:rsidRPr="00724ED8">
        <w:rPr>
          <w:rFonts w:ascii="Times New Roman" w:hAnsi="Times New Roman" w:cs="Times New Roman"/>
          <w:sz w:val="24"/>
          <w:szCs w:val="24"/>
        </w:rPr>
        <w:t xml:space="preserve">of its population were urban dwellers and </w:t>
      </w:r>
      <w:r w:rsidR="00522113" w:rsidRPr="00724ED8">
        <w:rPr>
          <w:rFonts w:ascii="Times New Roman" w:hAnsi="Times New Roman" w:cs="Times New Roman"/>
          <w:sz w:val="24"/>
          <w:szCs w:val="24"/>
        </w:rPr>
        <w:t>94000</w:t>
      </w:r>
      <w:r w:rsidR="00685787" w:rsidRPr="00724ED8">
        <w:rPr>
          <w:rFonts w:ascii="Times New Roman" w:hAnsi="Times New Roman" w:cs="Times New Roman"/>
          <w:sz w:val="24"/>
          <w:szCs w:val="24"/>
        </w:rPr>
        <w:t xml:space="preserve"> (8</w:t>
      </w:r>
      <w:r w:rsidR="00522113" w:rsidRPr="00724ED8">
        <w:rPr>
          <w:rFonts w:ascii="Times New Roman" w:hAnsi="Times New Roman" w:cs="Times New Roman"/>
          <w:sz w:val="24"/>
          <w:szCs w:val="24"/>
        </w:rPr>
        <w:t>6</w:t>
      </w:r>
      <w:r w:rsidR="00685787" w:rsidRPr="00724ED8">
        <w:rPr>
          <w:rFonts w:ascii="Times New Roman" w:hAnsi="Times New Roman" w:cs="Times New Roman"/>
          <w:sz w:val="24"/>
          <w:szCs w:val="24"/>
        </w:rPr>
        <w:t>.3</w:t>
      </w:r>
      <w:r w:rsidR="00522113" w:rsidRPr="00724ED8">
        <w:rPr>
          <w:rFonts w:ascii="Times New Roman" w:hAnsi="Times New Roman" w:cs="Times New Roman"/>
          <w:sz w:val="24"/>
          <w:szCs w:val="24"/>
        </w:rPr>
        <w:t>0</w:t>
      </w:r>
      <w:r w:rsidR="00685787" w:rsidRPr="00724ED8">
        <w:rPr>
          <w:rFonts w:ascii="Times New Roman" w:hAnsi="Times New Roman" w:cs="Times New Roman"/>
          <w:sz w:val="24"/>
          <w:szCs w:val="24"/>
        </w:rPr>
        <w:t>%) were r</w:t>
      </w:r>
      <w:r w:rsidRPr="00724ED8">
        <w:rPr>
          <w:rFonts w:ascii="Times New Roman" w:hAnsi="Times New Roman" w:cs="Times New Roman"/>
          <w:sz w:val="24"/>
          <w:szCs w:val="24"/>
        </w:rPr>
        <w:t xml:space="preserve">ural dwellers. </w:t>
      </w:r>
    </w:p>
    <w:p w:rsidR="00685787" w:rsidRPr="00724ED8" w:rsidRDefault="00685787" w:rsidP="00724ED8">
      <w:pPr>
        <w:spacing w:before="100" w:beforeAutospacing="1" w:after="100" w:afterAutospacing="1" w:line="360" w:lineRule="auto"/>
        <w:jc w:val="both"/>
        <w:rPr>
          <w:rFonts w:ascii="Times New Roman" w:eastAsia="Times New Roman" w:hAnsi="Times New Roman" w:cs="Times New Roman"/>
          <w:sz w:val="24"/>
          <w:szCs w:val="24"/>
        </w:rPr>
      </w:pPr>
      <w:r w:rsidRPr="00724ED8">
        <w:rPr>
          <w:rFonts w:ascii="Times New Roman" w:eastAsia="Times New Roman" w:hAnsi="Times New Roman" w:cs="Times New Roman"/>
          <w:sz w:val="24"/>
          <w:szCs w:val="24"/>
        </w:rPr>
        <w:t xml:space="preserve">Topographically, </w:t>
      </w:r>
      <w:r w:rsidR="00BE5D53" w:rsidRPr="00724ED8">
        <w:rPr>
          <w:rFonts w:ascii="Times New Roman" w:eastAsia="Times New Roman" w:hAnsi="Times New Roman" w:cs="Times New Roman"/>
          <w:sz w:val="24"/>
          <w:szCs w:val="24"/>
        </w:rPr>
        <w:t>most</w:t>
      </w:r>
      <w:r w:rsidRPr="00724ED8">
        <w:rPr>
          <w:rFonts w:ascii="Times New Roman" w:eastAsia="Times New Roman" w:hAnsi="Times New Roman" w:cs="Times New Roman"/>
          <w:sz w:val="24"/>
          <w:szCs w:val="24"/>
        </w:rPr>
        <w:t xml:space="preserve"> of this woreda is less than 1500 meters above sea level; mount Orbo is the highest point. </w:t>
      </w:r>
      <w:bookmarkEnd w:id="22"/>
      <w:r w:rsidRPr="00724ED8">
        <w:rPr>
          <w:rFonts w:ascii="Times New Roman" w:eastAsia="Times New Roman" w:hAnsi="Times New Roman" w:cs="Times New Roman"/>
          <w:sz w:val="24"/>
          <w:szCs w:val="24"/>
        </w:rPr>
        <w:t xml:space="preserve">The district has </w:t>
      </w:r>
      <w:r w:rsidR="00A4396A" w:rsidRPr="00724ED8">
        <w:rPr>
          <w:rFonts w:ascii="Times New Roman" w:eastAsia="Times New Roman" w:hAnsi="Times New Roman" w:cs="Times New Roman"/>
          <w:sz w:val="24"/>
          <w:szCs w:val="24"/>
        </w:rPr>
        <w:t>various</w:t>
      </w:r>
      <w:r w:rsidRPr="00724ED8">
        <w:rPr>
          <w:rFonts w:ascii="Times New Roman" w:eastAsia="Times New Roman" w:hAnsi="Times New Roman" w:cs="Times New Roman"/>
          <w:sz w:val="24"/>
          <w:szCs w:val="24"/>
        </w:rPr>
        <w:t xml:space="preserve"> rivers include the Welmel, Demal, Yadot, Elgo, Erba, Shawe and the Dayyu Rivers. </w:t>
      </w:r>
      <w:bookmarkStart w:id="23" w:name="_Hlk80847867"/>
      <w:r w:rsidRPr="00724ED8">
        <w:rPr>
          <w:rFonts w:ascii="Times New Roman" w:eastAsia="Times New Roman" w:hAnsi="Times New Roman" w:cs="Times New Roman"/>
          <w:sz w:val="24"/>
          <w:szCs w:val="24"/>
        </w:rPr>
        <w:t xml:space="preserve">The </w:t>
      </w:r>
      <w:r w:rsidR="00E65639" w:rsidRPr="00724ED8">
        <w:rPr>
          <w:rFonts w:ascii="Times New Roman" w:eastAsia="Times New Roman" w:hAnsi="Times New Roman" w:cs="Times New Roman"/>
          <w:sz w:val="24"/>
          <w:szCs w:val="24"/>
        </w:rPr>
        <w:t>district lying</w:t>
      </w:r>
      <w:r w:rsidRPr="00724ED8">
        <w:rPr>
          <w:rFonts w:ascii="Times New Roman" w:eastAsia="Times New Roman" w:hAnsi="Times New Roman" w:cs="Times New Roman"/>
          <w:sz w:val="24"/>
          <w:szCs w:val="24"/>
        </w:rPr>
        <w:t xml:space="preserve"> </w:t>
      </w:r>
      <w:r w:rsidRPr="00724ED8">
        <w:rPr>
          <w:rFonts w:ascii="Times New Roman" w:eastAsia="MinionPro-Capt" w:hAnsi="Times New Roman" w:cs="Times New Roman"/>
          <w:sz w:val="24"/>
          <w:szCs w:val="24"/>
        </w:rPr>
        <w:t xml:space="preserve">between 5˚91' to 6˚71'N latitude and 39˚87' to 40˚26'E </w:t>
      </w:r>
      <w:r w:rsidR="00271FCA" w:rsidRPr="00724ED8">
        <w:rPr>
          <w:rFonts w:ascii="Times New Roman" w:eastAsia="MinionPro-Capt" w:hAnsi="Times New Roman" w:cs="Times New Roman"/>
          <w:sz w:val="24"/>
          <w:szCs w:val="24"/>
        </w:rPr>
        <w:t>longitude.</w:t>
      </w:r>
      <w:r w:rsidR="00271FCA" w:rsidRPr="00724ED8">
        <w:rPr>
          <w:rFonts w:ascii="Times New Roman" w:eastAsia="Times New Roman" w:hAnsi="Times New Roman" w:cs="Times New Roman"/>
          <w:sz w:val="24"/>
          <w:szCs w:val="24"/>
        </w:rPr>
        <w:t xml:space="preserve"> </w:t>
      </w:r>
      <w:r w:rsidRPr="00724ED8">
        <w:rPr>
          <w:rFonts w:ascii="Times New Roman" w:eastAsia="Times New Roman" w:hAnsi="Times New Roman" w:cs="Times New Roman"/>
          <w:sz w:val="24"/>
          <w:szCs w:val="24"/>
        </w:rPr>
        <w:t>The district has an altitude that ranges from 1600 to 2776 meter above sea level</w:t>
      </w:r>
      <w:bookmarkEnd w:id="23"/>
      <w:r w:rsidRPr="00724ED8">
        <w:rPr>
          <w:rFonts w:ascii="Times New Roman" w:eastAsia="Times New Roman" w:hAnsi="Times New Roman" w:cs="Times New Roman"/>
          <w:sz w:val="24"/>
          <w:szCs w:val="24"/>
        </w:rPr>
        <w:t xml:space="preserve">. </w:t>
      </w:r>
    </w:p>
    <w:p w:rsidR="004964F0" w:rsidRPr="00724ED8" w:rsidRDefault="000C669F" w:rsidP="00AF76CF">
      <w:pPr>
        <w:pStyle w:val="Heading2"/>
        <w:numPr>
          <w:ilvl w:val="1"/>
          <w:numId w:val="16"/>
        </w:numPr>
      </w:pPr>
      <w:r w:rsidRPr="00724ED8">
        <w:t>Data Types</w:t>
      </w:r>
      <w:r w:rsidR="004964F0" w:rsidRPr="00724ED8">
        <w:t xml:space="preserve"> and sources</w:t>
      </w:r>
    </w:p>
    <w:p w:rsidR="004964F0" w:rsidRPr="00724ED8" w:rsidRDefault="004964F0" w:rsidP="00724ED8">
      <w:pPr>
        <w:spacing w:before="100" w:beforeAutospacing="1" w:after="100" w:afterAutospacing="1" w:line="360" w:lineRule="auto"/>
        <w:jc w:val="both"/>
        <w:rPr>
          <w:rFonts w:ascii="Times New Roman" w:eastAsia="Times New Roman" w:hAnsi="Times New Roman" w:cs="Times New Roman"/>
          <w:sz w:val="24"/>
          <w:szCs w:val="24"/>
        </w:rPr>
      </w:pPr>
      <w:r w:rsidRPr="00724ED8">
        <w:rPr>
          <w:rFonts w:ascii="Times New Roman" w:eastAsia="Times New Roman" w:hAnsi="Times New Roman" w:cs="Times New Roman"/>
          <w:sz w:val="24"/>
          <w:szCs w:val="24"/>
        </w:rPr>
        <w:t xml:space="preserve">Primary data was collected through </w:t>
      </w:r>
      <w:bookmarkStart w:id="24" w:name="_Toc72658844"/>
      <w:bookmarkStart w:id="25" w:name="_Toc82517758"/>
      <w:bookmarkEnd w:id="10"/>
      <w:r w:rsidRPr="00724ED8">
        <w:rPr>
          <w:rFonts w:ascii="Times New Roman" w:eastAsia="Times New Roman" w:hAnsi="Times New Roman" w:cs="Times New Roman"/>
          <w:sz w:val="24"/>
          <w:szCs w:val="24"/>
        </w:rPr>
        <w:t xml:space="preserve">face-to-face interview using structure questionnaire. </w:t>
      </w:r>
    </w:p>
    <w:p w:rsidR="00685787" w:rsidRPr="00724ED8" w:rsidRDefault="00685787" w:rsidP="00AF76CF">
      <w:pPr>
        <w:pStyle w:val="Heading2"/>
        <w:numPr>
          <w:ilvl w:val="1"/>
          <w:numId w:val="17"/>
        </w:numPr>
      </w:pPr>
      <w:r w:rsidRPr="00724ED8">
        <w:t xml:space="preserve"> Sampling Technique and Sample Size</w:t>
      </w:r>
      <w:bookmarkEnd w:id="24"/>
      <w:r w:rsidR="00A3217F" w:rsidRPr="00724ED8">
        <w:t xml:space="preserve"> Determination</w:t>
      </w:r>
      <w:bookmarkEnd w:id="25"/>
    </w:p>
    <w:p w:rsidR="00D13775" w:rsidRPr="00724ED8" w:rsidRDefault="0085325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w:t>
      </w:r>
      <w:r w:rsidR="00D13775" w:rsidRPr="00724ED8">
        <w:rPr>
          <w:rFonts w:ascii="Times New Roman" w:hAnsi="Times New Roman" w:cs="Times New Roman"/>
          <w:sz w:val="24"/>
          <w:szCs w:val="24"/>
        </w:rPr>
        <w:t xml:space="preserve">wo </w:t>
      </w:r>
      <w:r w:rsidR="004964F0" w:rsidRPr="00724ED8">
        <w:rPr>
          <w:rFonts w:ascii="Times New Roman" w:hAnsi="Times New Roman" w:cs="Times New Roman"/>
          <w:sz w:val="24"/>
          <w:szCs w:val="24"/>
        </w:rPr>
        <w:t xml:space="preserve">stage </w:t>
      </w:r>
      <w:r w:rsidRPr="00724ED8">
        <w:rPr>
          <w:rFonts w:ascii="Times New Roman" w:hAnsi="Times New Roman" w:cs="Times New Roman"/>
          <w:sz w:val="24"/>
          <w:szCs w:val="24"/>
        </w:rPr>
        <w:t xml:space="preserve">sampling method was applied to select representative sample respondents from the total population. </w:t>
      </w:r>
      <w:r w:rsidR="004964F0" w:rsidRPr="00724ED8">
        <w:rPr>
          <w:rFonts w:ascii="Times New Roman" w:hAnsi="Times New Roman" w:cs="Times New Roman"/>
          <w:sz w:val="24"/>
          <w:szCs w:val="24"/>
        </w:rPr>
        <w:t>First,</w:t>
      </w:r>
      <w:r w:rsidR="00D13775" w:rsidRPr="00724ED8">
        <w:rPr>
          <w:rFonts w:ascii="Times New Roman" w:hAnsi="Times New Roman" w:cs="Times New Roman"/>
          <w:sz w:val="24"/>
          <w:szCs w:val="24"/>
        </w:rPr>
        <w:t xml:space="preserve"> </w:t>
      </w:r>
      <w:r w:rsidR="004964F0" w:rsidRPr="00724ED8">
        <w:rPr>
          <w:rFonts w:ascii="Times New Roman" w:hAnsi="Times New Roman" w:cs="Times New Roman"/>
          <w:sz w:val="24"/>
          <w:szCs w:val="24"/>
        </w:rPr>
        <w:t xml:space="preserve">from the district </w:t>
      </w:r>
      <w:r w:rsidR="00D13775" w:rsidRPr="00724ED8">
        <w:rPr>
          <w:rFonts w:ascii="Times New Roman" w:hAnsi="Times New Roman" w:cs="Times New Roman"/>
          <w:sz w:val="24"/>
          <w:szCs w:val="24"/>
        </w:rPr>
        <w:t xml:space="preserve">14 </w:t>
      </w:r>
      <w:r w:rsidR="00D13775" w:rsidRPr="00724ED8">
        <w:rPr>
          <w:rFonts w:ascii="Times New Roman" w:hAnsi="Times New Roman" w:cs="Times New Roman"/>
          <w:i/>
          <w:iCs/>
          <w:sz w:val="24"/>
          <w:szCs w:val="24"/>
        </w:rPr>
        <w:t>kebeles</w:t>
      </w:r>
      <w:r w:rsidR="004964F0" w:rsidRPr="00724ED8">
        <w:rPr>
          <w:rFonts w:ascii="Times New Roman" w:hAnsi="Times New Roman" w:cs="Times New Roman"/>
          <w:i/>
          <w:iCs/>
          <w:sz w:val="24"/>
          <w:szCs w:val="24"/>
        </w:rPr>
        <w:t xml:space="preserve"> were identified as potential onion production and existence of irrigation. In the second stage, </w:t>
      </w:r>
      <w:r w:rsidR="004964F0" w:rsidRPr="00724ED8">
        <w:rPr>
          <w:rFonts w:ascii="Times New Roman" w:hAnsi="Times New Roman" w:cs="Times New Roman"/>
          <w:sz w:val="24"/>
          <w:szCs w:val="24"/>
        </w:rPr>
        <w:t>three</w:t>
      </w:r>
      <w:r w:rsidR="00D13775" w:rsidRPr="00724ED8">
        <w:rPr>
          <w:rFonts w:ascii="Times New Roman" w:hAnsi="Times New Roman" w:cs="Times New Roman"/>
          <w:sz w:val="24"/>
          <w:szCs w:val="24"/>
        </w:rPr>
        <w:t xml:space="preserve"> onion producers’ </w:t>
      </w:r>
      <w:r w:rsidR="00D13775" w:rsidRPr="00724ED8">
        <w:rPr>
          <w:rFonts w:ascii="Times New Roman" w:hAnsi="Times New Roman" w:cs="Times New Roman"/>
          <w:i/>
          <w:iCs/>
          <w:sz w:val="24"/>
          <w:szCs w:val="24"/>
        </w:rPr>
        <w:t xml:space="preserve">kebeles </w:t>
      </w:r>
      <w:r w:rsidR="004964F0" w:rsidRPr="00724ED8">
        <w:rPr>
          <w:rFonts w:ascii="Times New Roman" w:hAnsi="Times New Roman" w:cs="Times New Roman"/>
          <w:sz w:val="24"/>
          <w:szCs w:val="24"/>
        </w:rPr>
        <w:t>were</w:t>
      </w:r>
      <w:r w:rsidR="00D13775" w:rsidRPr="00724ED8">
        <w:rPr>
          <w:rFonts w:ascii="Times New Roman" w:hAnsi="Times New Roman" w:cs="Times New Roman"/>
          <w:sz w:val="24"/>
          <w:szCs w:val="24"/>
        </w:rPr>
        <w:t xml:space="preserve"> identified and selected purposively</w:t>
      </w:r>
      <w:r w:rsidR="004964F0" w:rsidRPr="00724ED8">
        <w:rPr>
          <w:rFonts w:ascii="Times New Roman" w:hAnsi="Times New Roman" w:cs="Times New Roman"/>
          <w:sz w:val="24"/>
          <w:szCs w:val="24"/>
        </w:rPr>
        <w:t>. Finally, sample size was determined by Kothari (2004) sample size formula as follows;</w:t>
      </w:r>
    </w:p>
    <w:p w:rsidR="007048D4" w:rsidRPr="00724ED8" w:rsidRDefault="007048D4" w:rsidP="00724ED8">
      <w:pPr>
        <w:spacing w:before="100" w:beforeAutospacing="1" w:after="100" w:afterAutospacing="1"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0.22</m:t>
                  </m:r>
                </m:e>
              </m:d>
              <m:d>
                <m:dPr>
                  <m:ctrlPr>
                    <w:rPr>
                      <w:rFonts w:ascii="Cambria Math" w:hAnsi="Cambria Math" w:cs="Times New Roman"/>
                      <w:i/>
                      <w:sz w:val="24"/>
                      <w:szCs w:val="24"/>
                    </w:rPr>
                  </m:ctrlPr>
                </m:dPr>
                <m:e>
                  <m:r>
                    <w:rPr>
                      <w:rFonts w:ascii="Cambria Math" w:hAnsi="Cambria Math" w:cs="Times New Roman"/>
                      <w:sz w:val="24"/>
                      <w:szCs w:val="24"/>
                    </w:rPr>
                    <m:t>0.78</m:t>
                  </m:r>
                </m:e>
              </m:d>
            </m:num>
            <m:den>
              <m:sSup>
                <m:sSupPr>
                  <m:ctrlPr>
                    <w:rPr>
                      <w:rFonts w:ascii="Cambria Math" w:hAnsi="Cambria Math" w:cs="Times New Roman"/>
                      <w:i/>
                      <w:sz w:val="24"/>
                      <w:szCs w:val="24"/>
                    </w:rPr>
                  </m:ctrlPr>
                </m:sSupPr>
                <m:e>
                  <m:r>
                    <w:rPr>
                      <w:rFonts w:ascii="Cambria Math" w:hAnsi="Cambria Math" w:cs="Times New Roman"/>
                      <w:sz w:val="24"/>
                      <w:szCs w:val="24"/>
                    </w:rPr>
                    <m:t>0.06</m:t>
                  </m:r>
                </m:e>
                <m:sup>
                  <m:r>
                    <w:rPr>
                      <w:rFonts w:ascii="Cambria Math" w:hAnsi="Cambria Math" w:cs="Times New Roman"/>
                      <w:sz w:val="24"/>
                      <w:szCs w:val="24"/>
                    </w:rPr>
                    <m:t>2</m:t>
                  </m:r>
                </m:sup>
              </m:sSup>
            </m:den>
          </m:f>
          <m:r>
            <w:rPr>
              <w:rFonts w:ascii="Cambria Math" w:hAnsi="Cambria Math" w:cs="Times New Roman"/>
              <w:sz w:val="24"/>
              <w:szCs w:val="24"/>
            </w:rPr>
            <m:t xml:space="preserve">=183                                                                                  (6)   </m:t>
          </m:r>
        </m:oMath>
      </m:oMathPara>
    </w:p>
    <w:p w:rsidR="00685787" w:rsidRPr="00724ED8" w:rsidRDefault="00685787"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Where</w:t>
      </w:r>
      <w:r w:rsidR="00881229"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 </w:t>
      </w:r>
      <w:r w:rsidR="00881229" w:rsidRPr="00724ED8">
        <w:rPr>
          <w:rFonts w:ascii="Times New Roman" w:hAnsi="Times New Roman" w:cs="Times New Roman"/>
          <w:sz w:val="24"/>
          <w:szCs w:val="24"/>
        </w:rPr>
        <w:t>n is</w:t>
      </w:r>
      <w:r w:rsidRPr="00724ED8">
        <w:rPr>
          <w:rFonts w:ascii="Times New Roman" w:hAnsi="Times New Roman" w:cs="Times New Roman"/>
          <w:sz w:val="24"/>
          <w:szCs w:val="24"/>
        </w:rPr>
        <w:t xml:space="preserve"> sample size; </w:t>
      </w:r>
      <w:r w:rsidR="00881229" w:rsidRPr="00724ED8">
        <w:rPr>
          <w:rFonts w:ascii="Times New Roman" w:hAnsi="Times New Roman" w:cs="Times New Roman"/>
          <w:iCs/>
          <w:sz w:val="24"/>
          <w:szCs w:val="24"/>
        </w:rPr>
        <w:t xml:space="preserve">p is proportion of the population </w:t>
      </w:r>
      <w:r w:rsidR="00724ED8" w:rsidRPr="00724ED8">
        <w:rPr>
          <w:rFonts w:ascii="Times New Roman" w:hAnsi="Times New Roman" w:cs="Times New Roman"/>
          <w:iCs/>
          <w:sz w:val="24"/>
          <w:szCs w:val="24"/>
        </w:rPr>
        <w:t>participating in</w:t>
      </w:r>
      <w:r w:rsidR="00881229" w:rsidRPr="00724ED8">
        <w:rPr>
          <w:rFonts w:ascii="Times New Roman" w:hAnsi="Times New Roman" w:cs="Times New Roman"/>
          <w:iCs/>
          <w:sz w:val="24"/>
          <w:szCs w:val="24"/>
        </w:rPr>
        <w:t xml:space="preserve"> onion </w:t>
      </w:r>
      <w:r w:rsidR="00724ED8" w:rsidRPr="00724ED8">
        <w:rPr>
          <w:rFonts w:ascii="Times New Roman" w:hAnsi="Times New Roman" w:cs="Times New Roman"/>
          <w:iCs/>
          <w:sz w:val="24"/>
          <w:szCs w:val="24"/>
        </w:rPr>
        <w:t xml:space="preserve">production </w:t>
      </w:r>
      <w:r w:rsidR="00881229" w:rsidRPr="00724ED8">
        <w:rPr>
          <w:rFonts w:ascii="Times New Roman" w:hAnsi="Times New Roman" w:cs="Times New Roman"/>
          <w:iCs/>
          <w:sz w:val="24"/>
          <w:szCs w:val="24"/>
        </w:rPr>
        <w:t>from total households exist in the district, q = 1-p is number of the population who do not producer onion in th</w:t>
      </w:r>
      <w:r w:rsidR="00724ED8" w:rsidRPr="00724ED8">
        <w:rPr>
          <w:rFonts w:ascii="Times New Roman" w:hAnsi="Times New Roman" w:cs="Times New Roman"/>
          <w:iCs/>
          <w:sz w:val="24"/>
          <w:szCs w:val="24"/>
        </w:rPr>
        <w:t xml:space="preserve">e </w:t>
      </w:r>
      <w:r w:rsidR="000C669F" w:rsidRPr="00724ED8">
        <w:rPr>
          <w:rFonts w:ascii="Times New Roman" w:hAnsi="Times New Roman" w:cs="Times New Roman"/>
          <w:iCs/>
          <w:sz w:val="24"/>
          <w:szCs w:val="24"/>
        </w:rPr>
        <w:t>district</w:t>
      </w:r>
      <w:r w:rsidR="000C669F" w:rsidRPr="00724ED8">
        <w:rPr>
          <w:rFonts w:ascii="Times New Roman" w:hAnsi="Times New Roman" w:cs="Times New Roman"/>
          <w:sz w:val="24"/>
          <w:szCs w:val="24"/>
        </w:rPr>
        <w:t>,</w:t>
      </w:r>
      <w:r w:rsidR="00881229" w:rsidRPr="00724ED8">
        <w:rPr>
          <w:rFonts w:ascii="Times New Roman" w:hAnsi="Times New Roman" w:cs="Times New Roman"/>
          <w:sz w:val="24"/>
          <w:szCs w:val="24"/>
        </w:rPr>
        <w:t xml:space="preserve"> Z = 1.96, </w:t>
      </w:r>
      <w:r w:rsidR="00881229" w:rsidRPr="00724ED8">
        <w:rPr>
          <w:rFonts w:ascii="Times New Roman" w:hAnsi="Times New Roman" w:cs="Times New Roman"/>
          <w:iCs/>
          <w:sz w:val="24"/>
          <w:szCs w:val="24"/>
        </w:rPr>
        <w:t>e = acceptable error which</w:t>
      </w:r>
      <w:r w:rsidR="00881229" w:rsidRPr="00724ED8">
        <w:rPr>
          <w:rFonts w:ascii="Times New Roman" w:hAnsi="Times New Roman" w:cs="Times New Roman"/>
          <w:sz w:val="24"/>
          <w:szCs w:val="24"/>
        </w:rPr>
        <w:t xml:space="preserve"> is 6%</w:t>
      </w:r>
      <w:r w:rsidR="00881229" w:rsidRPr="00724ED8">
        <w:rPr>
          <w:rFonts w:ascii="Times New Roman" w:hAnsi="Times New Roman" w:cs="Times New Roman"/>
          <w:iCs/>
          <w:sz w:val="24"/>
          <w:szCs w:val="24"/>
        </w:rPr>
        <w:t xml:space="preserve">. </w:t>
      </w:r>
      <w:r w:rsidR="00724ED8" w:rsidRPr="00724ED8">
        <w:rPr>
          <w:rFonts w:ascii="Times New Roman" w:hAnsi="Times New Roman" w:cs="Times New Roman"/>
          <w:iCs/>
          <w:sz w:val="24"/>
          <w:szCs w:val="24"/>
        </w:rPr>
        <w:t xml:space="preserve">Based on </w:t>
      </w:r>
      <w:r w:rsidR="00724ED8" w:rsidRPr="00724ED8">
        <w:rPr>
          <w:rFonts w:ascii="Times New Roman" w:hAnsi="Times New Roman" w:cs="Times New Roman"/>
          <w:iCs/>
          <w:sz w:val="24"/>
          <w:szCs w:val="24"/>
        </w:rPr>
        <w:lastRenderedPageBreak/>
        <w:t>information obtained from bureau of agriculture of the district, in</w:t>
      </w:r>
      <w:r w:rsidR="00724ED8" w:rsidRPr="00724ED8">
        <w:rPr>
          <w:rFonts w:ascii="Times New Roman" w:hAnsi="Times New Roman" w:cs="Times New Roman"/>
          <w:sz w:val="24"/>
          <w:szCs w:val="24"/>
        </w:rPr>
        <w:t xml:space="preserve"> this study the proportion of onion producer is 0.22. </w:t>
      </w:r>
      <w:r w:rsidR="00881229" w:rsidRPr="00724ED8">
        <w:rPr>
          <w:rFonts w:ascii="Times New Roman" w:hAnsi="Times New Roman" w:cs="Times New Roman"/>
          <w:sz w:val="24"/>
          <w:szCs w:val="24"/>
        </w:rPr>
        <w:t xml:space="preserve"> </w:t>
      </w:r>
    </w:p>
    <w:p w:rsidR="00724ED8" w:rsidRPr="00724ED8" w:rsidRDefault="00724ED8" w:rsidP="00AF76CF">
      <w:pPr>
        <w:pStyle w:val="Heading2"/>
      </w:pPr>
      <w:r w:rsidRPr="00724ED8">
        <w:t xml:space="preserve">Methods of Data Analysis </w:t>
      </w:r>
    </w:p>
    <w:p w:rsidR="00DB659F" w:rsidRPr="00724ED8" w:rsidRDefault="0068578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To </w:t>
      </w:r>
      <w:r w:rsidR="00A3217F" w:rsidRPr="00724ED8">
        <w:rPr>
          <w:rFonts w:ascii="Times New Roman" w:hAnsi="Times New Roman" w:cs="Times New Roman"/>
          <w:sz w:val="24"/>
          <w:szCs w:val="24"/>
        </w:rPr>
        <w:t>analyze the collected data and address objectives of the study</w:t>
      </w:r>
      <w:r w:rsidRPr="00724ED8">
        <w:rPr>
          <w:rFonts w:ascii="Times New Roman" w:hAnsi="Times New Roman" w:cs="Times New Roman"/>
          <w:sz w:val="24"/>
          <w:szCs w:val="24"/>
        </w:rPr>
        <w:t>, descriptive and econometric method</w:t>
      </w:r>
      <w:r w:rsidR="00724ED8" w:rsidRPr="00724ED8">
        <w:rPr>
          <w:rFonts w:ascii="Times New Roman" w:hAnsi="Times New Roman" w:cs="Times New Roman"/>
          <w:sz w:val="24"/>
          <w:szCs w:val="24"/>
        </w:rPr>
        <w:t>s</w:t>
      </w:r>
      <w:r w:rsidRPr="00724ED8">
        <w:rPr>
          <w:rFonts w:ascii="Times New Roman" w:hAnsi="Times New Roman" w:cs="Times New Roman"/>
          <w:sz w:val="24"/>
          <w:szCs w:val="24"/>
        </w:rPr>
        <w:t xml:space="preserve"> w</w:t>
      </w:r>
      <w:r w:rsidR="00724ED8" w:rsidRPr="00724ED8">
        <w:rPr>
          <w:rFonts w:ascii="Times New Roman" w:hAnsi="Times New Roman" w:cs="Times New Roman"/>
          <w:sz w:val="24"/>
          <w:szCs w:val="24"/>
        </w:rPr>
        <w:t>ere</w:t>
      </w:r>
      <w:r w:rsidRPr="00724ED8">
        <w:rPr>
          <w:rFonts w:ascii="Times New Roman" w:hAnsi="Times New Roman" w:cs="Times New Roman"/>
          <w:sz w:val="24"/>
          <w:szCs w:val="24"/>
        </w:rPr>
        <w:t xml:space="preserve"> </w:t>
      </w:r>
      <w:r w:rsidR="00A3217F" w:rsidRPr="00724ED8">
        <w:rPr>
          <w:rFonts w:ascii="Times New Roman" w:hAnsi="Times New Roman" w:cs="Times New Roman"/>
          <w:sz w:val="24"/>
          <w:szCs w:val="24"/>
        </w:rPr>
        <w:t>employed</w:t>
      </w:r>
      <w:r w:rsidRPr="00724ED8">
        <w:rPr>
          <w:rFonts w:ascii="Times New Roman" w:hAnsi="Times New Roman" w:cs="Times New Roman"/>
          <w:sz w:val="24"/>
          <w:szCs w:val="24"/>
        </w:rPr>
        <w:t>.</w:t>
      </w:r>
      <w:bookmarkStart w:id="26" w:name="_Toc72658868"/>
      <w:r w:rsidRPr="00724ED8">
        <w:rPr>
          <w:rFonts w:ascii="Times New Roman" w:hAnsi="Times New Roman" w:cs="Times New Roman"/>
          <w:sz w:val="24"/>
          <w:szCs w:val="24"/>
        </w:rPr>
        <w:t xml:space="preserve"> </w:t>
      </w:r>
    </w:p>
    <w:bookmarkEnd w:id="26"/>
    <w:p w:rsidR="00DE770C" w:rsidRPr="00724ED8" w:rsidRDefault="00DB659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Among econometric models’ stochastic production frontier model</w:t>
      </w:r>
      <w:r w:rsidR="00DB79FE" w:rsidRPr="00724ED8">
        <w:rPr>
          <w:rFonts w:ascii="Times New Roman" w:hAnsi="Times New Roman" w:cs="Times New Roman"/>
          <w:sz w:val="24"/>
          <w:szCs w:val="24"/>
        </w:rPr>
        <w:t xml:space="preserve"> (SPF)</w:t>
      </w:r>
      <w:r w:rsidRPr="00724ED8">
        <w:rPr>
          <w:rFonts w:ascii="Times New Roman" w:hAnsi="Times New Roman" w:cs="Times New Roman"/>
          <w:sz w:val="24"/>
          <w:szCs w:val="24"/>
        </w:rPr>
        <w:t xml:space="preserve"> </w:t>
      </w:r>
      <w:r w:rsidR="00724ED8" w:rsidRPr="00724ED8">
        <w:rPr>
          <w:rFonts w:ascii="Times New Roman" w:hAnsi="Times New Roman" w:cs="Times New Roman"/>
          <w:sz w:val="24"/>
          <w:szCs w:val="24"/>
        </w:rPr>
        <w:t xml:space="preserve">and a </w:t>
      </w:r>
      <w:r w:rsidR="00D5005C" w:rsidRPr="00724ED8">
        <w:rPr>
          <w:rFonts w:ascii="Times New Roman" w:hAnsi="Times New Roman" w:cs="Times New Roman"/>
          <w:sz w:val="24"/>
          <w:szCs w:val="24"/>
        </w:rPr>
        <w:t xml:space="preserve">Tobit </w:t>
      </w:r>
      <w:r w:rsidR="00724ED8" w:rsidRPr="00724ED8">
        <w:rPr>
          <w:rFonts w:ascii="Times New Roman" w:hAnsi="Times New Roman" w:cs="Times New Roman"/>
          <w:sz w:val="24"/>
          <w:szCs w:val="24"/>
        </w:rPr>
        <w:t>regression model was applied</w:t>
      </w:r>
      <w:r w:rsidRPr="00724ED8">
        <w:rPr>
          <w:rFonts w:ascii="Times New Roman" w:hAnsi="Times New Roman" w:cs="Times New Roman"/>
          <w:sz w:val="24"/>
          <w:szCs w:val="24"/>
        </w:rPr>
        <w:t xml:space="preserve">. </w:t>
      </w:r>
    </w:p>
    <w:p w:rsidR="006C679F" w:rsidRPr="00E808C0" w:rsidRDefault="006C679F" w:rsidP="00E808C0">
      <w:pPr>
        <w:spacing w:line="360" w:lineRule="auto"/>
        <w:rPr>
          <w:b/>
          <w:sz w:val="24"/>
          <w:szCs w:val="24"/>
        </w:rPr>
      </w:pPr>
      <w:r w:rsidRPr="00E808C0">
        <w:rPr>
          <w:b/>
        </w:rPr>
        <w:t xml:space="preserve"> </w:t>
      </w:r>
      <w:r w:rsidR="00A95CDB" w:rsidRPr="00E808C0">
        <w:rPr>
          <w:b/>
          <w:sz w:val="24"/>
          <w:szCs w:val="24"/>
        </w:rPr>
        <w:t>M</w:t>
      </w:r>
      <w:r w:rsidR="008B11CB" w:rsidRPr="00E808C0">
        <w:rPr>
          <w:b/>
          <w:sz w:val="24"/>
          <w:szCs w:val="24"/>
        </w:rPr>
        <w:t xml:space="preserve">easurement </w:t>
      </w:r>
      <w:r w:rsidR="00A95CDB" w:rsidRPr="00E808C0">
        <w:rPr>
          <w:b/>
          <w:sz w:val="24"/>
          <w:szCs w:val="24"/>
        </w:rPr>
        <w:t xml:space="preserve">Technical </w:t>
      </w:r>
      <w:r w:rsidRPr="00E808C0">
        <w:rPr>
          <w:b/>
          <w:sz w:val="24"/>
          <w:szCs w:val="24"/>
        </w:rPr>
        <w:t xml:space="preserve">Efficiency </w:t>
      </w:r>
    </w:p>
    <w:p w:rsidR="00DE770C" w:rsidRPr="00724ED8" w:rsidRDefault="00F8790E"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To address objectives </w:t>
      </w:r>
      <w:r w:rsidR="007077BE" w:rsidRPr="00724ED8">
        <w:rPr>
          <w:rFonts w:ascii="Times New Roman" w:hAnsi="Times New Roman" w:cs="Times New Roman"/>
          <w:sz w:val="24"/>
          <w:szCs w:val="24"/>
        </w:rPr>
        <w:t>of the</w:t>
      </w:r>
      <w:r w:rsidRPr="00724ED8">
        <w:rPr>
          <w:rFonts w:ascii="Times New Roman" w:hAnsi="Times New Roman" w:cs="Times New Roman"/>
          <w:sz w:val="24"/>
          <w:szCs w:val="24"/>
        </w:rPr>
        <w:t xml:space="preserve"> study, SPF model was selected for its key features that the disturbance variable is composed of two </w:t>
      </w:r>
      <w:r w:rsidR="00AA2BAC" w:rsidRPr="00724ED8">
        <w:rPr>
          <w:rFonts w:ascii="Times New Roman" w:hAnsi="Times New Roman" w:cs="Times New Roman"/>
          <w:sz w:val="24"/>
          <w:szCs w:val="24"/>
        </w:rPr>
        <w:t>components</w:t>
      </w:r>
      <w:r w:rsidRPr="00724ED8">
        <w:rPr>
          <w:rFonts w:ascii="Times New Roman" w:hAnsi="Times New Roman" w:cs="Times New Roman"/>
          <w:sz w:val="24"/>
          <w:szCs w:val="24"/>
        </w:rPr>
        <w:t>, a symmetric disturbance</w:t>
      </w:r>
      <w:r w:rsidR="00AA2BAC" w:rsidRPr="00724ED8">
        <w:rPr>
          <w:rFonts w:ascii="Times New Roman" w:hAnsi="Times New Roman" w:cs="Times New Roman"/>
          <w:sz w:val="24"/>
          <w:szCs w:val="24"/>
        </w:rPr>
        <w:t xml:space="preserve"> and a non-negative. Symmetric parts </w:t>
      </w:r>
      <w:r w:rsidRPr="00724ED8">
        <w:rPr>
          <w:rFonts w:ascii="Times New Roman" w:hAnsi="Times New Roman" w:cs="Times New Roman"/>
          <w:sz w:val="24"/>
          <w:szCs w:val="24"/>
        </w:rPr>
        <w:t xml:space="preserve">that </w:t>
      </w:r>
      <w:r w:rsidR="00AA2BAC" w:rsidRPr="00724ED8">
        <w:rPr>
          <w:rFonts w:ascii="Times New Roman" w:hAnsi="Times New Roman" w:cs="Times New Roman"/>
          <w:sz w:val="24"/>
          <w:szCs w:val="24"/>
        </w:rPr>
        <w:t>capture</w:t>
      </w:r>
      <w:r w:rsidRPr="00724ED8">
        <w:rPr>
          <w:rFonts w:ascii="Times New Roman" w:hAnsi="Times New Roman" w:cs="Times New Roman"/>
          <w:sz w:val="24"/>
          <w:szCs w:val="24"/>
        </w:rPr>
        <w:t xml:space="preserve"> exogenous shocks and statistical noise (such as </w:t>
      </w:r>
      <w:r w:rsidR="00AA2BAC" w:rsidRPr="00724ED8">
        <w:rPr>
          <w:rFonts w:ascii="Times New Roman" w:hAnsi="Times New Roman" w:cs="Times New Roman"/>
          <w:sz w:val="24"/>
          <w:szCs w:val="24"/>
        </w:rPr>
        <w:t>measurement error</w:t>
      </w:r>
      <w:r w:rsidRPr="00724ED8">
        <w:rPr>
          <w:rFonts w:ascii="Times New Roman" w:hAnsi="Times New Roman" w:cs="Times New Roman"/>
          <w:sz w:val="24"/>
          <w:szCs w:val="24"/>
        </w:rPr>
        <w:t xml:space="preserve">, topography, </w:t>
      </w:r>
      <w:r w:rsidR="00AA2BAC" w:rsidRPr="00724ED8">
        <w:rPr>
          <w:rFonts w:ascii="Times New Roman" w:hAnsi="Times New Roman" w:cs="Times New Roman"/>
          <w:sz w:val="24"/>
          <w:szCs w:val="24"/>
        </w:rPr>
        <w:t>and weather</w:t>
      </w:r>
      <w:r w:rsidRPr="00724ED8">
        <w:rPr>
          <w:rFonts w:ascii="Times New Roman" w:hAnsi="Times New Roman" w:cs="Times New Roman"/>
          <w:sz w:val="24"/>
          <w:szCs w:val="24"/>
        </w:rPr>
        <w:t>), which are uncontrolled and</w:t>
      </w:r>
      <w:r w:rsidR="00A154D0" w:rsidRPr="00724ED8">
        <w:rPr>
          <w:rFonts w:ascii="Times New Roman" w:hAnsi="Times New Roman" w:cs="Times New Roman"/>
          <w:sz w:val="24"/>
          <w:szCs w:val="24"/>
        </w:rPr>
        <w:t xml:space="preserve"> exogenous to the farmer contained in every empirical relationship, particularly those based on cross-sectional household survey data</w:t>
      </w:r>
      <w:r w:rsidR="00AA2BAC" w:rsidRPr="00724ED8">
        <w:rPr>
          <w:rFonts w:ascii="Times New Roman" w:hAnsi="Times New Roman" w:cs="Times New Roman"/>
          <w:sz w:val="24"/>
          <w:szCs w:val="24"/>
        </w:rPr>
        <w:t xml:space="preserve">. </w:t>
      </w:r>
      <w:r w:rsidRPr="00724ED8">
        <w:rPr>
          <w:rFonts w:ascii="Times New Roman" w:hAnsi="Times New Roman" w:cs="Times New Roman"/>
          <w:sz w:val="24"/>
          <w:szCs w:val="24"/>
        </w:rPr>
        <w:t>The one</w:t>
      </w:r>
      <w:r w:rsidR="00304A1B" w:rsidRPr="00724ED8">
        <w:rPr>
          <w:rFonts w:ascii="Times New Roman" w:hAnsi="Times New Roman" w:cs="Times New Roman"/>
          <w:sz w:val="24"/>
          <w:szCs w:val="24"/>
        </w:rPr>
        <w:t>-</w:t>
      </w:r>
      <w:r w:rsidRPr="00724ED8">
        <w:rPr>
          <w:rFonts w:ascii="Times New Roman" w:hAnsi="Times New Roman" w:cs="Times New Roman"/>
          <w:sz w:val="24"/>
          <w:szCs w:val="24"/>
        </w:rPr>
        <w:t xml:space="preserve">sided component captures deviations from the frontier due to inefficiency. </w:t>
      </w:r>
      <w:r w:rsidR="00AA2BAC" w:rsidRPr="00724ED8">
        <w:rPr>
          <w:rFonts w:ascii="Times New Roman" w:hAnsi="Times New Roman" w:cs="Times New Roman"/>
          <w:sz w:val="24"/>
          <w:szCs w:val="24"/>
        </w:rPr>
        <w:t xml:space="preserve">A number of recent literatures shows that many </w:t>
      </w:r>
      <w:r w:rsidR="00CE4119" w:rsidRPr="00724ED8">
        <w:rPr>
          <w:rFonts w:ascii="Times New Roman" w:hAnsi="Times New Roman" w:cs="Times New Roman"/>
          <w:sz w:val="24"/>
          <w:szCs w:val="24"/>
        </w:rPr>
        <w:t>productions</w:t>
      </w:r>
      <w:r w:rsidR="00AA2BAC" w:rsidRPr="00724ED8">
        <w:rPr>
          <w:rFonts w:ascii="Times New Roman" w:hAnsi="Times New Roman" w:cs="Times New Roman"/>
          <w:sz w:val="24"/>
          <w:szCs w:val="24"/>
        </w:rPr>
        <w:t xml:space="preserve"> efficiency studies have used stochastic production frontier model to estimate technical efficiency </w:t>
      </w:r>
      <w:r w:rsidRPr="00724ED8">
        <w:rPr>
          <w:rFonts w:ascii="Times New Roman" w:hAnsi="Times New Roman" w:cs="Times New Roman"/>
          <w:sz w:val="24"/>
          <w:szCs w:val="24"/>
        </w:rPr>
        <w:t>(Jema, 2008</w:t>
      </w:r>
      <w:r w:rsidR="00CE4119" w:rsidRPr="00724ED8">
        <w:rPr>
          <w:rFonts w:ascii="Times New Roman" w:hAnsi="Times New Roman" w:cs="Times New Roman"/>
          <w:sz w:val="24"/>
          <w:szCs w:val="24"/>
        </w:rPr>
        <w:t>; Grema and Gashua</w:t>
      </w:r>
      <w:r w:rsidR="000C669F" w:rsidRPr="00724ED8">
        <w:rPr>
          <w:rFonts w:ascii="Times New Roman" w:hAnsi="Times New Roman" w:cs="Times New Roman"/>
          <w:sz w:val="24"/>
          <w:szCs w:val="24"/>
        </w:rPr>
        <w:t>, 2014</w:t>
      </w:r>
      <w:r w:rsidR="00CE4119" w:rsidRPr="00724ED8">
        <w:rPr>
          <w:rFonts w:ascii="Times New Roman" w:hAnsi="Times New Roman" w:cs="Times New Roman"/>
          <w:sz w:val="24"/>
          <w:szCs w:val="24"/>
        </w:rPr>
        <w:t xml:space="preserve">; Berhan, 2015; </w:t>
      </w:r>
      <w:r w:rsidR="000C669F" w:rsidRPr="00724ED8">
        <w:rPr>
          <w:rFonts w:ascii="Times New Roman" w:hAnsi="Times New Roman" w:cs="Times New Roman"/>
          <w:sz w:val="24"/>
          <w:szCs w:val="24"/>
        </w:rPr>
        <w:t>Jamal</w:t>
      </w:r>
      <w:r w:rsidR="00CE4119" w:rsidRPr="00724ED8">
        <w:rPr>
          <w:rFonts w:ascii="Times New Roman" w:hAnsi="Times New Roman" w:cs="Times New Roman"/>
          <w:sz w:val="24"/>
          <w:szCs w:val="24"/>
        </w:rPr>
        <w:t>, 2020</w:t>
      </w:r>
      <w:r w:rsidR="00434211" w:rsidRPr="00724ED8">
        <w:rPr>
          <w:rFonts w:ascii="Times New Roman" w:hAnsi="Times New Roman" w:cs="Times New Roman"/>
          <w:sz w:val="24"/>
          <w:szCs w:val="24"/>
        </w:rPr>
        <w:t xml:space="preserve"> and others</w:t>
      </w:r>
      <w:r w:rsidRPr="00724ED8">
        <w:rPr>
          <w:rFonts w:ascii="Times New Roman" w:hAnsi="Times New Roman" w:cs="Times New Roman"/>
          <w:sz w:val="24"/>
          <w:szCs w:val="24"/>
        </w:rPr>
        <w:t>)</w:t>
      </w:r>
      <w:r w:rsidR="00CE4119" w:rsidRPr="00724ED8">
        <w:rPr>
          <w:rFonts w:ascii="Times New Roman" w:hAnsi="Times New Roman" w:cs="Times New Roman"/>
          <w:sz w:val="24"/>
          <w:szCs w:val="24"/>
        </w:rPr>
        <w:t xml:space="preserve">. </w:t>
      </w:r>
    </w:p>
    <w:p w:rsidR="006F3CF8" w:rsidRPr="00724ED8" w:rsidRDefault="005E44CA"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To estimate the level of efficiency (technical efficiency in this case) the stochastic</w:t>
      </w:r>
      <w:r w:rsidR="006F3CF8" w:rsidRPr="00724ED8">
        <w:rPr>
          <w:rFonts w:ascii="Times New Roman" w:hAnsi="Times New Roman" w:cs="Times New Roman"/>
          <w:sz w:val="24"/>
          <w:szCs w:val="24"/>
        </w:rPr>
        <w:t xml:space="preserve"> production frontier</w:t>
      </w:r>
      <w:r w:rsidRPr="00724ED8">
        <w:rPr>
          <w:rFonts w:ascii="Times New Roman" w:hAnsi="Times New Roman" w:cs="Times New Roman"/>
          <w:sz w:val="24"/>
          <w:szCs w:val="24"/>
        </w:rPr>
        <w:t xml:space="preserve"> </w:t>
      </w:r>
      <w:r w:rsidR="006F3CF8" w:rsidRPr="00724ED8">
        <w:rPr>
          <w:rFonts w:ascii="Times New Roman" w:hAnsi="Times New Roman" w:cs="Times New Roman"/>
          <w:sz w:val="24"/>
          <w:szCs w:val="24"/>
        </w:rPr>
        <w:t>model needs</w:t>
      </w:r>
      <w:r w:rsidRPr="00724ED8">
        <w:rPr>
          <w:rFonts w:ascii="Times New Roman" w:hAnsi="Times New Roman" w:cs="Times New Roman"/>
          <w:sz w:val="24"/>
          <w:szCs w:val="24"/>
        </w:rPr>
        <w:t xml:space="preserve"> a priori specification of the production function</w:t>
      </w:r>
      <w:r w:rsidR="006F3CF8" w:rsidRPr="00724ED8">
        <w:rPr>
          <w:rFonts w:ascii="Times New Roman" w:hAnsi="Times New Roman" w:cs="Times New Roman"/>
          <w:sz w:val="24"/>
          <w:szCs w:val="24"/>
        </w:rPr>
        <w:t xml:space="preserve"> such as Cobb Douglas, trans- log </w:t>
      </w:r>
      <w:r w:rsidR="00285C33" w:rsidRPr="00724ED8">
        <w:rPr>
          <w:rFonts w:ascii="Times New Roman" w:hAnsi="Times New Roman" w:cs="Times New Roman"/>
          <w:sz w:val="24"/>
          <w:szCs w:val="24"/>
        </w:rPr>
        <w:t>functions,</w:t>
      </w:r>
      <w:r w:rsidR="006F3CF8" w:rsidRPr="00724ED8">
        <w:rPr>
          <w:rFonts w:ascii="Times New Roman" w:hAnsi="Times New Roman" w:cs="Times New Roman"/>
          <w:sz w:val="24"/>
          <w:szCs w:val="24"/>
        </w:rPr>
        <w:t xml:space="preserve"> and others. </w:t>
      </w:r>
      <w:r w:rsidRPr="00724ED8">
        <w:rPr>
          <w:rFonts w:ascii="Times New Roman" w:hAnsi="Times New Roman" w:cs="Times New Roman"/>
          <w:sz w:val="24"/>
          <w:szCs w:val="24"/>
        </w:rPr>
        <w:t xml:space="preserve"> </w:t>
      </w:r>
      <w:r w:rsidR="006F3CF8" w:rsidRPr="00724ED8">
        <w:rPr>
          <w:rFonts w:ascii="Times New Roman" w:hAnsi="Times New Roman" w:cs="Times New Roman"/>
          <w:sz w:val="24"/>
          <w:szCs w:val="24"/>
        </w:rPr>
        <w:t xml:space="preserve">In most of empirical study </w:t>
      </w:r>
      <w:r w:rsidR="00501A43" w:rsidRPr="00724ED8">
        <w:rPr>
          <w:rFonts w:ascii="Times New Roman" w:hAnsi="Times New Roman" w:cs="Times New Roman"/>
          <w:sz w:val="24"/>
          <w:szCs w:val="24"/>
        </w:rPr>
        <w:t xml:space="preserve">of </w:t>
      </w:r>
      <w:r w:rsidR="006F3CF8" w:rsidRPr="00724ED8">
        <w:rPr>
          <w:rFonts w:ascii="Times New Roman" w:hAnsi="Times New Roman" w:cs="Times New Roman"/>
          <w:sz w:val="24"/>
          <w:szCs w:val="24"/>
        </w:rPr>
        <w:t>agricultural production analysis, Cobb Douglas and trans- log functions were the most popularly used models from</w:t>
      </w:r>
      <w:r w:rsidR="00501A43" w:rsidRPr="00724ED8">
        <w:rPr>
          <w:rFonts w:ascii="Times New Roman" w:hAnsi="Times New Roman" w:cs="Times New Roman"/>
          <w:sz w:val="24"/>
          <w:szCs w:val="24"/>
        </w:rPr>
        <w:t xml:space="preserve"> </w:t>
      </w:r>
      <w:r w:rsidR="006F3CF8" w:rsidRPr="00724ED8">
        <w:rPr>
          <w:rFonts w:ascii="Times New Roman" w:hAnsi="Times New Roman" w:cs="Times New Roman"/>
          <w:sz w:val="24"/>
          <w:szCs w:val="24"/>
        </w:rPr>
        <w:t>existing production functions. Some researcher argues that Cobb-Douglas functional form has advantages over the other functional forms in that it provides a comparison between adequate fit of the data and computational feasibility. It is also convenient in interpreting elasticity of production and it is very parsimonious with respect to degrees of freedom.</w:t>
      </w:r>
    </w:p>
    <w:p w:rsidR="006F3CF8" w:rsidRPr="00724ED8" w:rsidRDefault="00C122F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In addition, the Cobb-Douglas production function is attractive due to its simplicity and because</w:t>
      </w:r>
      <w:r w:rsidR="00742274"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of the logarithmic nature of the production </w:t>
      </w:r>
      <w:r w:rsidR="000C669F" w:rsidRPr="00724ED8">
        <w:rPr>
          <w:rFonts w:ascii="Times New Roman" w:hAnsi="Times New Roman" w:cs="Times New Roman"/>
          <w:sz w:val="24"/>
          <w:szCs w:val="24"/>
        </w:rPr>
        <w:t>function, that</w:t>
      </w:r>
      <w:r w:rsidRPr="00724ED8">
        <w:rPr>
          <w:rFonts w:ascii="Times New Roman" w:hAnsi="Times New Roman" w:cs="Times New Roman"/>
          <w:sz w:val="24"/>
          <w:szCs w:val="24"/>
        </w:rPr>
        <w:t xml:space="preserve"> makes econometric estimation of the parameters a simple matter. Trans-log production function is more complicated to estimate the</w:t>
      </w:r>
      <w:r w:rsidR="00742274"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parameters having serious estimation problems. One of the </w:t>
      </w:r>
      <w:r w:rsidRPr="00724ED8">
        <w:rPr>
          <w:rFonts w:ascii="Times New Roman" w:hAnsi="Times New Roman" w:cs="Times New Roman"/>
          <w:sz w:val="24"/>
          <w:szCs w:val="24"/>
        </w:rPr>
        <w:lastRenderedPageBreak/>
        <w:t>estimation problems is as the number</w:t>
      </w:r>
      <w:r w:rsidR="00742274" w:rsidRPr="00724ED8">
        <w:rPr>
          <w:rFonts w:ascii="Times New Roman" w:hAnsi="Times New Roman" w:cs="Times New Roman"/>
          <w:sz w:val="24"/>
          <w:szCs w:val="24"/>
        </w:rPr>
        <w:t xml:space="preserve"> </w:t>
      </w:r>
      <w:r w:rsidRPr="00724ED8">
        <w:rPr>
          <w:rFonts w:ascii="Times New Roman" w:hAnsi="Times New Roman" w:cs="Times New Roman"/>
          <w:sz w:val="24"/>
          <w:szCs w:val="24"/>
        </w:rPr>
        <w:t>of variable inputs increases, the number of parameters to be estimated increases rapidly. Another</w:t>
      </w:r>
      <w:r w:rsidR="00742274" w:rsidRPr="00724ED8">
        <w:rPr>
          <w:rFonts w:ascii="Times New Roman" w:hAnsi="Times New Roman" w:cs="Times New Roman"/>
          <w:sz w:val="24"/>
          <w:szCs w:val="24"/>
        </w:rPr>
        <w:t xml:space="preserve"> </w:t>
      </w:r>
      <w:r w:rsidRPr="00724ED8">
        <w:rPr>
          <w:rFonts w:ascii="Times New Roman" w:hAnsi="Times New Roman" w:cs="Times New Roman"/>
          <w:sz w:val="24"/>
          <w:szCs w:val="24"/>
        </w:rPr>
        <w:t>problem is the additional terms require cross products of input variables, thus making a serious</w:t>
      </w:r>
      <w:r w:rsidR="00742274" w:rsidRPr="00724ED8">
        <w:rPr>
          <w:rFonts w:ascii="Times New Roman" w:hAnsi="Times New Roman" w:cs="Times New Roman"/>
          <w:sz w:val="24"/>
          <w:szCs w:val="24"/>
        </w:rPr>
        <w:t xml:space="preserve"> </w:t>
      </w:r>
      <w:r w:rsidRPr="00724ED8">
        <w:rPr>
          <w:rFonts w:ascii="Times New Roman" w:hAnsi="Times New Roman" w:cs="Times New Roman"/>
          <w:sz w:val="24"/>
          <w:szCs w:val="24"/>
        </w:rPr>
        <w:t>multicollinearity problem (Coelli, 1995). Moreover, the majority of empirical studies done on</w:t>
      </w:r>
      <w:r w:rsidR="00742274" w:rsidRPr="00724ED8">
        <w:rPr>
          <w:rFonts w:ascii="Times New Roman" w:hAnsi="Times New Roman" w:cs="Times New Roman"/>
          <w:sz w:val="24"/>
          <w:szCs w:val="24"/>
        </w:rPr>
        <w:t xml:space="preserve"> </w:t>
      </w:r>
      <w:r w:rsidRPr="00724ED8">
        <w:rPr>
          <w:rFonts w:ascii="Times New Roman" w:hAnsi="Times New Roman" w:cs="Times New Roman"/>
          <w:sz w:val="24"/>
          <w:szCs w:val="24"/>
        </w:rPr>
        <w:t>efficiency in Ethiopia analyzed using Cobb Douglas frontier function.................</w:t>
      </w:r>
    </w:p>
    <w:p w:rsidR="00C122F3" w:rsidRPr="00724ED8" w:rsidRDefault="00C122F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Thus, Cobb-Douglas frontier function was selected for this study. It was specified as follows:</w:t>
      </w:r>
    </w:p>
    <w:p w:rsidR="008908E6" w:rsidRPr="00724ED8" w:rsidRDefault="008908E6" w:rsidP="00724ED8">
      <w:pPr>
        <w:spacing w:before="100" w:beforeAutospacing="1" w:after="100" w:afterAutospacing="1" w:line="36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Qi=A</m:t>
          </m:r>
          <m:sSup>
            <m:sSupPr>
              <m:ctrlPr>
                <w:rPr>
                  <w:rFonts w:ascii="Cambria Math" w:hAnsi="Cambria Math" w:cs="Times New Roman"/>
                  <w:i/>
                  <w:sz w:val="24"/>
                  <w:szCs w:val="24"/>
                </w:rPr>
              </m:ctrlPr>
            </m:sSupPr>
            <m:e>
              <m:r>
                <w:rPr>
                  <w:rFonts w:ascii="Cambria Math" w:hAnsi="Cambria Math" w:cs="Times New Roman"/>
                  <w:sz w:val="24"/>
                  <w:szCs w:val="24"/>
                </w:rPr>
                <m:t>X1</m:t>
              </m:r>
            </m:e>
            <m:sup>
              <m:r>
                <w:rPr>
                  <w:rFonts w:ascii="Cambria Math" w:hAnsi="Cambria Math" w:cs="Times New Roman"/>
                  <w:sz w:val="24"/>
                  <w:szCs w:val="24"/>
                </w:rPr>
                <m:t>β1</m:t>
              </m:r>
            </m:sup>
          </m:sSup>
          <m:sSup>
            <m:sSupPr>
              <m:ctrlPr>
                <w:rPr>
                  <w:rFonts w:ascii="Cambria Math" w:hAnsi="Cambria Math" w:cs="Times New Roman"/>
                  <w:i/>
                  <w:sz w:val="24"/>
                  <w:szCs w:val="24"/>
                </w:rPr>
              </m:ctrlPr>
            </m:sSupPr>
            <m:e>
              <m:r>
                <w:rPr>
                  <w:rFonts w:ascii="Cambria Math" w:hAnsi="Cambria Math" w:cs="Times New Roman"/>
                  <w:sz w:val="24"/>
                  <w:szCs w:val="24"/>
                </w:rPr>
                <m:t>X2</m:t>
              </m:r>
            </m:e>
            <m:sup>
              <m:r>
                <w:rPr>
                  <w:rFonts w:ascii="Cambria Math" w:hAnsi="Cambria Math" w:cs="Times New Roman"/>
                  <w:sz w:val="24"/>
                  <w:szCs w:val="24"/>
                </w:rPr>
                <m:t>β2</m:t>
              </m:r>
            </m:sup>
          </m:sSup>
          <m:sSup>
            <m:sSupPr>
              <m:ctrlPr>
                <w:rPr>
                  <w:rFonts w:ascii="Cambria Math" w:hAnsi="Cambria Math" w:cs="Times New Roman"/>
                  <w:i/>
                  <w:sz w:val="24"/>
                  <w:szCs w:val="24"/>
                </w:rPr>
              </m:ctrlPr>
            </m:sSupPr>
            <m:e>
              <m:r>
                <w:rPr>
                  <w:rFonts w:ascii="Cambria Math" w:hAnsi="Cambria Math" w:cs="Times New Roman"/>
                  <w:sz w:val="24"/>
                  <w:szCs w:val="24"/>
                </w:rPr>
                <m:t>X3</m:t>
              </m:r>
            </m:e>
            <m:sup>
              <m:r>
                <w:rPr>
                  <w:rFonts w:ascii="Cambria Math" w:hAnsi="Cambria Math" w:cs="Times New Roman"/>
                  <w:sz w:val="24"/>
                  <w:szCs w:val="24"/>
                </w:rPr>
                <m:t>β3</m:t>
              </m:r>
            </m:sup>
          </m:sSup>
          <m:sSup>
            <m:sSupPr>
              <m:ctrlPr>
                <w:rPr>
                  <w:rFonts w:ascii="Cambria Math" w:hAnsi="Cambria Math" w:cs="Times New Roman"/>
                  <w:i/>
                  <w:sz w:val="24"/>
                  <w:szCs w:val="24"/>
                </w:rPr>
              </m:ctrlPr>
            </m:sSupPr>
            <m:e>
              <m:r>
                <w:rPr>
                  <w:rFonts w:ascii="Cambria Math" w:hAnsi="Cambria Math" w:cs="Times New Roman"/>
                  <w:sz w:val="24"/>
                  <w:szCs w:val="24"/>
                </w:rPr>
                <m:t>X4</m:t>
              </m:r>
            </m:e>
            <m:sup>
              <m:r>
                <w:rPr>
                  <w:rFonts w:ascii="Cambria Math" w:hAnsi="Cambria Math" w:cs="Times New Roman"/>
                  <w:sz w:val="24"/>
                  <w:szCs w:val="24"/>
                </w:rPr>
                <m:t>β4</m:t>
              </m:r>
            </m:sup>
          </m:sSup>
          <m:r>
            <w:rPr>
              <w:rFonts w:ascii="Cambria Math" w:hAnsi="Cambria Math" w:cs="Times New Roman"/>
              <w:sz w:val="24"/>
              <w:szCs w:val="24"/>
            </w:rPr>
            <m:t xml:space="preserve">………………………………………..…………………………(1) </m:t>
          </m:r>
        </m:oMath>
      </m:oMathPara>
    </w:p>
    <w:p w:rsidR="008908E6" w:rsidRPr="00724ED8" w:rsidRDefault="004B162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Based on our cross-sectional framework, the linearized Cobb-Douglas stochastic production frontier model is written as follows. </w:t>
      </w:r>
      <w:r w:rsidR="008908E6" w:rsidRPr="00724ED8">
        <w:rPr>
          <w:rFonts w:ascii="Times New Roman" w:hAnsi="Times New Roman" w:cs="Times New Roman"/>
          <w:sz w:val="24"/>
          <w:szCs w:val="24"/>
        </w:rPr>
        <w:t xml:space="preserve"> </w:t>
      </w:r>
    </w:p>
    <w:p w:rsidR="008908E6" w:rsidRPr="00724ED8" w:rsidRDefault="008908E6" w:rsidP="00724ED8">
      <w:pPr>
        <w:spacing w:before="100" w:beforeAutospacing="1" w:after="100" w:afterAutospacing="1" w:line="36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lnQi=βo+</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m:t>
              </m:r>
            </m:sub>
            <m:sup>
              <m:r>
                <w:rPr>
                  <w:rFonts w:ascii="Cambria Math" w:hAnsi="Cambria Math" w:cs="Times New Roman"/>
                  <w:sz w:val="24"/>
                  <w:szCs w:val="24"/>
                </w:rPr>
                <m:t>6</m:t>
              </m:r>
            </m:sup>
            <m:e>
              <m:r>
                <w:rPr>
                  <w:rFonts w:ascii="Cambria Math" w:hAnsi="Cambria Math" w:cs="Times New Roman"/>
                  <w:sz w:val="24"/>
                  <w:szCs w:val="24"/>
                </w:rPr>
                <m:t>βlnXji+ℇi</m:t>
              </m:r>
            </m:e>
          </m:nary>
          <m:r>
            <w:rPr>
              <w:rFonts w:ascii="Cambria Math" w:hAnsi="Cambria Math" w:cs="Times New Roman"/>
              <w:sz w:val="24"/>
              <w:szCs w:val="24"/>
            </w:rPr>
            <m:t>…………………………………………………………………. (2)</m:t>
          </m:r>
        </m:oMath>
      </m:oMathPara>
    </w:p>
    <w:p w:rsidR="002C5F91" w:rsidRPr="00724ED8" w:rsidRDefault="002C5F91" w:rsidP="00724ED8">
      <w:pPr>
        <w:spacing w:before="100" w:beforeAutospacing="1" w:after="100" w:afterAutospacing="1" w:line="36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lnQi=βo+β1lnX1+β2lnX2+β3lnX3+β4lnX4+β5lnX5+β6lnX6+ℇi……(3)</m:t>
          </m:r>
        </m:oMath>
      </m:oMathPara>
    </w:p>
    <w:p w:rsidR="002C5F91" w:rsidRPr="00724ED8" w:rsidRDefault="002C5F9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Where, ln represent the natural logarithm of  base e; j donates the number of inputs used; i donates the i</w:t>
      </w:r>
      <w:r w:rsidRPr="00724ED8">
        <w:rPr>
          <w:rFonts w:ascii="Times New Roman" w:hAnsi="Times New Roman" w:cs="Times New Roman"/>
          <w:sz w:val="24"/>
          <w:szCs w:val="24"/>
          <w:vertAlign w:val="superscript"/>
        </w:rPr>
        <w:t>th</w:t>
      </w:r>
      <w:r w:rsidRPr="00724ED8">
        <w:rPr>
          <w:rFonts w:ascii="Times New Roman" w:hAnsi="Times New Roman" w:cs="Times New Roman"/>
          <w:sz w:val="24"/>
          <w:szCs w:val="24"/>
        </w:rPr>
        <w:t xml:space="preserve"> sample farmer; Qi represent the actual onion output of the i</w:t>
      </w:r>
      <w:r w:rsidRPr="00724ED8">
        <w:rPr>
          <w:rFonts w:ascii="Times New Roman" w:hAnsi="Times New Roman" w:cs="Times New Roman"/>
          <w:sz w:val="24"/>
          <w:szCs w:val="24"/>
          <w:vertAlign w:val="superscript"/>
        </w:rPr>
        <w:t>th</w:t>
      </w:r>
      <w:r w:rsidRPr="00724ED8">
        <w:rPr>
          <w:rFonts w:ascii="Times New Roman" w:hAnsi="Times New Roman" w:cs="Times New Roman"/>
          <w:sz w:val="24"/>
          <w:szCs w:val="24"/>
        </w:rPr>
        <w:t xml:space="preserve"> sample farmer; Xji denotes </w:t>
      </w:r>
      <w:r w:rsidR="00F658EA" w:rsidRPr="00724ED8">
        <w:rPr>
          <w:rFonts w:ascii="Times New Roman" w:hAnsi="Times New Roman" w:cs="Times New Roman"/>
          <w:sz w:val="24"/>
          <w:szCs w:val="24"/>
        </w:rPr>
        <w:t>j</w:t>
      </w:r>
      <w:r w:rsidRPr="00724ED8">
        <w:rPr>
          <w:rFonts w:ascii="Times New Roman" w:hAnsi="Times New Roman" w:cs="Times New Roman"/>
          <w:sz w:val="24"/>
          <w:szCs w:val="24"/>
          <w:vertAlign w:val="superscript"/>
        </w:rPr>
        <w:t>th</w:t>
      </w:r>
      <w:r w:rsidR="0021743C"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farm input variables </w:t>
      </w:r>
      <w:r w:rsidR="0021743C" w:rsidRPr="00724ED8">
        <w:rPr>
          <w:rFonts w:ascii="Times New Roman" w:hAnsi="Times New Roman" w:cs="Times New Roman"/>
          <w:sz w:val="24"/>
          <w:szCs w:val="24"/>
        </w:rPr>
        <w:t>was</w:t>
      </w:r>
      <w:r w:rsidRPr="00724ED8">
        <w:rPr>
          <w:rFonts w:ascii="Times New Roman" w:hAnsi="Times New Roman" w:cs="Times New Roman"/>
          <w:sz w:val="24"/>
          <w:szCs w:val="24"/>
        </w:rPr>
        <w:t xml:space="preserve"> used in </w:t>
      </w:r>
      <w:r w:rsidR="0021743C"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production of the </w:t>
      </w:r>
      <w:r w:rsidR="0021743C" w:rsidRPr="00724ED8">
        <w:rPr>
          <w:rFonts w:ascii="Times New Roman" w:hAnsi="Times New Roman" w:cs="Times New Roman"/>
          <w:sz w:val="24"/>
          <w:szCs w:val="24"/>
        </w:rPr>
        <w:t>i</w:t>
      </w:r>
      <w:r w:rsidRPr="00724ED8">
        <w:rPr>
          <w:rFonts w:ascii="Times New Roman" w:hAnsi="Times New Roman" w:cs="Times New Roman"/>
          <w:sz w:val="24"/>
          <w:szCs w:val="24"/>
          <w:vertAlign w:val="superscript"/>
        </w:rPr>
        <w:t>th</w:t>
      </w:r>
      <w:r w:rsidRPr="00724ED8">
        <w:rPr>
          <w:rFonts w:ascii="Times New Roman" w:hAnsi="Times New Roman" w:cs="Times New Roman"/>
          <w:sz w:val="24"/>
          <w:szCs w:val="24"/>
        </w:rPr>
        <w:t xml:space="preserve"> farmer; </w:t>
      </w:r>
      <w:r w:rsidR="0021743C" w:rsidRPr="00724ED8">
        <w:rPr>
          <w:rFonts w:ascii="Times New Roman" w:hAnsi="Times New Roman" w:cs="Times New Roman"/>
          <w:sz w:val="24"/>
          <w:szCs w:val="24"/>
        </w:rPr>
        <w:t>βo donate</w:t>
      </w:r>
      <w:r w:rsidRPr="00724ED8">
        <w:rPr>
          <w:rFonts w:ascii="Times New Roman" w:hAnsi="Times New Roman" w:cs="Times New Roman"/>
          <w:sz w:val="24"/>
          <w:szCs w:val="24"/>
        </w:rPr>
        <w:t xml:space="preserve"> intercept</w:t>
      </w:r>
      <w:r w:rsidR="0021743C" w:rsidRPr="00724ED8">
        <w:rPr>
          <w:rFonts w:ascii="Times New Roman" w:hAnsi="Times New Roman" w:cs="Times New Roman"/>
          <w:sz w:val="24"/>
          <w:szCs w:val="24"/>
        </w:rPr>
        <w:t xml:space="preserve"> and</w:t>
      </w:r>
      <w:r w:rsidRPr="00724ED8">
        <w:rPr>
          <w:rFonts w:ascii="Times New Roman" w:hAnsi="Times New Roman" w:cs="Times New Roman"/>
          <w:sz w:val="24"/>
          <w:szCs w:val="24"/>
        </w:rPr>
        <w:t xml:space="preserve"> </w:t>
      </w:r>
      <w:r w:rsidR="0021743C" w:rsidRPr="00724ED8">
        <w:rPr>
          <w:rFonts w:ascii="Times New Roman" w:hAnsi="Times New Roman" w:cs="Times New Roman"/>
          <w:sz w:val="24"/>
          <w:szCs w:val="24"/>
        </w:rPr>
        <w:t xml:space="preserve">βi is </w:t>
      </w:r>
      <w:r w:rsidRPr="00724ED8">
        <w:rPr>
          <w:rFonts w:ascii="Times New Roman" w:hAnsi="Times New Roman" w:cs="Times New Roman"/>
          <w:sz w:val="24"/>
          <w:szCs w:val="24"/>
        </w:rPr>
        <w:t>vector of unknown parameters to be estimated</w:t>
      </w:r>
      <w:r w:rsidR="0021743C" w:rsidRPr="00724ED8">
        <w:rPr>
          <w:rFonts w:ascii="Times New Roman" w:hAnsi="Times New Roman" w:cs="Times New Roman"/>
          <w:sz w:val="24"/>
          <w:szCs w:val="24"/>
        </w:rPr>
        <w:t xml:space="preserve"> which</w:t>
      </w:r>
      <w:r w:rsidRPr="00724ED8">
        <w:rPr>
          <w:rFonts w:ascii="Times New Roman" w:hAnsi="Times New Roman" w:cs="Times New Roman"/>
          <w:sz w:val="24"/>
          <w:szCs w:val="24"/>
        </w:rPr>
        <w:t xml:space="preserve"> represent elasticity of production; Ɛ</w:t>
      </w:r>
      <w:r w:rsidR="0021743C" w:rsidRPr="00724ED8">
        <w:rPr>
          <w:rFonts w:ascii="Times New Roman" w:hAnsi="Times New Roman" w:cs="Times New Roman"/>
          <w:sz w:val="24"/>
          <w:szCs w:val="24"/>
        </w:rPr>
        <w:t>i</w:t>
      </w:r>
      <w:r w:rsidRPr="00724ED8">
        <w:rPr>
          <w:rFonts w:ascii="Times New Roman" w:hAnsi="Times New Roman" w:cs="Times New Roman"/>
          <w:sz w:val="24"/>
          <w:szCs w:val="24"/>
        </w:rPr>
        <w:t xml:space="preserve"> is a composed disturbance term made up of two error elements (V</w:t>
      </w:r>
      <w:r w:rsidR="0021743C" w:rsidRPr="00724ED8">
        <w:rPr>
          <w:rFonts w:ascii="Times New Roman" w:hAnsi="Times New Roman" w:cs="Times New Roman"/>
          <w:sz w:val="24"/>
          <w:szCs w:val="24"/>
        </w:rPr>
        <w:t>i</w:t>
      </w:r>
      <w:r w:rsidRPr="00724ED8">
        <w:rPr>
          <w:rFonts w:ascii="Times New Roman" w:hAnsi="Times New Roman" w:cs="Times New Roman"/>
          <w:sz w:val="24"/>
          <w:szCs w:val="24"/>
        </w:rPr>
        <w:t xml:space="preserve"> and U</w:t>
      </w:r>
      <w:r w:rsidR="0021743C" w:rsidRPr="00724ED8">
        <w:rPr>
          <w:rFonts w:ascii="Times New Roman" w:hAnsi="Times New Roman" w:cs="Times New Roman"/>
          <w:sz w:val="24"/>
          <w:szCs w:val="24"/>
        </w:rPr>
        <w:t>i</w:t>
      </w:r>
      <w:r w:rsidRPr="00724ED8">
        <w:rPr>
          <w:rFonts w:ascii="Times New Roman" w:hAnsi="Times New Roman" w:cs="Times New Roman"/>
          <w:sz w:val="24"/>
          <w:szCs w:val="24"/>
        </w:rPr>
        <w:t>);the symmetric component (V</w:t>
      </w:r>
      <w:r w:rsidR="0021743C" w:rsidRPr="00724ED8">
        <w:rPr>
          <w:rFonts w:ascii="Times New Roman" w:hAnsi="Times New Roman" w:cs="Times New Roman"/>
          <w:sz w:val="24"/>
          <w:szCs w:val="24"/>
        </w:rPr>
        <w:t>i</w:t>
      </w:r>
      <w:r w:rsidRPr="00724ED8">
        <w:rPr>
          <w:rFonts w:ascii="Times New Roman" w:hAnsi="Times New Roman" w:cs="Times New Roman"/>
          <w:sz w:val="24"/>
          <w:szCs w:val="24"/>
        </w:rPr>
        <w:t>) is assumed to be independently and identically distributed as random errors with zero mean and variance N(0</w:t>
      </w:r>
      <w:r w:rsidR="0021743C" w:rsidRPr="00724ED8">
        <w:rPr>
          <w:rFonts w:ascii="Times New Roman" w:hAnsi="Times New Roman" w:cs="Times New Roman"/>
          <w:sz w:val="24"/>
          <w:szCs w:val="24"/>
        </w:rPr>
        <w:t xml:space="preserve"> </w:t>
      </w:r>
      <w:r w:rsidRPr="00724ED8">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V</m:t>
        </m:r>
      </m:oMath>
      <w:r w:rsidR="0021743C" w:rsidRPr="00724ED8">
        <w:rPr>
          <w:rFonts w:ascii="Times New Roman" w:eastAsiaTheme="minorEastAsia" w:hAnsi="Times New Roman" w:cs="Times New Roman"/>
          <w:sz w:val="24"/>
          <w:szCs w:val="24"/>
        </w:rPr>
        <w:t xml:space="preserve">) </w:t>
      </w:r>
      <w:r w:rsidR="0021743C" w:rsidRPr="00724ED8">
        <w:rPr>
          <w:rFonts w:ascii="Times New Roman" w:hAnsi="Times New Roman" w:cs="Times New Roman"/>
          <w:sz w:val="24"/>
          <w:szCs w:val="24"/>
        </w:rPr>
        <w:t>which captures inefficiency as a result of factors beyond control of farmers and Ui proposed to capture inefficiency effects in the production of onion.</w:t>
      </w:r>
    </w:p>
    <w:p w:rsidR="004B162D" w:rsidRPr="00724ED8" w:rsidRDefault="004B162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This equation (linearized Cobb-Douglas stochastic production function) is estimated by maximum likelihood method. This is because unlike other estimation methods (mostly distribution-free method), it helps us to differentiate inefficiency from statistical error. </w:t>
      </w:r>
    </w:p>
    <w:p w:rsidR="004B162D" w:rsidRPr="00724ED8" w:rsidRDefault="004B162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 proviso to applying this technique is that we assume a particular distribution for the inefficiency component (</w:t>
      </w:r>
      <w:r w:rsidRPr="00724ED8">
        <w:rPr>
          <w:rFonts w:ascii="Times New Roman" w:hAnsi="Times New Roman" w:cs="Times New Roman"/>
          <w:i/>
          <w:iCs/>
          <w:sz w:val="24"/>
          <w:szCs w:val="24"/>
        </w:rPr>
        <w:t>Ui</w:t>
      </w:r>
      <w:r w:rsidR="00724ED8" w:rsidRPr="00724ED8">
        <w:rPr>
          <w:rFonts w:ascii="Times New Roman" w:hAnsi="Times New Roman" w:cs="Times New Roman"/>
          <w:sz w:val="24"/>
          <w:szCs w:val="24"/>
        </w:rPr>
        <w:t xml:space="preserve">). </w:t>
      </w:r>
      <w:r w:rsidRPr="00724ED8">
        <w:rPr>
          <w:rFonts w:ascii="Times New Roman" w:eastAsiaTheme="minorEastAsia" w:hAnsi="Times New Roman" w:cs="Times New Roman"/>
          <w:sz w:val="24"/>
          <w:szCs w:val="24"/>
        </w:rPr>
        <w:t xml:space="preserve">There are </w:t>
      </w:r>
      <w:r w:rsidRPr="00724ED8">
        <w:rPr>
          <w:rFonts w:ascii="Times New Roman" w:hAnsi="Times New Roman" w:cs="Times New Roman"/>
          <w:sz w:val="24"/>
          <w:szCs w:val="24"/>
        </w:rPr>
        <w:t xml:space="preserve">distributions include the Half-Normal of </w:t>
      </w:r>
      <w:r w:rsidRPr="00724ED8">
        <w:rPr>
          <w:rFonts w:ascii="Times New Roman" w:hAnsi="Times New Roman" w:cs="Times New Roman"/>
          <w:i/>
          <w:iCs/>
          <w:sz w:val="24"/>
          <w:szCs w:val="24"/>
        </w:rPr>
        <w:t>Ui</w:t>
      </w:r>
      <w:r w:rsidR="00BA79C5" w:rsidRPr="00724ED8">
        <w:rPr>
          <w:rFonts w:ascii="Times New Roman" w:hAnsi="Times New Roman" w:cs="Times New Roman"/>
          <w:i/>
          <w:iCs/>
          <w:sz w:val="24"/>
          <w:szCs w:val="24"/>
        </w:rPr>
        <w:t xml:space="preserve"> </w:t>
      </w:r>
      <w:r w:rsidRPr="00724ED8">
        <w:rPr>
          <w:rFonts w:ascii="Times New Roman" w:hAnsi="Times New Roman" w:cs="Times New Roman"/>
          <w:sz w:val="24"/>
          <w:szCs w:val="24"/>
        </w:rPr>
        <w:t>~</w:t>
      </w:r>
      <w:r w:rsidR="00BA79C5" w:rsidRPr="00724ED8">
        <w:rPr>
          <w:rFonts w:ascii="Times New Roman" w:hAnsi="Times New Roman" w:cs="Times New Roman"/>
          <w:sz w:val="24"/>
          <w:szCs w:val="24"/>
        </w:rPr>
        <w:t xml:space="preserve"> </w:t>
      </w:r>
      <w:r w:rsidR="00724ED8" w:rsidRPr="00724ED8">
        <w:rPr>
          <w:rFonts w:ascii="Times New Roman" w:hAnsi="Times New Roman" w:cs="Times New Roman"/>
          <w:i/>
          <w:iCs/>
          <w:sz w:val="24"/>
          <w:szCs w:val="24"/>
        </w:rPr>
        <w:t>N</w:t>
      </w:r>
      <w:r w:rsidR="00724ED8"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0, </w:t>
      </w:r>
      <w:r w:rsidRPr="00724ED8">
        <w:rPr>
          <w:rFonts w:ascii="Times New Roman" w:hAnsi="Times New Roman" w:cs="Times New Roman"/>
          <w:i/>
          <w:iCs/>
          <w:sz w:val="24"/>
          <w:szCs w:val="24"/>
        </w:rPr>
        <w:t>σ</w:t>
      </w:r>
      <w:r w:rsidRPr="00724ED8">
        <w:rPr>
          <w:rFonts w:ascii="Times New Roman" w:hAnsi="Times New Roman" w:cs="Times New Roman"/>
          <w:sz w:val="24"/>
          <w:szCs w:val="24"/>
          <w:vertAlign w:val="superscript"/>
        </w:rPr>
        <w:t>2</w:t>
      </w:r>
      <w:r w:rsidRPr="00724ED8">
        <w:rPr>
          <w:rFonts w:ascii="Times New Roman" w:hAnsi="Times New Roman" w:cs="Times New Roman"/>
          <w:i/>
          <w:iCs/>
          <w:sz w:val="24"/>
          <w:szCs w:val="24"/>
          <w:vertAlign w:val="subscript"/>
        </w:rPr>
        <w:t>u</w:t>
      </w:r>
      <w:r w:rsidRPr="00724ED8">
        <w:rPr>
          <w:rFonts w:ascii="Times New Roman" w:hAnsi="Times New Roman" w:cs="Times New Roman"/>
          <w:sz w:val="24"/>
          <w:szCs w:val="24"/>
        </w:rPr>
        <w:t xml:space="preserve">) (Aigner </w:t>
      </w:r>
      <w:r w:rsidRPr="00724ED8">
        <w:rPr>
          <w:rFonts w:ascii="Times New Roman" w:hAnsi="Times New Roman" w:cs="Times New Roman"/>
          <w:i/>
          <w:iCs/>
          <w:sz w:val="24"/>
          <w:szCs w:val="24"/>
        </w:rPr>
        <w:t>et al</w:t>
      </w:r>
      <w:r w:rsidRPr="00724ED8">
        <w:rPr>
          <w:rFonts w:ascii="Times New Roman" w:hAnsi="Times New Roman" w:cs="Times New Roman"/>
          <w:sz w:val="24"/>
          <w:szCs w:val="24"/>
        </w:rPr>
        <w:t xml:space="preserve">. 1977), the exponential distribution of Meeusen and van den Broeck (1977), </w:t>
      </w:r>
      <w:r w:rsidRPr="00724ED8">
        <w:rPr>
          <w:rFonts w:ascii="Times New Roman" w:hAnsi="Times New Roman" w:cs="Times New Roman"/>
          <w:sz w:val="24"/>
          <w:szCs w:val="24"/>
        </w:rPr>
        <w:lastRenderedPageBreak/>
        <w:t xml:space="preserve">the Truncated-Normal </w:t>
      </w:r>
      <w:r w:rsidRPr="00724ED8">
        <w:rPr>
          <w:rFonts w:ascii="Times New Roman" w:hAnsi="Times New Roman" w:cs="Times New Roman"/>
          <w:i/>
          <w:iCs/>
          <w:sz w:val="24"/>
          <w:szCs w:val="24"/>
        </w:rPr>
        <w:t>u</w:t>
      </w:r>
      <w:r w:rsidR="00BA79C5" w:rsidRPr="00724ED8">
        <w:rPr>
          <w:rFonts w:ascii="Times New Roman" w:hAnsi="Times New Roman" w:cs="Times New Roman"/>
          <w:i/>
          <w:iCs/>
          <w:sz w:val="24"/>
          <w:szCs w:val="24"/>
        </w:rPr>
        <w:t xml:space="preserve"> </w:t>
      </w:r>
      <w:r w:rsidRPr="00724ED8">
        <w:rPr>
          <w:rFonts w:ascii="Times New Roman" w:hAnsi="Times New Roman" w:cs="Times New Roman"/>
          <w:sz w:val="24"/>
          <w:szCs w:val="24"/>
        </w:rPr>
        <w:t>~</w:t>
      </w:r>
      <w:r w:rsidR="00BA79C5" w:rsidRPr="00724ED8">
        <w:rPr>
          <w:rFonts w:ascii="Times New Roman" w:hAnsi="Times New Roman" w:cs="Times New Roman"/>
          <w:sz w:val="24"/>
          <w:szCs w:val="24"/>
        </w:rPr>
        <w:t xml:space="preserve"> </w:t>
      </w:r>
      <w:r w:rsidRPr="00724ED8">
        <w:rPr>
          <w:rFonts w:ascii="Times New Roman" w:hAnsi="Times New Roman" w:cs="Times New Roman"/>
          <w:i/>
          <w:iCs/>
          <w:sz w:val="24"/>
          <w:szCs w:val="24"/>
        </w:rPr>
        <w:t>N</w:t>
      </w:r>
      <w:r w:rsidR="000C669F" w:rsidRPr="00724ED8">
        <w:rPr>
          <w:rFonts w:ascii="Times New Roman" w:hAnsi="Times New Roman" w:cs="Times New Roman"/>
          <w:sz w:val="24"/>
          <w:szCs w:val="24"/>
        </w:rPr>
        <w:t>+ (</w:t>
      </w:r>
      <w:r w:rsidRPr="00724ED8">
        <w:rPr>
          <w:rFonts w:ascii="Times New Roman" w:hAnsi="Times New Roman" w:cs="Times New Roman"/>
          <w:i/>
          <w:iCs/>
          <w:sz w:val="24"/>
          <w:szCs w:val="24"/>
        </w:rPr>
        <w:t>μ</w:t>
      </w:r>
      <w:r w:rsidRPr="00724ED8">
        <w:rPr>
          <w:rFonts w:ascii="Times New Roman" w:hAnsi="Times New Roman" w:cs="Times New Roman"/>
          <w:sz w:val="24"/>
          <w:szCs w:val="24"/>
        </w:rPr>
        <w:t xml:space="preserve">, </w:t>
      </w:r>
      <w:r w:rsidRPr="00724ED8">
        <w:rPr>
          <w:rFonts w:ascii="Times New Roman" w:hAnsi="Times New Roman" w:cs="Times New Roman"/>
          <w:i/>
          <w:iCs/>
          <w:sz w:val="24"/>
          <w:szCs w:val="24"/>
        </w:rPr>
        <w:t>σ</w:t>
      </w:r>
      <w:r w:rsidRPr="00724ED8">
        <w:rPr>
          <w:rFonts w:ascii="Times New Roman" w:hAnsi="Times New Roman" w:cs="Times New Roman"/>
          <w:sz w:val="24"/>
          <w:szCs w:val="24"/>
        </w:rPr>
        <w:t xml:space="preserve">2 </w:t>
      </w:r>
      <w:r w:rsidRPr="00724ED8">
        <w:rPr>
          <w:rFonts w:ascii="Times New Roman" w:hAnsi="Times New Roman" w:cs="Times New Roman"/>
          <w:i/>
          <w:iCs/>
          <w:sz w:val="24"/>
          <w:szCs w:val="24"/>
        </w:rPr>
        <w:t>u</w:t>
      </w:r>
      <w:r w:rsidRPr="00724ED8">
        <w:rPr>
          <w:rFonts w:ascii="Times New Roman" w:hAnsi="Times New Roman" w:cs="Times New Roman"/>
          <w:sz w:val="24"/>
          <w:szCs w:val="24"/>
        </w:rPr>
        <w:t xml:space="preserve">) and the Gamma distribution. A likelihood ratio (LR) test is used in this study to choose between the half-normal and the truncated-normal distribution. </w:t>
      </w:r>
    </w:p>
    <w:p w:rsidR="007915A5" w:rsidRPr="00724ED8" w:rsidRDefault="004B162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Given the independence assumption between </w:t>
      </w:r>
      <w:r w:rsidRPr="00724ED8">
        <w:rPr>
          <w:rFonts w:ascii="Times New Roman" w:hAnsi="Times New Roman" w:cs="Times New Roman"/>
          <w:i/>
          <w:iCs/>
          <w:sz w:val="24"/>
          <w:szCs w:val="24"/>
        </w:rPr>
        <w:t xml:space="preserve">u </w:t>
      </w:r>
      <w:r w:rsidRPr="00724ED8">
        <w:rPr>
          <w:rFonts w:ascii="Times New Roman" w:hAnsi="Times New Roman" w:cs="Times New Roman"/>
          <w:sz w:val="24"/>
          <w:szCs w:val="24"/>
        </w:rPr>
        <w:t xml:space="preserve">and </w:t>
      </w:r>
      <w:r w:rsidRPr="00724ED8">
        <w:rPr>
          <w:rFonts w:ascii="Times New Roman" w:hAnsi="Times New Roman" w:cs="Times New Roman"/>
          <w:i/>
          <w:iCs/>
          <w:sz w:val="24"/>
          <w:szCs w:val="24"/>
        </w:rPr>
        <w:t xml:space="preserve">v, </w:t>
      </w:r>
      <w:r w:rsidRPr="00724ED8">
        <w:rPr>
          <w:rFonts w:ascii="Times New Roman" w:hAnsi="Times New Roman" w:cs="Times New Roman"/>
          <w:sz w:val="24"/>
          <w:szCs w:val="24"/>
        </w:rPr>
        <w:t xml:space="preserve">we use the lambda parameterization of Aigner </w:t>
      </w:r>
      <w:r w:rsidRPr="00724ED8">
        <w:rPr>
          <w:rFonts w:ascii="Times New Roman" w:hAnsi="Times New Roman" w:cs="Times New Roman"/>
          <w:i/>
          <w:iCs/>
          <w:sz w:val="24"/>
          <w:szCs w:val="24"/>
        </w:rPr>
        <w:t>et al</w:t>
      </w:r>
      <w:r w:rsidRPr="00724ED8">
        <w:rPr>
          <w:rFonts w:ascii="Times New Roman" w:hAnsi="Times New Roman" w:cs="Times New Roman"/>
          <w:sz w:val="24"/>
          <w:szCs w:val="24"/>
        </w:rPr>
        <w:t>. (1977) and</w:t>
      </w:r>
      <w:r w:rsidR="00BA79C5" w:rsidRPr="00724ED8">
        <w:rPr>
          <w:rFonts w:ascii="Times New Roman" w:hAnsi="Times New Roman" w:cs="Times New Roman"/>
          <w:sz w:val="24"/>
          <w:szCs w:val="24"/>
        </w:rPr>
        <w:t xml:space="preserve"> </w:t>
      </w:r>
      <w:r w:rsidR="00EC58BB" w:rsidRPr="00724ED8">
        <w:rPr>
          <w:rFonts w:ascii="Times New Roman" w:hAnsi="Times New Roman" w:cs="Times New Roman"/>
          <w:sz w:val="24"/>
          <w:szCs w:val="24"/>
        </w:rPr>
        <w:t>The technical efficiency of an individual onion producing farm household in the study area</w:t>
      </w:r>
      <w:r w:rsidR="00BA79C5" w:rsidRPr="00724ED8">
        <w:rPr>
          <w:rFonts w:ascii="Times New Roman" w:hAnsi="Times New Roman" w:cs="Times New Roman"/>
          <w:sz w:val="24"/>
          <w:szCs w:val="24"/>
        </w:rPr>
        <w:t xml:space="preserve"> </w:t>
      </w:r>
      <w:r w:rsidR="00EC58BB" w:rsidRPr="00724ED8">
        <w:rPr>
          <w:rFonts w:ascii="Times New Roman" w:hAnsi="Times New Roman" w:cs="Times New Roman"/>
          <w:sz w:val="24"/>
          <w:szCs w:val="24"/>
        </w:rPr>
        <w:t>is defined in terms of the actual output (Qi) to the corresponding frontier (potential) output (Qi*)</w:t>
      </w:r>
      <w:r w:rsidR="00BA79C5" w:rsidRPr="00724ED8">
        <w:rPr>
          <w:rFonts w:ascii="Times New Roman" w:hAnsi="Times New Roman" w:cs="Times New Roman"/>
          <w:sz w:val="24"/>
          <w:szCs w:val="24"/>
        </w:rPr>
        <w:t xml:space="preserve"> </w:t>
      </w:r>
      <w:r w:rsidR="00EC58BB" w:rsidRPr="00724ED8">
        <w:rPr>
          <w:rFonts w:ascii="Times New Roman" w:hAnsi="Times New Roman" w:cs="Times New Roman"/>
          <w:sz w:val="24"/>
          <w:szCs w:val="24"/>
        </w:rPr>
        <w:t>given the available technology. It is computed using the following formula;</w:t>
      </w:r>
    </w:p>
    <w:p w:rsidR="00D91665" w:rsidRPr="00724ED8" w:rsidRDefault="00105C55" w:rsidP="00724ED8">
      <w:pPr>
        <w:spacing w:before="100" w:beforeAutospacing="1" w:after="100" w:afterAutospacing="1" w:line="360" w:lineRule="auto"/>
        <w:jc w:val="center"/>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 xml:space="preserve">TE= </m:t>
          </m:r>
          <m:f>
            <m:fPr>
              <m:ctrlPr>
                <w:rPr>
                  <w:rFonts w:ascii="Cambria Math" w:hAnsi="Cambria Math" w:cs="Times New Roman"/>
                  <w:i/>
                  <w:sz w:val="24"/>
                  <w:szCs w:val="24"/>
                </w:rPr>
              </m:ctrlPr>
            </m:fPr>
            <m:num>
              <m:r>
                <w:rPr>
                  <w:rFonts w:ascii="Cambria Math" w:hAnsi="Cambria Math" w:cs="Times New Roman"/>
                  <w:sz w:val="24"/>
                  <w:szCs w:val="24"/>
                </w:rPr>
                <m:t>Qi</m:t>
              </m:r>
            </m:num>
            <m:den>
              <m:r>
                <w:rPr>
                  <w:rFonts w:ascii="Cambria Math" w:hAnsi="Cambria Math" w:cs="Times New Roman"/>
                  <w:sz w:val="24"/>
                  <w:szCs w:val="24"/>
                </w:rPr>
                <m:t>Qi*</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Xi;β</m:t>
                  </m:r>
                </m:e>
              </m:d>
              <m:r>
                <m:rPr>
                  <m:sty m:val="p"/>
                </m:rPr>
                <w:rPr>
                  <w:rFonts w:ascii="Cambria Math" w:hAnsi="Cambria Math" w:cs="Times New Roman"/>
                  <w:sz w:val="24"/>
                  <w:szCs w:val="24"/>
                </w:rPr>
                <m:t>exp⁡</m:t>
              </m:r>
              <m:r>
                <w:rPr>
                  <w:rFonts w:ascii="Cambria Math" w:hAnsi="Cambria Math" w:cs="Times New Roman"/>
                  <w:sz w:val="24"/>
                  <w:szCs w:val="24"/>
                </w:rPr>
                <m:t>(Ui-Vi)</m:t>
              </m:r>
            </m:num>
            <m:den>
              <m:r>
                <w:rPr>
                  <w:rFonts w:ascii="Cambria Math" w:hAnsi="Cambria Math" w:cs="Times New Roman"/>
                  <w:sz w:val="24"/>
                  <w:szCs w:val="24"/>
                </w:rPr>
                <m:t>f(Xi;β)</m:t>
              </m:r>
              <m:r>
                <m:rPr>
                  <m:sty m:val="p"/>
                </m:rPr>
                <w:rPr>
                  <w:rFonts w:ascii="Cambria Math" w:hAnsi="Cambria Math" w:cs="Times New Roman"/>
                  <w:sz w:val="24"/>
                  <w:szCs w:val="24"/>
                </w:rPr>
                <m:t>exp⁡</m:t>
              </m:r>
              <m:r>
                <w:rPr>
                  <w:rFonts w:ascii="Cambria Math" w:hAnsi="Cambria Math" w:cs="Times New Roman"/>
                  <w:sz w:val="24"/>
                  <w:szCs w:val="24"/>
                </w:rPr>
                <m:t>(Vi)</m:t>
              </m:r>
            </m:den>
          </m:f>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-Ui</m:t>
                  </m:r>
                </m:e>
              </m:d>
            </m:e>
          </m:func>
          <m:r>
            <w:rPr>
              <w:rFonts w:ascii="Cambria Math" w:hAnsi="Cambria Math" w:cs="Times New Roman"/>
              <w:sz w:val="24"/>
              <w:szCs w:val="24"/>
            </w:rPr>
            <m:t>………………………………………(4)</m:t>
          </m:r>
        </m:oMath>
      </m:oMathPara>
    </w:p>
    <w:p w:rsidR="0093580C" w:rsidRPr="00724ED8" w:rsidRDefault="004B162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In this study technical efficiency estimate was derived from stochastic production frontier is</w:t>
      </w:r>
      <w:r w:rsidR="00BA79C5" w:rsidRPr="00724ED8">
        <w:rPr>
          <w:rFonts w:ascii="Times New Roman" w:hAnsi="Times New Roman" w:cs="Times New Roman"/>
          <w:sz w:val="24"/>
          <w:szCs w:val="24"/>
        </w:rPr>
        <w:t xml:space="preserve"> </w:t>
      </w:r>
      <w:r w:rsidRPr="00724ED8">
        <w:rPr>
          <w:rFonts w:ascii="Times New Roman" w:hAnsi="Times New Roman" w:cs="Times New Roman"/>
          <w:sz w:val="24"/>
          <w:szCs w:val="24"/>
        </w:rPr>
        <w:t>regressed using a censored Tobit model on farm specific explanatory variables that explain</w:t>
      </w:r>
      <w:r w:rsidR="00BA79C5" w:rsidRPr="00724ED8">
        <w:rPr>
          <w:rFonts w:ascii="Times New Roman" w:hAnsi="Times New Roman" w:cs="Times New Roman"/>
          <w:sz w:val="24"/>
          <w:szCs w:val="24"/>
        </w:rPr>
        <w:t xml:space="preserve"> </w:t>
      </w:r>
      <w:r w:rsidRPr="00724ED8">
        <w:rPr>
          <w:rFonts w:ascii="Times New Roman" w:hAnsi="Times New Roman" w:cs="Times New Roman"/>
          <w:sz w:val="24"/>
          <w:szCs w:val="24"/>
        </w:rPr>
        <w:t>variation in efficiency across farms. The rationale behind using a Tobit model is that there</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are a number of farm units for which efficiency could be 1 and the bounded nature of</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efficiency between 0 and 1.</w:t>
      </w:r>
    </w:p>
    <w:p w:rsidR="004B162D" w:rsidRPr="00724ED8" w:rsidRDefault="004B162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Estimation with (OLS) regression of the efficiency score would lead to a biased</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parameter estimated since OLS regression assumes normal and homoscedastic distribution</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of the disturbance and the dependent variable. OLS underestimates the true result of the</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parameters by reducing slope (Greene, 2003). If the distribution of the estimated efficiencies is</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censored from above at the value 1, we use Tobit regression model (Tobin, 1958). So, in this study, Tobit regression model will be used, which is specified as:</w:t>
      </w:r>
    </w:p>
    <w:p w:rsidR="004B162D" w:rsidRPr="00724ED8" w:rsidRDefault="00645EF7" w:rsidP="00724ED8">
      <w:pPr>
        <w:spacing w:before="100" w:beforeAutospacing="1" w:after="100" w:afterAutospacing="1"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r>
            <w:rPr>
              <w:rFonts w:ascii="Cambria Math" w:hAnsi="Cambria Math" w:cs="Times New Roman"/>
              <w:sz w:val="24"/>
              <w:szCs w:val="24"/>
            </w:rPr>
            <m:t>i=β0+</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m:t>
              </m:r>
            </m:sub>
            <m:sup>
              <m:r>
                <w:rPr>
                  <w:rFonts w:ascii="Cambria Math" w:hAnsi="Cambria Math" w:cs="Times New Roman"/>
                  <w:sz w:val="24"/>
                  <w:szCs w:val="24"/>
                </w:rPr>
                <m:t>16</m:t>
              </m:r>
            </m:sup>
            <m:e>
              <m:r>
                <w:rPr>
                  <w:rFonts w:ascii="Cambria Math" w:hAnsi="Cambria Math" w:cs="Times New Roman"/>
                  <w:sz w:val="24"/>
                  <w:szCs w:val="24"/>
                </w:rPr>
                <m:t>βkXki+Ui</m:t>
              </m:r>
            </m:e>
          </m:nary>
          <m:r>
            <w:rPr>
              <w:rFonts w:ascii="Cambria Math" w:hAnsi="Cambria Math" w:cs="Times New Roman"/>
              <w:sz w:val="24"/>
              <w:szCs w:val="24"/>
            </w:rPr>
            <m:t>……………………………………………………………………(5)</m:t>
          </m:r>
        </m:oMath>
      </m:oMathPara>
    </w:p>
    <w:p w:rsidR="00AB4079" w:rsidRDefault="00BB300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ere: </w:t>
      </w:r>
      <m:oMath>
        <m:sSup>
          <m:sSupPr>
            <m:ctrlPr>
              <w:rPr>
                <w:rFonts w:ascii="Cambria Math" w:hAnsi="Cambria Math" w:cs="Times New Roman"/>
                <w:i/>
                <w:sz w:val="24"/>
                <w:szCs w:val="24"/>
              </w:rPr>
            </m:ctrlPr>
          </m:sSupPr>
          <m:e>
            <m:r>
              <w:rPr>
                <w:rFonts w:ascii="Cambria Math" w:hAnsi="Cambria Math" w:cs="Times New Roman"/>
                <w:sz w:val="24"/>
                <w:szCs w:val="24"/>
              </w:rPr>
              <m:t>Qi</m:t>
            </m:r>
          </m:e>
          <m:sup>
            <m:r>
              <w:rPr>
                <w:rFonts w:ascii="Cambria Math" w:hAnsi="Cambria Math" w:cs="Times New Roman"/>
                <w:sz w:val="24"/>
                <w:szCs w:val="24"/>
              </w:rPr>
              <m:t>*</m:t>
            </m:r>
          </m:sup>
        </m:sSup>
        <m:r>
          <w:rPr>
            <w:rFonts w:ascii="Cambria Math" w:hAnsi="Cambria Math" w:cs="Times New Roman"/>
            <w:sz w:val="24"/>
            <w:szCs w:val="24"/>
          </w:rPr>
          <m:t xml:space="preserve"> </m:t>
        </m:r>
      </m:oMath>
      <w:r w:rsidRPr="00724ED8">
        <w:rPr>
          <w:rFonts w:ascii="Times New Roman" w:hAnsi="Times New Roman" w:cs="Times New Roman"/>
          <w:sz w:val="24"/>
          <w:szCs w:val="24"/>
        </w:rPr>
        <w:t>latent variable representing the efficiency score of farm z (technical efficiency);</w:t>
      </w:r>
      <w:r w:rsidR="000C0EBB" w:rsidRPr="00724ED8">
        <w:rPr>
          <w:rFonts w:ascii="Times New Roman" w:hAnsi="Times New Roman" w:cs="Times New Roman"/>
          <w:sz w:val="24"/>
          <w:szCs w:val="24"/>
        </w:rPr>
        <w:t xml:space="preserve"> </w:t>
      </w:r>
      <m:oMath>
        <m:r>
          <w:rPr>
            <w:rFonts w:ascii="Cambria Math" w:hAnsi="Cambria Math" w:cs="Times New Roman"/>
            <w:sz w:val="24"/>
            <w:szCs w:val="24"/>
          </w:rPr>
          <m:t xml:space="preserve">βo </m:t>
        </m:r>
      </m:oMath>
      <w:r w:rsidRPr="00724ED8">
        <w:rPr>
          <w:rFonts w:ascii="Times New Roman" w:hAnsi="Times New Roman" w:cs="Times New Roman"/>
          <w:sz w:val="24"/>
          <w:szCs w:val="24"/>
        </w:rPr>
        <w:t xml:space="preserve">intercept; </w:t>
      </w:r>
      <m:oMath>
        <m:r>
          <w:rPr>
            <w:rFonts w:ascii="Cambria Math" w:hAnsi="Cambria Math" w:cs="Times New Roman"/>
            <w:sz w:val="24"/>
            <w:szCs w:val="24"/>
          </w:rPr>
          <m:t xml:space="preserve">βi </m:t>
        </m:r>
      </m:oMath>
      <w:r w:rsidRPr="00724ED8">
        <w:rPr>
          <w:rFonts w:ascii="Times New Roman" w:hAnsi="Times New Roman" w:cs="Times New Roman"/>
          <w:sz w:val="24"/>
          <w:szCs w:val="24"/>
        </w:rPr>
        <w:t>unknown parameter; Xki are demographic, institutional, socio-economic and</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farm-related variables which are expected to influence technical efficiency of onion producer; k is a number of independent variables that affect technical efficiency and Ui is an error term that is independently and normally distributed with mean zero and variance σ</w:t>
      </w:r>
      <w:r w:rsidRPr="00724ED8">
        <w:rPr>
          <w:rFonts w:ascii="Times New Roman" w:hAnsi="Times New Roman" w:cs="Times New Roman"/>
          <w:sz w:val="24"/>
          <w:szCs w:val="24"/>
          <w:vertAlign w:val="superscript"/>
        </w:rPr>
        <w:t>2</w:t>
      </w:r>
      <w:r w:rsidRPr="00724ED8">
        <w:rPr>
          <w:rFonts w:ascii="Times New Roman" w:hAnsi="Times New Roman" w:cs="Times New Roman"/>
          <w:sz w:val="24"/>
          <w:szCs w:val="24"/>
        </w:rPr>
        <w:t xml:space="preserve">. </w:t>
      </w:r>
      <w:r w:rsidR="003F4D1B" w:rsidRPr="00724ED8">
        <w:rPr>
          <w:rFonts w:ascii="Times New Roman" w:hAnsi="Times New Roman" w:cs="Times New Roman"/>
          <w:sz w:val="24"/>
          <w:szCs w:val="24"/>
        </w:rPr>
        <w:t xml:space="preserve"> </w: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lastRenderedPageBreak/>
        <w:t xml:space="preserve">To find out what factors determine </w:t>
      </w:r>
      <w:r>
        <w:rPr>
          <w:rFonts w:ascii="Times New Roman" w:hAnsi="Times New Roman" w:cs="Times New Roman"/>
          <w:sz w:val="24"/>
          <w:szCs w:val="24"/>
          <w14:ligatures w14:val="standard"/>
        </w:rPr>
        <w:t>the level of technical of smallholder onion producing households,</w:t>
      </w:r>
      <w:r w:rsidRPr="00DE7D09">
        <w:rPr>
          <w:rFonts w:ascii="Times New Roman" w:hAnsi="Times New Roman" w:cs="Times New Roman"/>
          <w:sz w:val="24"/>
          <w:szCs w:val="24"/>
          <w14:ligatures w14:val="standard"/>
        </w:rPr>
        <w:t xml:space="preserve"> probit and logit models can be used. In logit and probit models, the dependent variables are usually binary (Maddala, 2005).</w: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However, when the dependent variable is roughly continuous over strictly positive values but is zero for a nontrivial fraction of the population we usually use the Tobit model.</w:t>
      </w:r>
      <w:r w:rsidRPr="00DE7D09">
        <w:rPr>
          <w:rFonts w:ascii="Times New Roman" w:hAnsi="Times New Roman" w:cs="Times New Roman"/>
          <w:sz w:val="24"/>
          <w:szCs w:val="24"/>
          <w14:ligatures w14:val="standard"/>
        </w:rPr>
        <w:tab/>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 xml:space="preserve">If we run the data using linear model we would possibly obtain negative fitted values, which leads to negative predictions for mean </w:t>
      </w:r>
      <w:r>
        <w:rPr>
          <w:rFonts w:ascii="Times New Roman" w:hAnsi="Times New Roman" w:cs="Times New Roman"/>
          <w:sz w:val="24"/>
          <w:szCs w:val="24"/>
          <w14:ligatures w14:val="standard"/>
        </w:rPr>
        <w:t>technical efficiency</w:t>
      </w:r>
      <w:r w:rsidRPr="00DE7D09">
        <w:rPr>
          <w:rFonts w:ascii="Times New Roman" w:hAnsi="Times New Roman" w:cs="Times New Roman"/>
          <w:sz w:val="24"/>
          <w:szCs w:val="24"/>
          <w14:ligatures w14:val="standard"/>
        </w:rPr>
        <w:t xml:space="preserve">; this is analogous to the problems with the </w:t>
      </w:r>
      <w:r>
        <w:rPr>
          <w:rFonts w:ascii="Times New Roman" w:hAnsi="Times New Roman" w:cs="Times New Roman"/>
          <w:sz w:val="24"/>
          <w:szCs w:val="24"/>
          <w14:ligatures w14:val="standard"/>
        </w:rPr>
        <w:t>linear probability models(LPM)</w:t>
      </w:r>
      <w:r w:rsidRPr="00DE7D09">
        <w:rPr>
          <w:rFonts w:ascii="Times New Roman" w:hAnsi="Times New Roman" w:cs="Times New Roman"/>
          <w:sz w:val="24"/>
          <w:szCs w:val="24"/>
          <w14:ligatures w14:val="standard"/>
        </w:rPr>
        <w:t xml:space="preserve"> for binary outcomes. </w: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 xml:space="preserve">Using LPM for estimation resulted in violation of classical assumption of homoscedasticity. </w: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 xml:space="preserve">Further, it is often useful to have an estimate of the entire distribution of the dependent variable given the explanatory variables using Tobit model.  </w:t>
      </w:r>
    </w:p>
    <w:p w:rsidR="00AD017B" w:rsidRPr="00DE7D09" w:rsidRDefault="00DF7240" w:rsidP="00AD017B">
      <w:pPr>
        <w:widowControl w:val="0"/>
        <w:spacing w:before="120" w:after="120" w:line="360" w:lineRule="auto"/>
        <w:jc w:val="both"/>
        <w:rPr>
          <w:rFonts w:ascii="Times New Roman" w:hAnsi="Times New Roman" w:cs="Times New Roman"/>
          <w:sz w:val="24"/>
          <w:szCs w:val="24"/>
          <w14:ligatures w14:val="standard"/>
        </w:rPr>
      </w:pPr>
      <w:r>
        <w:rPr>
          <w:rFonts w:ascii="Times New Roman" w:hAnsi="Times New Roman" w:cs="Times New Roman"/>
          <w:sz w:val="24"/>
          <w:szCs w:val="24"/>
          <w14:ligatures w14:val="standard"/>
        </w:rPr>
        <w:t xml:space="preserve">Following </w:t>
      </w:r>
      <w:r w:rsidR="00B40B9D">
        <w:rPr>
          <w:rFonts w:ascii="Times New Roman" w:hAnsi="Times New Roman" w:cs="Times New Roman"/>
          <w:sz w:val="24"/>
          <w:szCs w:val="24"/>
          <w14:ligatures w14:val="standard"/>
        </w:rPr>
        <w:t>Green (</w:t>
      </w:r>
      <w:r>
        <w:rPr>
          <w:rFonts w:ascii="Times New Roman" w:hAnsi="Times New Roman" w:cs="Times New Roman"/>
          <w:sz w:val="24"/>
          <w:szCs w:val="24"/>
          <w14:ligatures w14:val="standard"/>
        </w:rPr>
        <w:t>2005)</w:t>
      </w:r>
      <w:r w:rsidR="00B40B9D">
        <w:rPr>
          <w:rFonts w:ascii="Times New Roman" w:hAnsi="Times New Roman" w:cs="Times New Roman"/>
          <w:sz w:val="24"/>
          <w:szCs w:val="24"/>
          <w14:ligatures w14:val="standard"/>
        </w:rPr>
        <w:t>, Tobit</w:t>
      </w:r>
      <w:r w:rsidR="00AD017B" w:rsidRPr="00DE7D09">
        <w:rPr>
          <w:rFonts w:ascii="Times New Roman" w:hAnsi="Times New Roman" w:cs="Times New Roman"/>
          <w:sz w:val="24"/>
          <w:szCs w:val="24"/>
          <w14:ligatures w14:val="standard"/>
        </w:rPr>
        <w:t xml:space="preserve"> </w:t>
      </w:r>
      <w:r>
        <w:rPr>
          <w:rFonts w:ascii="Times New Roman" w:hAnsi="Times New Roman" w:cs="Times New Roman"/>
          <w:sz w:val="24"/>
          <w:szCs w:val="24"/>
          <w14:ligatures w14:val="standard"/>
        </w:rPr>
        <w:t xml:space="preserve">regression </w:t>
      </w:r>
      <w:r w:rsidR="00AD017B" w:rsidRPr="00DE7D09">
        <w:rPr>
          <w:rFonts w:ascii="Times New Roman" w:hAnsi="Times New Roman" w:cs="Times New Roman"/>
          <w:sz w:val="24"/>
          <w:szCs w:val="24"/>
          <w14:ligatures w14:val="standard"/>
        </w:rPr>
        <w:t>model is formulated as.</w: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object w:dxaOrig="1900" w:dyaOrig="760" w14:anchorId="72B4C61F">
          <v:shape id="_x0000_i1025" type="#_x0000_t75" style="width:95.35pt;height:38.25pt" o:ole="">
            <v:imagedata r:id="rId11" o:title=""/>
          </v:shape>
          <o:OLEObject Type="Embed" ProgID="Equation.DSMT4" ShapeID="_x0000_i1025" DrawAspect="Content" ObjectID="_1743096514" r:id="rId12"/>
        </w:object>
      </w:r>
      <w:r w:rsidRPr="00DE7D09">
        <w:rPr>
          <w:rFonts w:ascii="Times New Roman" w:hAnsi="Times New Roman" w:cs="Times New Roman"/>
          <w:sz w:val="24"/>
          <w:szCs w:val="24"/>
          <w14:ligatures w14:val="standard"/>
        </w:rPr>
        <w:t xml:space="preserve"> </w:t>
      </w:r>
      <w:r>
        <w:rPr>
          <w:rFonts w:ascii="Times New Roman" w:hAnsi="Times New Roman" w:cs="Times New Roman"/>
          <w:sz w:val="24"/>
          <w:szCs w:val="24"/>
          <w14:ligatures w14:val="standard"/>
        </w:rPr>
        <w:t xml:space="preserve">   </w:t>
      </w:r>
      <w:r w:rsidRPr="00DE7D09">
        <w:rPr>
          <w:rFonts w:ascii="Times New Roman" w:hAnsi="Times New Roman" w:cs="Times New Roman"/>
          <w:sz w:val="24"/>
          <w:szCs w:val="24"/>
          <w14:ligatures w14:val="standard"/>
        </w:rPr>
        <w:t xml:space="preserve">  </w:t>
      </w:r>
      <w:proofErr w:type="gramStart"/>
      <w:r w:rsidRPr="00DE7D09">
        <w:rPr>
          <w:rFonts w:ascii="Times New Roman" w:hAnsi="Times New Roman" w:cs="Times New Roman"/>
          <w:sz w:val="24"/>
          <w:szCs w:val="24"/>
          <w14:ligatures w14:val="standard"/>
        </w:rPr>
        <w:t>if</w:t>
      </w:r>
      <w:proofErr w:type="gramEnd"/>
      <w:r w:rsidRPr="00DE7D09">
        <w:rPr>
          <w:rFonts w:ascii="Times New Roman" w:hAnsi="Times New Roman" w:cs="Times New Roman"/>
          <w:sz w:val="24"/>
          <w:szCs w:val="24"/>
          <w14:ligatures w14:val="standard"/>
        </w:rPr>
        <w:t xml:space="preserve">  </w:t>
      </w:r>
      <w:r>
        <w:rPr>
          <w:rFonts w:ascii="Times New Roman" w:hAnsi="Times New Roman" w:cs="Times New Roman"/>
          <w:sz w:val="24"/>
          <w:szCs w:val="24"/>
          <w14:ligatures w14:val="standard"/>
        </w:rPr>
        <w:t xml:space="preserve">   </w:t>
      </w:r>
      <w:r w:rsidRPr="00DE7D09">
        <w:rPr>
          <w:rFonts w:ascii="Times New Roman" w:hAnsi="Times New Roman" w:cs="Times New Roman"/>
          <w:sz w:val="24"/>
          <w:szCs w:val="24"/>
          <w14:ligatures w14:val="standard"/>
        </w:rPr>
        <w:t xml:space="preserve">  </w:t>
      </w:r>
      <w:r w:rsidRPr="00DE7D09">
        <w:rPr>
          <w:rFonts w:ascii="Times New Roman" w:hAnsi="Times New Roman" w:cs="Times New Roman"/>
          <w:sz w:val="24"/>
          <w:szCs w:val="24"/>
          <w14:ligatures w14:val="standard"/>
        </w:rPr>
        <w:object w:dxaOrig="700" w:dyaOrig="720" w14:anchorId="1C217978">
          <v:shape id="_x0000_i1026" type="#_x0000_t75" style="width:35.05pt;height:36.95pt" o:ole="">
            <v:imagedata r:id="rId13" o:title=""/>
          </v:shape>
          <o:OLEObject Type="Embed" ProgID="Equation.DSMT4" ShapeID="_x0000_i1026" DrawAspect="Content" ObjectID="_1743096515" r:id="rId14"/>
        </w:object>
      </w:r>
      <w:r>
        <w:rPr>
          <w:rFonts w:ascii="Times New Roman" w:hAnsi="Times New Roman" w:cs="Times New Roman"/>
          <w:sz w:val="24"/>
          <w:szCs w:val="24"/>
          <w14:ligatures w14:val="standard"/>
        </w:rPr>
        <w:t xml:space="preserve">         and  </w:t>
      </w:r>
      <w:r w:rsidRPr="00DE7D09">
        <w:rPr>
          <w:rFonts w:ascii="Times New Roman" w:hAnsi="Times New Roman" w:cs="Times New Roman"/>
          <w:sz w:val="24"/>
          <w:szCs w:val="24"/>
          <w14:ligatures w14:val="standard"/>
        </w:rPr>
        <w:object w:dxaOrig="1440" w:dyaOrig="380" w14:anchorId="4B3DA651">
          <v:shape id="_x0000_i1027" type="#_x0000_t75" style="width:1in;height:18.8pt" o:ole="">
            <v:imagedata r:id="rId15" o:title=""/>
          </v:shape>
          <o:OLEObject Type="Embed" ProgID="Equation.DSMT4" ShapeID="_x0000_i1027" DrawAspect="Content" ObjectID="_1743096516" r:id="rId16"/>
        </w:object>
      </w:r>
    </w:p>
    <w:p w:rsidR="00AD017B" w:rsidRPr="00DE7D09" w:rsidRDefault="00AD017B" w:rsidP="00AD017B">
      <w:pPr>
        <w:pStyle w:val="ListParagraph"/>
        <w:widowControl w:val="0"/>
        <w:spacing w:before="120" w:after="120" w:line="360" w:lineRule="auto"/>
        <w:ind w:left="0"/>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 xml:space="preserve">Where </w:t>
      </w:r>
    </w:p>
    <w:p w:rsidR="00DF7240" w:rsidRDefault="00DF7240" w:rsidP="00AD017B">
      <w:pPr>
        <w:pStyle w:val="ListParagraph"/>
        <w:widowControl w:val="0"/>
        <w:numPr>
          <w:ilvl w:val="0"/>
          <w:numId w:val="12"/>
        </w:numPr>
        <w:spacing w:before="120" w:after="120" w:line="360" w:lineRule="auto"/>
        <w:ind w:left="0"/>
        <w:jc w:val="both"/>
        <w:rPr>
          <w:rFonts w:ascii="Times New Roman" w:hAnsi="Times New Roman" w:cs="Times New Roman"/>
          <w:sz w:val="24"/>
          <w:szCs w:val="24"/>
          <w14:ligatures w14:val="standard"/>
        </w:rPr>
      </w:pPr>
      <w:r>
        <w:rPr>
          <w:rFonts w:ascii="Times New Roman" w:hAnsi="Times New Roman" w:cs="Times New Roman"/>
          <w:sz w:val="24"/>
          <w:szCs w:val="24"/>
          <w14:ligatures w14:val="standard"/>
        </w:rPr>
        <w:t xml:space="preserve">Yi is the level of technical </w:t>
      </w:r>
      <w:r w:rsidR="00B40B9D">
        <w:rPr>
          <w:rFonts w:ascii="Times New Roman" w:hAnsi="Times New Roman" w:cs="Times New Roman"/>
          <w:sz w:val="24"/>
          <w:szCs w:val="24"/>
          <w14:ligatures w14:val="standard"/>
        </w:rPr>
        <w:t>efficiency</w:t>
      </w:r>
      <w:r>
        <w:rPr>
          <w:rFonts w:ascii="Times New Roman" w:hAnsi="Times New Roman" w:cs="Times New Roman"/>
          <w:sz w:val="24"/>
          <w:szCs w:val="24"/>
          <w14:ligatures w14:val="standard"/>
        </w:rPr>
        <w:t xml:space="preserve"> score of households estimated from Stochastic frontier analysis ,</w:t>
      </w:r>
    </w:p>
    <w:p w:rsidR="00AD017B" w:rsidRPr="00DE7D09" w:rsidRDefault="00AD017B" w:rsidP="00AD017B">
      <w:pPr>
        <w:pStyle w:val="ListParagraph"/>
        <w:widowControl w:val="0"/>
        <w:numPr>
          <w:ilvl w:val="0"/>
          <w:numId w:val="12"/>
        </w:numPr>
        <w:spacing w:before="120" w:after="120" w:line="360" w:lineRule="auto"/>
        <w:ind w:left="0"/>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βi is the vector of parameters</w:t>
      </w:r>
    </w:p>
    <w:p w:rsidR="00AD017B" w:rsidRPr="00DE7D09" w:rsidRDefault="00AD017B" w:rsidP="00AD017B">
      <w:pPr>
        <w:pStyle w:val="ListParagraph"/>
        <w:widowControl w:val="0"/>
        <w:numPr>
          <w:ilvl w:val="0"/>
          <w:numId w:val="12"/>
        </w:numPr>
        <w:spacing w:before="120" w:after="120" w:line="360" w:lineRule="auto"/>
        <w:ind w:left="0"/>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 xml:space="preserve">X’ is matrix of explanatory variables consists of household head characteristics, </w:t>
      </w:r>
      <w:r w:rsidR="00DF7240" w:rsidRPr="00DE7D09">
        <w:rPr>
          <w:rFonts w:ascii="Times New Roman" w:hAnsi="Times New Roman" w:cs="Times New Roman"/>
          <w:sz w:val="24"/>
          <w:szCs w:val="24"/>
          <w14:ligatures w14:val="standard"/>
        </w:rPr>
        <w:t>household</w:t>
      </w:r>
      <w:r w:rsidRPr="00DE7D09">
        <w:rPr>
          <w:rFonts w:ascii="Times New Roman" w:hAnsi="Times New Roman" w:cs="Times New Roman"/>
          <w:sz w:val="24"/>
          <w:szCs w:val="24"/>
          <w14:ligatures w14:val="standard"/>
        </w:rPr>
        <w:t xml:space="preserve"> level </w:t>
      </w:r>
      <w:r w:rsidR="00B40B9D" w:rsidRPr="00DE7D09">
        <w:rPr>
          <w:rFonts w:ascii="Times New Roman" w:hAnsi="Times New Roman" w:cs="Times New Roman"/>
          <w:sz w:val="24"/>
          <w:szCs w:val="24"/>
          <w14:ligatures w14:val="standard"/>
        </w:rPr>
        <w:t>characteristics,</w:t>
      </w:r>
      <w:r w:rsidRPr="00DE7D09">
        <w:rPr>
          <w:rFonts w:ascii="Times New Roman" w:hAnsi="Times New Roman" w:cs="Times New Roman"/>
          <w:sz w:val="24"/>
          <w:szCs w:val="24"/>
          <w14:ligatures w14:val="standard"/>
        </w:rPr>
        <w:t xml:space="preserve"> and access to different institutions.</w:t>
      </w:r>
    </w:p>
    <w:p w:rsidR="00AD017B" w:rsidRPr="00DE7D09" w:rsidRDefault="00AD017B" w:rsidP="00AD017B">
      <w:pPr>
        <w:pStyle w:val="ListParagraph"/>
        <w:widowControl w:val="0"/>
        <w:numPr>
          <w:ilvl w:val="0"/>
          <w:numId w:val="12"/>
        </w:numPr>
        <w:spacing w:before="120" w:after="120" w:line="360" w:lineRule="auto"/>
        <w:ind w:left="0"/>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 xml:space="preserve">The unconditional expectation of Y given X is </w: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ab/>
      </w:r>
      <w:r w:rsidRPr="00DE7D09">
        <w:rPr>
          <w:rFonts w:ascii="Times New Roman" w:hAnsi="Times New Roman" w:cs="Times New Roman"/>
          <w:sz w:val="24"/>
          <w:szCs w:val="24"/>
          <w14:ligatures w14:val="standard"/>
        </w:rPr>
        <w:tab/>
        <w:t xml:space="preserve">    </w:t>
      </w:r>
      <w:r w:rsidRPr="00DE7D09">
        <w:rPr>
          <w:rFonts w:ascii="Times New Roman" w:hAnsi="Times New Roman" w:cs="Times New Roman"/>
          <w:sz w:val="24"/>
          <w:szCs w:val="24"/>
          <w14:ligatures w14:val="standard"/>
        </w:rPr>
        <w:object w:dxaOrig="4740" w:dyaOrig="360" w14:anchorId="17225455">
          <v:shape id="_x0000_i1028" type="#_x0000_t75" style="width:236.75pt;height:18.15pt" o:ole="">
            <v:imagedata r:id="rId17" o:title=""/>
          </v:shape>
          <o:OLEObject Type="Embed" ProgID="Equation.DSMT4" ShapeID="_x0000_i1028" DrawAspect="Content" ObjectID="_1743096517" r:id="rId18"/>
        </w:object>
      </w:r>
    </w:p>
    <w:p w:rsidR="00AD017B" w:rsidRPr="00DE7D09" w:rsidRDefault="00AD017B" w:rsidP="00AD017B">
      <w:pPr>
        <w:pStyle w:val="ListParagraph"/>
        <w:widowControl w:val="0"/>
        <w:numPr>
          <w:ilvl w:val="0"/>
          <w:numId w:val="13"/>
        </w:numPr>
        <w:spacing w:before="120" w:after="120" w:line="360" w:lineRule="auto"/>
        <w:ind w:left="0"/>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The marginal effect or the  effect of a change in the k</w:t>
      </w:r>
      <w:r w:rsidRPr="00DE7D09">
        <w:rPr>
          <w:rFonts w:ascii="Times New Roman" w:hAnsi="Times New Roman" w:cs="Times New Roman"/>
          <w:sz w:val="24"/>
          <w:szCs w:val="24"/>
          <w:vertAlign w:val="superscript"/>
          <w14:ligatures w14:val="standard"/>
        </w:rPr>
        <w:t>th</w:t>
      </w:r>
      <w:r w:rsidRPr="00DE7D09">
        <w:rPr>
          <w:rFonts w:ascii="Times New Roman" w:hAnsi="Times New Roman" w:cs="Times New Roman"/>
          <w:sz w:val="24"/>
          <w:szCs w:val="24"/>
          <w14:ligatures w14:val="standard"/>
        </w:rPr>
        <w:t xml:space="preserve"> explanatory variable   on the expectation of Yi given Xi with respect to X is</w:t>
      </w:r>
    </w:p>
    <w:p w:rsidR="00AD017B" w:rsidRDefault="00AD017B" w:rsidP="00AD017B">
      <w:pPr>
        <w:widowControl w:val="0"/>
        <w:spacing w:before="120" w:after="120" w:line="360" w:lineRule="auto"/>
        <w:jc w:val="both"/>
        <w:rPr>
          <w:rFonts w:ascii="Times New Roman" w:hAnsi="Times New Roman" w:cs="Times New Roman"/>
          <w:sz w:val="24"/>
          <w:szCs w:val="24"/>
          <w14:ligatures w14:val="standard"/>
        </w:rPr>
      </w:pPr>
      <w:r w:rsidRPr="00DE7D09">
        <w:rPr>
          <w:rFonts w:ascii="Times New Roman" w:hAnsi="Times New Roman" w:cs="Times New Roman"/>
          <w:sz w:val="24"/>
          <w:szCs w:val="24"/>
          <w14:ligatures w14:val="standard"/>
        </w:rPr>
        <w:tab/>
      </w:r>
      <w:r w:rsidRPr="00DE7D09">
        <w:rPr>
          <w:rFonts w:ascii="Times New Roman" w:hAnsi="Times New Roman" w:cs="Times New Roman"/>
          <w:sz w:val="24"/>
          <w:szCs w:val="24"/>
          <w14:ligatures w14:val="standard"/>
        </w:rPr>
        <w:object w:dxaOrig="180" w:dyaOrig="279" w14:anchorId="1B0A11BB">
          <v:shape id="_x0000_i1029" type="#_x0000_t75" style="width:9.1pt;height:14.25pt" o:ole="">
            <v:imagedata r:id="rId19" o:title=""/>
          </v:shape>
          <o:OLEObject Type="Embed" ProgID="Equation.DSMT4" ShapeID="_x0000_i1029" DrawAspect="Content" ObjectID="_1743096518" r:id="rId20"/>
        </w:object>
      </w:r>
      <w:r w:rsidRPr="00DE7D09">
        <w:rPr>
          <w:rFonts w:ascii="Times New Roman" w:hAnsi="Times New Roman" w:cs="Times New Roman"/>
          <w:sz w:val="24"/>
          <w:szCs w:val="24"/>
          <w14:ligatures w14:val="standard"/>
        </w:rPr>
        <w:tab/>
        <w:t xml:space="preserve">    </w:t>
      </w:r>
      <w:r w:rsidRPr="00DE7D09">
        <w:rPr>
          <w:rFonts w:ascii="Times New Roman" w:hAnsi="Times New Roman" w:cs="Times New Roman"/>
          <w:sz w:val="24"/>
          <w:szCs w:val="24"/>
          <w14:ligatures w14:val="standard"/>
        </w:rPr>
        <w:object w:dxaOrig="3240" w:dyaOrig="700" w14:anchorId="6C56E608">
          <v:shape id="_x0000_i1030" type="#_x0000_t75" style="width:162.15pt;height:35.05pt" o:ole="">
            <v:imagedata r:id="rId21" o:title=""/>
          </v:shape>
          <o:OLEObject Type="Embed" ProgID="Equation.DSMT4" ShapeID="_x0000_i1030" DrawAspect="Content" ObjectID="_1743096519" r:id="rId22"/>
        </w:object>
      </w:r>
    </w:p>
    <w:p w:rsidR="00AD017B" w:rsidRPr="00DE7D09" w:rsidRDefault="00AD017B" w:rsidP="00AD017B">
      <w:pPr>
        <w:widowControl w:val="0"/>
        <w:spacing w:before="120" w:after="120" w:line="360" w:lineRule="auto"/>
        <w:jc w:val="both"/>
        <w:rPr>
          <w:rFonts w:ascii="Times New Roman" w:hAnsi="Times New Roman" w:cs="Times New Roman"/>
          <w:sz w:val="24"/>
          <w:szCs w:val="24"/>
          <w14:ligatures w14:val="standard"/>
        </w:rPr>
      </w:pPr>
      <w:r>
        <w:rPr>
          <w:rFonts w:ascii="Times New Roman" w:hAnsi="Times New Roman" w:cs="Times New Roman"/>
          <w:sz w:val="24"/>
          <w:szCs w:val="24"/>
          <w14:ligatures w14:val="standard"/>
        </w:rPr>
        <w:t>We use marginal effect which helps to determine the effect of individual variable effect.</w:t>
      </w:r>
    </w:p>
    <w:p w:rsidR="006B186E" w:rsidRPr="00724ED8" w:rsidRDefault="006B186E" w:rsidP="00724ED8">
      <w:pPr>
        <w:spacing w:before="100" w:beforeAutospacing="1" w:after="100" w:afterAutospacing="1" w:line="360" w:lineRule="auto"/>
        <w:jc w:val="both"/>
        <w:rPr>
          <w:rFonts w:ascii="Times New Roman" w:hAnsi="Times New Roman" w:cs="Times New Roman"/>
          <w:sz w:val="24"/>
          <w:szCs w:val="24"/>
        </w:rPr>
      </w:pPr>
    </w:p>
    <w:p w:rsidR="00166E84" w:rsidRPr="00724ED8" w:rsidRDefault="00166E84" w:rsidP="00E808C0">
      <w:pPr>
        <w:pStyle w:val="Heading1"/>
      </w:pPr>
      <w:bookmarkStart w:id="27" w:name="_Toc82517767"/>
      <w:r w:rsidRPr="00724ED8">
        <w:lastRenderedPageBreak/>
        <w:t>RESULTS AND DISCUSSION</w:t>
      </w:r>
      <w:bookmarkEnd w:id="27"/>
    </w:p>
    <w:p w:rsidR="00166E84" w:rsidRPr="00724ED8" w:rsidRDefault="00166E84" w:rsidP="00E808C0">
      <w:pPr>
        <w:pStyle w:val="Heading2"/>
        <w:numPr>
          <w:ilvl w:val="1"/>
          <w:numId w:val="18"/>
        </w:numPr>
      </w:pPr>
      <w:bookmarkStart w:id="28" w:name="_Toc63634704"/>
      <w:bookmarkStart w:id="29" w:name="_Toc73426320"/>
      <w:bookmarkStart w:id="30" w:name="_Toc82517768"/>
      <w:r w:rsidRPr="00724ED8">
        <w:t>Descriptive and Inferential Analysis Results</w:t>
      </w:r>
      <w:bookmarkEnd w:id="28"/>
      <w:bookmarkEnd w:id="29"/>
      <w:bookmarkEnd w:id="30"/>
      <w:r w:rsidRPr="00724ED8">
        <w:t xml:space="preserve"> </w:t>
      </w:r>
    </w:p>
    <w:p w:rsidR="00166E84" w:rsidRPr="00E808C0" w:rsidRDefault="00166E84" w:rsidP="00E808C0">
      <w:pPr>
        <w:spacing w:line="360" w:lineRule="auto"/>
        <w:rPr>
          <w:b/>
          <w:sz w:val="24"/>
          <w:szCs w:val="24"/>
        </w:rPr>
      </w:pPr>
      <w:bookmarkStart w:id="31" w:name="_Toc73426321"/>
      <w:bookmarkStart w:id="32" w:name="_Toc82517769"/>
      <w:r w:rsidRPr="00E808C0">
        <w:rPr>
          <w:b/>
          <w:sz w:val="24"/>
          <w:szCs w:val="24"/>
        </w:rPr>
        <w:t>Sample household characteristics for continuous variables</w:t>
      </w:r>
      <w:bookmarkEnd w:id="31"/>
      <w:bookmarkEnd w:id="32"/>
      <w:r w:rsidRPr="00E808C0">
        <w:rPr>
          <w:b/>
          <w:sz w:val="24"/>
          <w:szCs w:val="24"/>
        </w:rPr>
        <w:t xml:space="preserve"> </w:t>
      </w:r>
    </w:p>
    <w:p w:rsidR="00365900" w:rsidRPr="00724ED8" w:rsidRDefault="0097436C"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The average age of the sample household heads w</w:t>
      </w:r>
      <w:r w:rsidR="00653D89" w:rsidRPr="00724ED8">
        <w:rPr>
          <w:rFonts w:ascii="Times New Roman" w:hAnsi="Times New Roman" w:cs="Times New Roman"/>
          <w:sz w:val="24"/>
          <w:szCs w:val="24"/>
        </w:rPr>
        <w:t>ere</w:t>
      </w:r>
      <w:r w:rsidRPr="00724ED8">
        <w:rPr>
          <w:rFonts w:ascii="Times New Roman" w:hAnsi="Times New Roman" w:cs="Times New Roman"/>
          <w:sz w:val="24"/>
          <w:szCs w:val="24"/>
        </w:rPr>
        <w:t xml:space="preserve"> 40.52 years with a maximum of 79 and minimum of 21 years. The average family size for the sample households </w:t>
      </w:r>
      <w:r w:rsidR="00653D89" w:rsidRPr="00724ED8">
        <w:rPr>
          <w:rFonts w:ascii="Times New Roman" w:hAnsi="Times New Roman" w:cs="Times New Roman"/>
          <w:sz w:val="24"/>
          <w:szCs w:val="24"/>
        </w:rPr>
        <w:t>were</w:t>
      </w:r>
      <w:r w:rsidRPr="00724ED8">
        <w:rPr>
          <w:rFonts w:ascii="Times New Roman" w:hAnsi="Times New Roman" w:cs="Times New Roman"/>
          <w:sz w:val="24"/>
          <w:szCs w:val="24"/>
        </w:rPr>
        <w:t xml:space="preserve"> about </w:t>
      </w:r>
      <w:r w:rsidR="00653D89" w:rsidRPr="00724ED8">
        <w:rPr>
          <w:rFonts w:ascii="Times New Roman" w:hAnsi="Times New Roman" w:cs="Times New Roman"/>
          <w:sz w:val="24"/>
          <w:szCs w:val="24"/>
        </w:rPr>
        <w:t>5.71 member</w:t>
      </w:r>
      <w:r w:rsidRPr="00724ED8">
        <w:rPr>
          <w:rFonts w:ascii="Times New Roman" w:hAnsi="Times New Roman" w:cs="Times New Roman"/>
          <w:sz w:val="24"/>
          <w:szCs w:val="24"/>
        </w:rPr>
        <w:t xml:space="preserve"> </w:t>
      </w:r>
      <w:r w:rsidR="00653D89" w:rsidRPr="00724ED8">
        <w:rPr>
          <w:rFonts w:ascii="Times New Roman" w:hAnsi="Times New Roman" w:cs="Times New Roman"/>
          <w:sz w:val="24"/>
          <w:szCs w:val="24"/>
        </w:rPr>
        <w:t>that was</w:t>
      </w:r>
      <w:r w:rsidRPr="00724ED8">
        <w:rPr>
          <w:rFonts w:ascii="Times New Roman" w:hAnsi="Times New Roman" w:cs="Times New Roman"/>
          <w:sz w:val="24"/>
          <w:szCs w:val="24"/>
        </w:rPr>
        <w:t xml:space="preserve"> </w:t>
      </w:r>
      <w:r w:rsidR="00653D89" w:rsidRPr="00724ED8">
        <w:rPr>
          <w:rFonts w:ascii="Times New Roman" w:hAnsi="Times New Roman" w:cs="Times New Roman"/>
          <w:sz w:val="24"/>
          <w:szCs w:val="24"/>
        </w:rPr>
        <w:t>lower</w:t>
      </w:r>
      <w:r w:rsidRPr="00724ED8">
        <w:rPr>
          <w:rFonts w:ascii="Times New Roman" w:hAnsi="Times New Roman" w:cs="Times New Roman"/>
          <w:sz w:val="24"/>
          <w:szCs w:val="24"/>
        </w:rPr>
        <w:t xml:space="preserve"> than the national average </w:t>
      </w:r>
      <w:r w:rsidR="00653D89" w:rsidRPr="00724ED8">
        <w:rPr>
          <w:rFonts w:ascii="Times New Roman" w:hAnsi="Times New Roman" w:cs="Times New Roman"/>
          <w:sz w:val="24"/>
          <w:szCs w:val="24"/>
        </w:rPr>
        <w:t xml:space="preserve">of </w:t>
      </w:r>
      <w:r w:rsidRPr="00724ED8">
        <w:rPr>
          <w:rFonts w:ascii="Times New Roman" w:hAnsi="Times New Roman" w:cs="Times New Roman"/>
          <w:sz w:val="24"/>
          <w:szCs w:val="24"/>
        </w:rPr>
        <w:t>agricultural household size 5.2 persons per household</w:t>
      </w:r>
      <w:r w:rsidR="00653D89"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The</w:t>
      </w:r>
      <w:r w:rsidR="00FA3FB2" w:rsidRPr="00724ED8">
        <w:rPr>
          <w:rFonts w:ascii="Times New Roman" w:hAnsi="Times New Roman" w:cs="Times New Roman"/>
          <w:sz w:val="24"/>
          <w:szCs w:val="24"/>
        </w:rPr>
        <w:t xml:space="preserve"> average </w:t>
      </w:r>
      <w:r w:rsidR="000C669F" w:rsidRPr="00724ED8">
        <w:rPr>
          <w:rFonts w:ascii="Times New Roman" w:hAnsi="Times New Roman" w:cs="Times New Roman"/>
          <w:sz w:val="24"/>
          <w:szCs w:val="24"/>
        </w:rPr>
        <w:t>experience in onion production of the sample household heads was</w:t>
      </w:r>
      <w:r w:rsidR="00FA3FB2" w:rsidRPr="00724ED8">
        <w:rPr>
          <w:rFonts w:ascii="Times New Roman" w:hAnsi="Times New Roman" w:cs="Times New Roman"/>
          <w:sz w:val="24"/>
          <w:szCs w:val="24"/>
        </w:rPr>
        <w:t xml:space="preserve"> 8.05 years with minimum of 2 and maximum of 20 years. </w:t>
      </w:r>
      <w:r w:rsidR="00653D89" w:rsidRPr="00724ED8">
        <w:rPr>
          <w:rFonts w:ascii="Times New Roman" w:hAnsi="Times New Roman" w:cs="Times New Roman"/>
          <w:sz w:val="24"/>
          <w:szCs w:val="24"/>
        </w:rPr>
        <w:t xml:space="preserve">The average formal year of schooling of the sample household heads were 2.78 grades with a </w:t>
      </w:r>
      <w:r w:rsidR="00FA3FB2" w:rsidRPr="00724ED8">
        <w:rPr>
          <w:rFonts w:ascii="Times New Roman" w:hAnsi="Times New Roman" w:cs="Times New Roman"/>
          <w:sz w:val="24"/>
          <w:szCs w:val="24"/>
        </w:rPr>
        <w:t xml:space="preserve">minimum </w:t>
      </w:r>
      <w:r w:rsidR="00653D89" w:rsidRPr="00724ED8">
        <w:rPr>
          <w:rFonts w:ascii="Times New Roman" w:hAnsi="Times New Roman" w:cs="Times New Roman"/>
          <w:sz w:val="24"/>
          <w:szCs w:val="24"/>
        </w:rPr>
        <w:t xml:space="preserve">of </w:t>
      </w:r>
      <w:r w:rsidR="00FA3FB2" w:rsidRPr="00724ED8">
        <w:rPr>
          <w:rFonts w:ascii="Times New Roman" w:hAnsi="Times New Roman" w:cs="Times New Roman"/>
          <w:sz w:val="24"/>
          <w:szCs w:val="24"/>
        </w:rPr>
        <w:t>0</w:t>
      </w:r>
      <w:r w:rsidRPr="00724ED8">
        <w:rPr>
          <w:rFonts w:ascii="Times New Roman" w:hAnsi="Times New Roman" w:cs="Times New Roman"/>
          <w:sz w:val="24"/>
          <w:szCs w:val="24"/>
        </w:rPr>
        <w:t xml:space="preserve"> </w:t>
      </w:r>
      <w:r w:rsidR="00FA3FB2" w:rsidRPr="00724ED8">
        <w:rPr>
          <w:rFonts w:ascii="Times New Roman" w:hAnsi="Times New Roman" w:cs="Times New Roman"/>
          <w:sz w:val="24"/>
          <w:szCs w:val="24"/>
        </w:rPr>
        <w:t xml:space="preserve">and maximum of 12 grades. </w:t>
      </w:r>
      <w:r w:rsidR="00365900" w:rsidRPr="00724ED8">
        <w:rPr>
          <w:rFonts w:ascii="Times New Roman" w:hAnsi="Times New Roman" w:cs="Times New Roman"/>
          <w:sz w:val="24"/>
          <w:szCs w:val="24"/>
        </w:rPr>
        <w:t xml:space="preserve">The </w:t>
      </w:r>
      <w:r w:rsidR="000C669F" w:rsidRPr="00724ED8">
        <w:rPr>
          <w:rFonts w:ascii="Times New Roman" w:hAnsi="Times New Roman" w:cs="Times New Roman"/>
          <w:sz w:val="24"/>
          <w:szCs w:val="24"/>
        </w:rPr>
        <w:t>average of on farm income for sample household heads was</w:t>
      </w:r>
      <w:r w:rsidR="00365900" w:rsidRPr="00724ED8">
        <w:rPr>
          <w:rFonts w:ascii="Times New Roman" w:hAnsi="Times New Roman" w:cs="Times New Roman"/>
          <w:sz w:val="24"/>
          <w:szCs w:val="24"/>
        </w:rPr>
        <w:t xml:space="preserve"> </w:t>
      </w:r>
      <w:r w:rsidR="009469D6" w:rsidRPr="00724ED8">
        <w:rPr>
          <w:rFonts w:ascii="Times New Roman" w:hAnsi="Times New Roman" w:cs="Times New Roman"/>
          <w:sz w:val="24"/>
          <w:szCs w:val="24"/>
        </w:rPr>
        <w:t xml:space="preserve">110250.9 </w:t>
      </w:r>
      <w:r w:rsidR="004A10CE" w:rsidRPr="00724ED8">
        <w:rPr>
          <w:rFonts w:ascii="Times New Roman" w:hAnsi="Times New Roman" w:cs="Times New Roman"/>
          <w:sz w:val="24"/>
          <w:szCs w:val="24"/>
        </w:rPr>
        <w:t>birr with</w:t>
      </w:r>
      <w:r w:rsidR="009469D6" w:rsidRPr="00724ED8">
        <w:rPr>
          <w:rFonts w:ascii="Times New Roman" w:hAnsi="Times New Roman" w:cs="Times New Roman"/>
          <w:sz w:val="24"/>
          <w:szCs w:val="24"/>
        </w:rPr>
        <w:t xml:space="preserve"> a minimum of </w:t>
      </w:r>
      <w:r w:rsidR="004A10CE" w:rsidRPr="00724ED8">
        <w:rPr>
          <w:rFonts w:ascii="Times New Roman" w:hAnsi="Times New Roman" w:cs="Times New Roman"/>
          <w:sz w:val="24"/>
          <w:szCs w:val="24"/>
        </w:rPr>
        <w:t>2500 and</w:t>
      </w:r>
      <w:r w:rsidR="009469D6" w:rsidRPr="00724ED8">
        <w:rPr>
          <w:rFonts w:ascii="Times New Roman" w:hAnsi="Times New Roman" w:cs="Times New Roman"/>
          <w:sz w:val="24"/>
          <w:szCs w:val="24"/>
        </w:rPr>
        <w:t xml:space="preserve"> maximum of 756000 birr. </w:t>
      </w:r>
      <w:r w:rsidR="004A10CE" w:rsidRPr="00724ED8">
        <w:rPr>
          <w:rFonts w:ascii="Times New Roman" w:hAnsi="Times New Roman" w:cs="Times New Roman"/>
          <w:sz w:val="24"/>
          <w:szCs w:val="24"/>
        </w:rPr>
        <w:t xml:space="preserve"> The average landholding </w:t>
      </w:r>
      <w:r w:rsidR="000C669F" w:rsidRPr="00724ED8">
        <w:rPr>
          <w:rFonts w:ascii="Times New Roman" w:hAnsi="Times New Roman" w:cs="Times New Roman"/>
          <w:sz w:val="24"/>
          <w:szCs w:val="24"/>
        </w:rPr>
        <w:t>size of sample household heads was</w:t>
      </w:r>
      <w:r w:rsidR="009B22E1" w:rsidRPr="00724ED8">
        <w:rPr>
          <w:rFonts w:ascii="Times New Roman" w:hAnsi="Times New Roman" w:cs="Times New Roman"/>
          <w:sz w:val="24"/>
          <w:szCs w:val="24"/>
        </w:rPr>
        <w:t xml:space="preserve"> 2.78 hectares with minimum of 1 and a maximum of 7 hectares. </w:t>
      </w:r>
    </w:p>
    <w:p w:rsidR="00DF7240" w:rsidRDefault="009B22E1" w:rsidP="00DF7240">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The average livestock holding size of sample household heads were 6</w:t>
      </w:r>
      <w:r w:rsidR="00E33B59" w:rsidRPr="00724ED8">
        <w:rPr>
          <w:rFonts w:ascii="Times New Roman" w:hAnsi="Times New Roman" w:cs="Times New Roman"/>
          <w:sz w:val="24"/>
          <w:szCs w:val="24"/>
        </w:rPr>
        <w:t>.</w:t>
      </w:r>
      <w:r w:rsidRPr="00724ED8">
        <w:rPr>
          <w:rFonts w:ascii="Times New Roman" w:hAnsi="Times New Roman" w:cs="Times New Roman"/>
          <w:sz w:val="24"/>
          <w:szCs w:val="24"/>
        </w:rPr>
        <w:t xml:space="preserve">27 in tropical livestock unit with a minimum of </w:t>
      </w:r>
      <w:r w:rsidR="00E33B59" w:rsidRPr="00724ED8">
        <w:rPr>
          <w:rFonts w:ascii="Times New Roman" w:hAnsi="Times New Roman" w:cs="Times New Roman"/>
          <w:sz w:val="24"/>
          <w:szCs w:val="24"/>
        </w:rPr>
        <w:t xml:space="preserve">1 </w:t>
      </w:r>
      <w:r w:rsidRPr="00724ED8">
        <w:rPr>
          <w:rFonts w:ascii="Times New Roman" w:hAnsi="Times New Roman" w:cs="Times New Roman"/>
          <w:sz w:val="24"/>
          <w:szCs w:val="24"/>
        </w:rPr>
        <w:t xml:space="preserve">and a maximum of </w:t>
      </w:r>
      <w:r w:rsidR="00E33B59" w:rsidRPr="00724ED8">
        <w:rPr>
          <w:rFonts w:ascii="Times New Roman" w:hAnsi="Times New Roman" w:cs="Times New Roman"/>
          <w:sz w:val="24"/>
          <w:szCs w:val="24"/>
        </w:rPr>
        <w:t xml:space="preserve">6.45 in tropical livestock unit. The </w:t>
      </w:r>
      <w:r w:rsidR="000C669F" w:rsidRPr="00724ED8">
        <w:rPr>
          <w:rFonts w:ascii="Times New Roman" w:hAnsi="Times New Roman" w:cs="Times New Roman"/>
          <w:sz w:val="24"/>
          <w:szCs w:val="24"/>
        </w:rPr>
        <w:t>number of a training taken by household heads was</w:t>
      </w:r>
      <w:r w:rsidR="00E33B59" w:rsidRPr="00724ED8">
        <w:rPr>
          <w:rFonts w:ascii="Times New Roman" w:hAnsi="Times New Roman" w:cs="Times New Roman"/>
          <w:sz w:val="24"/>
          <w:szCs w:val="24"/>
        </w:rPr>
        <w:t xml:space="preserve"> 2 on average and ranging from taking of any training to 6 times. The average distance of onion plot from Homestead of sampled households were 40.64 walk</w:t>
      </w:r>
      <w:r w:rsidR="008B1A07" w:rsidRPr="00724ED8">
        <w:rPr>
          <w:rFonts w:ascii="Times New Roman" w:hAnsi="Times New Roman" w:cs="Times New Roman"/>
          <w:sz w:val="24"/>
          <w:szCs w:val="24"/>
        </w:rPr>
        <w:t>ing</w:t>
      </w:r>
      <w:r w:rsidR="00E33B59" w:rsidRPr="00724ED8">
        <w:rPr>
          <w:rFonts w:ascii="Times New Roman" w:hAnsi="Times New Roman" w:cs="Times New Roman"/>
          <w:sz w:val="24"/>
          <w:szCs w:val="24"/>
        </w:rPr>
        <w:t xml:space="preserve"> in minutes with a minimum of </w:t>
      </w:r>
      <w:r w:rsidR="008B1A07" w:rsidRPr="00724ED8">
        <w:rPr>
          <w:rFonts w:ascii="Times New Roman" w:hAnsi="Times New Roman" w:cs="Times New Roman"/>
          <w:sz w:val="24"/>
          <w:szCs w:val="24"/>
        </w:rPr>
        <w:t xml:space="preserve">12 and a minimum of 132 walking in minutes.  The average </w:t>
      </w:r>
      <w:r w:rsidR="000C669F" w:rsidRPr="00724ED8">
        <w:rPr>
          <w:rFonts w:ascii="Times New Roman" w:hAnsi="Times New Roman" w:cs="Times New Roman"/>
          <w:sz w:val="24"/>
          <w:szCs w:val="24"/>
        </w:rPr>
        <w:t>land fragmented of the sampled household was</w:t>
      </w:r>
      <w:r w:rsidR="008B1A07" w:rsidRPr="00724ED8">
        <w:rPr>
          <w:rFonts w:ascii="Times New Roman" w:hAnsi="Times New Roman" w:cs="Times New Roman"/>
          <w:sz w:val="24"/>
          <w:szCs w:val="24"/>
        </w:rPr>
        <w:t xml:space="preserve"> 2.5 plots with a minimum of 1 and a maximum of 6 plots. The number of extensions contact by sample households 11.96 on average and ranging from 4 to 21 visit. </w:t>
      </w:r>
      <w:r w:rsidR="001160AD" w:rsidRPr="00724ED8">
        <w:rPr>
          <w:rFonts w:ascii="Times New Roman" w:hAnsi="Times New Roman" w:cs="Times New Roman"/>
          <w:sz w:val="24"/>
          <w:szCs w:val="24"/>
        </w:rPr>
        <w:t xml:space="preserve"> </w:t>
      </w:r>
      <w:r w:rsidR="008B1A07" w:rsidRPr="00724ED8">
        <w:rPr>
          <w:rFonts w:ascii="Times New Roman" w:hAnsi="Times New Roman" w:cs="Times New Roman"/>
          <w:sz w:val="24"/>
          <w:szCs w:val="24"/>
        </w:rPr>
        <w:t xml:space="preserve">The average </w:t>
      </w:r>
      <w:r w:rsidR="000C669F" w:rsidRPr="00724ED8">
        <w:rPr>
          <w:rFonts w:ascii="Times New Roman" w:hAnsi="Times New Roman" w:cs="Times New Roman"/>
          <w:sz w:val="24"/>
          <w:szCs w:val="24"/>
        </w:rPr>
        <w:t>number of weeding of the sample household heads was</w:t>
      </w:r>
      <w:r w:rsidR="008B1A07" w:rsidRPr="00724ED8">
        <w:rPr>
          <w:rFonts w:ascii="Times New Roman" w:hAnsi="Times New Roman" w:cs="Times New Roman"/>
          <w:sz w:val="24"/>
          <w:szCs w:val="24"/>
        </w:rPr>
        <w:t xml:space="preserve"> 2.71 times with a minimum of 1 and a maximum of 6 times. </w:t>
      </w:r>
      <w:bookmarkStart w:id="33" w:name="_Toc82513762"/>
    </w:p>
    <w:p w:rsidR="00DF7240" w:rsidRDefault="00DF7240" w:rsidP="00DF7240">
      <w:pPr>
        <w:spacing w:before="100" w:beforeAutospacing="1" w:after="100" w:afterAutospacing="1" w:line="360" w:lineRule="auto"/>
        <w:jc w:val="both"/>
        <w:rPr>
          <w:rFonts w:ascii="Times New Roman" w:hAnsi="Times New Roman" w:cs="Times New Roman"/>
          <w:sz w:val="24"/>
          <w:szCs w:val="24"/>
        </w:rPr>
      </w:pPr>
    </w:p>
    <w:p w:rsidR="00DF7240" w:rsidRDefault="00DF7240" w:rsidP="00DF7240">
      <w:pPr>
        <w:spacing w:before="100" w:beforeAutospacing="1" w:after="100" w:afterAutospacing="1" w:line="360" w:lineRule="auto"/>
        <w:jc w:val="both"/>
        <w:rPr>
          <w:rFonts w:ascii="Times New Roman" w:hAnsi="Times New Roman" w:cs="Times New Roman"/>
          <w:sz w:val="24"/>
          <w:szCs w:val="24"/>
        </w:rPr>
      </w:pPr>
    </w:p>
    <w:p w:rsidR="00E10016" w:rsidRPr="00DF7240" w:rsidRDefault="00DF7240" w:rsidP="00DF7240">
      <w:pPr>
        <w:pStyle w:val="Caption"/>
        <w:rPr>
          <w:rFonts w:ascii="Times New Roman" w:hAnsi="Times New Roman" w:cs="Times New Roman"/>
          <w:b w:val="0"/>
          <w:bCs w:val="0"/>
          <w:color w:val="auto"/>
          <w:sz w:val="24"/>
          <w:szCs w:val="24"/>
        </w:rPr>
      </w:pPr>
      <w:r>
        <w:t xml:space="preserve">Table </w:t>
      </w:r>
      <w:r w:rsidR="00645EF7">
        <w:fldChar w:fldCharType="begin"/>
      </w:r>
      <w:r w:rsidR="00645EF7">
        <w:instrText xml:space="preserve"> SEQ Table \* ARABIC </w:instrText>
      </w:r>
      <w:r w:rsidR="00645EF7">
        <w:fldChar w:fldCharType="separate"/>
      </w:r>
      <w:r w:rsidR="00BA24AF">
        <w:rPr>
          <w:noProof/>
        </w:rPr>
        <w:t>1</w:t>
      </w:r>
      <w:r w:rsidR="00645EF7">
        <w:rPr>
          <w:noProof/>
        </w:rPr>
        <w:fldChar w:fldCharType="end"/>
      </w:r>
      <w:r>
        <w:t xml:space="preserve">: </w:t>
      </w:r>
      <w:r w:rsidR="00596817" w:rsidRPr="00724ED8">
        <w:rPr>
          <w:rFonts w:ascii="Times New Roman" w:hAnsi="Times New Roman" w:cs="Times New Roman"/>
          <w:b w:val="0"/>
          <w:bCs w:val="0"/>
          <w:color w:val="auto"/>
          <w:sz w:val="24"/>
          <w:szCs w:val="24"/>
        </w:rPr>
        <w:t>Sample household characteristics for continues variables</w:t>
      </w:r>
      <w:bookmarkEnd w:id="33"/>
      <w:r w:rsidR="00596817" w:rsidRPr="00724ED8">
        <w:rPr>
          <w:rFonts w:ascii="Times New Roman" w:hAnsi="Times New Roman" w:cs="Times New Roman"/>
          <w:b w:val="0"/>
          <w:bCs w:val="0"/>
          <w:color w:val="auto"/>
          <w:sz w:val="24"/>
          <w:szCs w:val="24"/>
        </w:rPr>
        <w:t xml:space="preserve"> </w:t>
      </w:r>
    </w:p>
    <w:tbl>
      <w:tblPr>
        <w:tblStyle w:val="TableGrid"/>
        <w:tblpPr w:leftFromText="180" w:rightFromText="180" w:vertAnchor="text" w:tblpY="1"/>
        <w:tblOverlap w:val="never"/>
        <w:tblW w:w="92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720"/>
        <w:gridCol w:w="1170"/>
        <w:gridCol w:w="1350"/>
        <w:gridCol w:w="810"/>
        <w:gridCol w:w="1170"/>
      </w:tblGrid>
      <w:tr w:rsidR="00BA79C5" w:rsidRPr="00724ED8" w:rsidTr="009B4C53">
        <w:tc>
          <w:tcPr>
            <w:tcW w:w="4045" w:type="dxa"/>
            <w:tcBorders>
              <w:top w:val="single" w:sz="4" w:space="0" w:color="auto"/>
              <w:bottom w:val="single" w:sz="4" w:space="0" w:color="auto"/>
            </w:tcBorders>
            <w:hideMark/>
          </w:tcPr>
          <w:p w:rsidR="00A1403B" w:rsidRPr="00724ED8" w:rsidRDefault="00A1403B"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Variables </w:t>
            </w:r>
          </w:p>
        </w:tc>
        <w:tc>
          <w:tcPr>
            <w:tcW w:w="720" w:type="dxa"/>
            <w:tcBorders>
              <w:top w:val="single" w:sz="4" w:space="0" w:color="auto"/>
              <w:bottom w:val="single" w:sz="4" w:space="0" w:color="auto"/>
            </w:tcBorders>
            <w:hideMark/>
          </w:tcPr>
          <w:p w:rsidR="00A1403B" w:rsidRPr="00724ED8" w:rsidRDefault="00F628DD"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Obs.</w:t>
            </w:r>
          </w:p>
        </w:tc>
        <w:tc>
          <w:tcPr>
            <w:tcW w:w="1170" w:type="dxa"/>
            <w:tcBorders>
              <w:top w:val="single" w:sz="4" w:space="0" w:color="auto"/>
              <w:bottom w:val="single" w:sz="4" w:space="0" w:color="auto"/>
            </w:tcBorders>
          </w:tcPr>
          <w:p w:rsidR="00A1403B" w:rsidRPr="00724ED8" w:rsidRDefault="00A1403B"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Mean</w:t>
            </w:r>
          </w:p>
        </w:tc>
        <w:tc>
          <w:tcPr>
            <w:tcW w:w="1350" w:type="dxa"/>
            <w:tcBorders>
              <w:top w:val="single" w:sz="4" w:space="0" w:color="auto"/>
              <w:bottom w:val="single" w:sz="4" w:space="0" w:color="auto"/>
            </w:tcBorders>
            <w:hideMark/>
          </w:tcPr>
          <w:p w:rsidR="00A1403B" w:rsidRPr="00724ED8" w:rsidRDefault="00A1403B"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Std. Dev.</w:t>
            </w:r>
          </w:p>
        </w:tc>
        <w:tc>
          <w:tcPr>
            <w:tcW w:w="810" w:type="dxa"/>
            <w:tcBorders>
              <w:top w:val="single" w:sz="4" w:space="0" w:color="auto"/>
              <w:bottom w:val="single" w:sz="4" w:space="0" w:color="auto"/>
            </w:tcBorders>
          </w:tcPr>
          <w:p w:rsidR="00A1403B" w:rsidRPr="00724ED8" w:rsidRDefault="00A1403B"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Min.</w:t>
            </w:r>
          </w:p>
        </w:tc>
        <w:tc>
          <w:tcPr>
            <w:tcW w:w="1170" w:type="dxa"/>
            <w:tcBorders>
              <w:top w:val="single" w:sz="4" w:space="0" w:color="auto"/>
              <w:bottom w:val="single" w:sz="4" w:space="0" w:color="auto"/>
            </w:tcBorders>
          </w:tcPr>
          <w:p w:rsidR="00A1403B" w:rsidRPr="00724ED8" w:rsidRDefault="00A1403B"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Max. </w:t>
            </w:r>
          </w:p>
        </w:tc>
      </w:tr>
      <w:tr w:rsidR="00BA79C5" w:rsidRPr="00724ED8" w:rsidTr="009B4C53">
        <w:trPr>
          <w:trHeight w:val="206"/>
        </w:trPr>
        <w:tc>
          <w:tcPr>
            <w:tcW w:w="4045" w:type="dxa"/>
            <w:tcBorders>
              <w:top w:val="single" w:sz="4" w:space="0" w:color="auto"/>
            </w:tcBorders>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Age of household </w:t>
            </w:r>
          </w:p>
        </w:tc>
        <w:tc>
          <w:tcPr>
            <w:tcW w:w="720" w:type="dxa"/>
            <w:tcBorders>
              <w:top w:val="single" w:sz="4" w:space="0" w:color="auto"/>
            </w:tcBorders>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Borders>
              <w:top w:val="single" w:sz="4" w:space="0" w:color="auto"/>
            </w:tcBorders>
          </w:tcPr>
          <w:p w:rsidR="00A1403B" w:rsidRPr="00724ED8" w:rsidRDefault="00F74959"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40.52</w:t>
            </w:r>
          </w:p>
        </w:tc>
        <w:tc>
          <w:tcPr>
            <w:tcW w:w="1350" w:type="dxa"/>
            <w:tcBorders>
              <w:top w:val="single" w:sz="4" w:space="0" w:color="auto"/>
            </w:tcBorders>
            <w:hideMark/>
          </w:tcPr>
          <w:p w:rsidR="00A1403B" w:rsidRPr="00724ED8" w:rsidRDefault="00F7495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12.400</w:t>
            </w:r>
          </w:p>
        </w:tc>
        <w:tc>
          <w:tcPr>
            <w:tcW w:w="810" w:type="dxa"/>
            <w:tcBorders>
              <w:top w:val="single" w:sz="4" w:space="0" w:color="auto"/>
            </w:tcBorders>
          </w:tcPr>
          <w:p w:rsidR="00A1403B" w:rsidRPr="00724ED8" w:rsidRDefault="00F7495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21</w:t>
            </w:r>
          </w:p>
        </w:tc>
        <w:tc>
          <w:tcPr>
            <w:tcW w:w="1170" w:type="dxa"/>
            <w:tcBorders>
              <w:top w:val="single" w:sz="4" w:space="0" w:color="auto"/>
            </w:tcBorders>
          </w:tcPr>
          <w:p w:rsidR="00A1403B" w:rsidRPr="00724ED8" w:rsidRDefault="00F7495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79</w:t>
            </w:r>
          </w:p>
        </w:tc>
      </w:tr>
      <w:tr w:rsidR="00BA79C5" w:rsidRPr="00724ED8" w:rsidTr="009B4C53">
        <w:trPr>
          <w:trHeight w:val="323"/>
        </w:trPr>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Family size of household</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653D89" w:rsidP="00DF7240">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5.71</w:t>
            </w:r>
          </w:p>
        </w:tc>
        <w:tc>
          <w:tcPr>
            <w:tcW w:w="1350" w:type="dxa"/>
            <w:hideMark/>
          </w:tcPr>
          <w:p w:rsidR="00A1403B" w:rsidRPr="00724ED8" w:rsidRDefault="00653D8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3.29</w:t>
            </w:r>
          </w:p>
        </w:tc>
        <w:tc>
          <w:tcPr>
            <w:tcW w:w="81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w:t>
            </w:r>
          </w:p>
        </w:tc>
        <w:tc>
          <w:tcPr>
            <w:tcW w:w="1170" w:type="dxa"/>
          </w:tcPr>
          <w:p w:rsidR="00A1403B" w:rsidRPr="00724ED8" w:rsidRDefault="00F7495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w:t>
            </w:r>
            <w:r w:rsidR="0080343D" w:rsidRPr="00724ED8">
              <w:rPr>
                <w:rFonts w:ascii="Times New Roman" w:hAnsi="Times New Roman" w:cs="Times New Roman"/>
                <w:sz w:val="24"/>
                <w:szCs w:val="24"/>
              </w:rPr>
              <w:t>4</w:t>
            </w:r>
          </w:p>
        </w:tc>
      </w:tr>
      <w:tr w:rsidR="00BA79C5" w:rsidRPr="00724ED8" w:rsidTr="009B4C53">
        <w:trPr>
          <w:trHeight w:val="323"/>
        </w:trPr>
        <w:tc>
          <w:tcPr>
            <w:tcW w:w="4045" w:type="dxa"/>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lastRenderedPageBreak/>
              <w:t>Experience in onion production</w:t>
            </w:r>
          </w:p>
        </w:tc>
        <w:tc>
          <w:tcPr>
            <w:tcW w:w="720" w:type="dxa"/>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DF7240" w:rsidP="00724ED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8.049</w:t>
            </w:r>
          </w:p>
        </w:tc>
        <w:tc>
          <w:tcPr>
            <w:tcW w:w="1350" w:type="dxa"/>
          </w:tcPr>
          <w:p w:rsidR="00A1403B" w:rsidRPr="00724ED8" w:rsidRDefault="0080343D"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4.204</w:t>
            </w:r>
          </w:p>
        </w:tc>
        <w:tc>
          <w:tcPr>
            <w:tcW w:w="81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w:t>
            </w:r>
          </w:p>
        </w:tc>
        <w:tc>
          <w:tcPr>
            <w:tcW w:w="117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20</w:t>
            </w:r>
          </w:p>
        </w:tc>
      </w:tr>
      <w:tr w:rsidR="00BA79C5" w:rsidRPr="00724ED8" w:rsidTr="009B4C53">
        <w:trPr>
          <w:trHeight w:val="404"/>
        </w:trPr>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Formal year of schooling </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2.776</w:t>
            </w:r>
          </w:p>
        </w:tc>
        <w:tc>
          <w:tcPr>
            <w:tcW w:w="1350" w:type="dxa"/>
            <w:hideMark/>
          </w:tcPr>
          <w:p w:rsidR="00A1403B" w:rsidRPr="00724ED8" w:rsidRDefault="0080343D"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3.042</w:t>
            </w:r>
          </w:p>
        </w:tc>
        <w:tc>
          <w:tcPr>
            <w:tcW w:w="81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0</w:t>
            </w:r>
          </w:p>
        </w:tc>
        <w:tc>
          <w:tcPr>
            <w:tcW w:w="117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12</w:t>
            </w:r>
          </w:p>
        </w:tc>
      </w:tr>
      <w:tr w:rsidR="00BA79C5" w:rsidRPr="00724ED8" w:rsidTr="009B4C53">
        <w:tc>
          <w:tcPr>
            <w:tcW w:w="4045" w:type="dxa"/>
            <w:hideMark/>
          </w:tcPr>
          <w:p w:rsidR="00A1403B" w:rsidRPr="00724ED8" w:rsidRDefault="00FB0D8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On </w:t>
            </w:r>
            <w:r w:rsidR="00A1403B" w:rsidRPr="00724ED8">
              <w:rPr>
                <w:rFonts w:ascii="Times New Roman" w:hAnsi="Times New Roman" w:cs="Times New Roman"/>
                <w:sz w:val="24"/>
                <w:szCs w:val="24"/>
              </w:rPr>
              <w:t>farm income</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80343D"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110250.9   </w:t>
            </w:r>
          </w:p>
        </w:tc>
        <w:tc>
          <w:tcPr>
            <w:tcW w:w="1350" w:type="dxa"/>
            <w:hideMark/>
          </w:tcPr>
          <w:p w:rsidR="00A1403B" w:rsidRPr="00724ED8" w:rsidRDefault="00A1403B"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 </w:t>
            </w:r>
            <w:r w:rsidR="0080343D" w:rsidRPr="00724ED8">
              <w:rPr>
                <w:rFonts w:ascii="Times New Roman" w:hAnsi="Times New Roman" w:cs="Times New Roman"/>
                <w:sz w:val="24"/>
                <w:szCs w:val="24"/>
              </w:rPr>
              <w:t>98761.76</w:t>
            </w:r>
          </w:p>
        </w:tc>
        <w:tc>
          <w:tcPr>
            <w:tcW w:w="81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2500</w:t>
            </w:r>
          </w:p>
        </w:tc>
        <w:tc>
          <w:tcPr>
            <w:tcW w:w="117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756000</w:t>
            </w:r>
          </w:p>
        </w:tc>
      </w:tr>
      <w:tr w:rsidR="00BA79C5" w:rsidRPr="00724ED8" w:rsidTr="009B4C53">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Landholding size</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80343D"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2.778</w:t>
            </w:r>
          </w:p>
        </w:tc>
        <w:tc>
          <w:tcPr>
            <w:tcW w:w="1350" w:type="dxa"/>
            <w:hideMark/>
          </w:tcPr>
          <w:p w:rsidR="00A1403B" w:rsidRPr="00724ED8" w:rsidRDefault="0080343D"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1.25</w:t>
            </w:r>
            <w:r w:rsidR="009B22E1" w:rsidRPr="00724ED8">
              <w:rPr>
                <w:rFonts w:ascii="Times New Roman" w:hAnsi="Times New Roman" w:cs="Times New Roman"/>
                <w:sz w:val="24"/>
                <w:szCs w:val="24"/>
              </w:rPr>
              <w:t>2</w:t>
            </w:r>
          </w:p>
        </w:tc>
        <w:tc>
          <w:tcPr>
            <w:tcW w:w="81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w:t>
            </w:r>
          </w:p>
        </w:tc>
        <w:tc>
          <w:tcPr>
            <w:tcW w:w="1170" w:type="dxa"/>
          </w:tcPr>
          <w:p w:rsidR="00A1403B" w:rsidRPr="00724ED8" w:rsidRDefault="0080343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7</w:t>
            </w:r>
          </w:p>
        </w:tc>
      </w:tr>
      <w:tr w:rsidR="00BA79C5" w:rsidRPr="00724ED8" w:rsidTr="009B4C53">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Livestock-holding size </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265AF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6.51</w:t>
            </w:r>
            <w:r w:rsidR="00926B9F" w:rsidRPr="00724ED8">
              <w:rPr>
                <w:rFonts w:ascii="Times New Roman" w:hAnsi="Times New Roman" w:cs="Times New Roman"/>
                <w:sz w:val="24"/>
                <w:szCs w:val="24"/>
              </w:rPr>
              <w:t>7</w:t>
            </w:r>
          </w:p>
        </w:tc>
        <w:tc>
          <w:tcPr>
            <w:tcW w:w="1350" w:type="dxa"/>
            <w:hideMark/>
          </w:tcPr>
          <w:p w:rsidR="00A1403B" w:rsidRPr="00724ED8" w:rsidRDefault="00926B9F"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3.553</w:t>
            </w:r>
          </w:p>
        </w:tc>
        <w:tc>
          <w:tcPr>
            <w:tcW w:w="810" w:type="dxa"/>
          </w:tcPr>
          <w:p w:rsidR="00A1403B" w:rsidRPr="00724ED8" w:rsidRDefault="00926B9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w:t>
            </w:r>
          </w:p>
        </w:tc>
        <w:tc>
          <w:tcPr>
            <w:tcW w:w="1170" w:type="dxa"/>
          </w:tcPr>
          <w:p w:rsidR="00A1403B" w:rsidRPr="00724ED8" w:rsidRDefault="00926B9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6.45</w:t>
            </w:r>
          </w:p>
        </w:tc>
      </w:tr>
      <w:tr w:rsidR="00BA79C5" w:rsidRPr="00724ED8" w:rsidTr="009B4C53">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Frequency of taking training</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w:t>
            </w:r>
            <w:r w:rsidR="00E33B59" w:rsidRPr="00724ED8">
              <w:rPr>
                <w:rFonts w:ascii="Times New Roman" w:hAnsi="Times New Roman" w:cs="Times New Roman"/>
                <w:sz w:val="24"/>
                <w:szCs w:val="24"/>
              </w:rPr>
              <w:t>.00</w:t>
            </w:r>
          </w:p>
        </w:tc>
        <w:tc>
          <w:tcPr>
            <w:tcW w:w="1350" w:type="dxa"/>
            <w:hideMark/>
          </w:tcPr>
          <w:p w:rsidR="00A1403B"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1.82</w:t>
            </w:r>
            <w:r w:rsidR="00E33B59" w:rsidRPr="00724ED8">
              <w:rPr>
                <w:rFonts w:ascii="Times New Roman" w:hAnsi="Times New Roman" w:cs="Times New Roman"/>
                <w:sz w:val="24"/>
                <w:szCs w:val="24"/>
              </w:rPr>
              <w:t>2</w:t>
            </w:r>
          </w:p>
        </w:tc>
        <w:tc>
          <w:tcPr>
            <w:tcW w:w="810" w:type="dxa"/>
          </w:tcPr>
          <w:p w:rsidR="00A1403B"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0</w:t>
            </w:r>
          </w:p>
        </w:tc>
        <w:tc>
          <w:tcPr>
            <w:tcW w:w="1170" w:type="dxa"/>
          </w:tcPr>
          <w:p w:rsidR="00A1403B"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6</w:t>
            </w:r>
          </w:p>
        </w:tc>
      </w:tr>
      <w:tr w:rsidR="00BA79C5" w:rsidRPr="00724ED8" w:rsidTr="009B4C53">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Distance of onion plot from Homestead</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6010B2"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40.639</w:t>
            </w:r>
          </w:p>
        </w:tc>
        <w:tc>
          <w:tcPr>
            <w:tcW w:w="1350" w:type="dxa"/>
            <w:hideMark/>
          </w:tcPr>
          <w:p w:rsidR="00A1403B" w:rsidRPr="00724ED8" w:rsidRDefault="006010B2"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23.9</w:t>
            </w:r>
            <w:r w:rsidR="00E33B59" w:rsidRPr="00724ED8">
              <w:rPr>
                <w:rFonts w:ascii="Times New Roman" w:hAnsi="Times New Roman" w:cs="Times New Roman"/>
                <w:sz w:val="24"/>
                <w:szCs w:val="24"/>
              </w:rPr>
              <w:t>60</w:t>
            </w:r>
          </w:p>
        </w:tc>
        <w:tc>
          <w:tcPr>
            <w:tcW w:w="810" w:type="dxa"/>
          </w:tcPr>
          <w:p w:rsidR="00A1403B" w:rsidRPr="00724ED8" w:rsidRDefault="006010B2"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12</w:t>
            </w:r>
          </w:p>
        </w:tc>
        <w:tc>
          <w:tcPr>
            <w:tcW w:w="1170" w:type="dxa"/>
          </w:tcPr>
          <w:p w:rsidR="00A1403B" w:rsidRPr="00724ED8" w:rsidRDefault="006010B2"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132</w:t>
            </w:r>
          </w:p>
        </w:tc>
      </w:tr>
      <w:tr w:rsidR="00BA79C5" w:rsidRPr="00724ED8" w:rsidTr="009B4C53">
        <w:tc>
          <w:tcPr>
            <w:tcW w:w="4045"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Land fragmentation</w:t>
            </w:r>
          </w:p>
        </w:tc>
        <w:tc>
          <w:tcPr>
            <w:tcW w:w="720" w:type="dxa"/>
            <w:hideMark/>
          </w:tcPr>
          <w:p w:rsidR="00A1403B" w:rsidRPr="00724ED8" w:rsidRDefault="00A1403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A1403B" w:rsidRPr="00724ED8" w:rsidRDefault="003565B7"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2.546</w:t>
            </w:r>
          </w:p>
        </w:tc>
        <w:tc>
          <w:tcPr>
            <w:tcW w:w="1350" w:type="dxa"/>
            <w:hideMark/>
          </w:tcPr>
          <w:p w:rsidR="00A1403B" w:rsidRPr="00724ED8" w:rsidRDefault="003565B7"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1.11</w:t>
            </w:r>
            <w:r w:rsidR="008B1A07" w:rsidRPr="00724ED8">
              <w:rPr>
                <w:rFonts w:ascii="Times New Roman" w:hAnsi="Times New Roman" w:cs="Times New Roman"/>
                <w:sz w:val="24"/>
                <w:szCs w:val="24"/>
              </w:rPr>
              <w:t>8</w:t>
            </w:r>
          </w:p>
        </w:tc>
        <w:tc>
          <w:tcPr>
            <w:tcW w:w="810" w:type="dxa"/>
          </w:tcPr>
          <w:p w:rsidR="00A1403B" w:rsidRPr="00724ED8" w:rsidRDefault="003565B7"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w:t>
            </w:r>
          </w:p>
        </w:tc>
        <w:tc>
          <w:tcPr>
            <w:tcW w:w="1170" w:type="dxa"/>
          </w:tcPr>
          <w:p w:rsidR="00A1403B" w:rsidRPr="00724ED8" w:rsidRDefault="003565B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6</w:t>
            </w:r>
          </w:p>
        </w:tc>
      </w:tr>
      <w:tr w:rsidR="00BA79C5" w:rsidRPr="00724ED8" w:rsidTr="009B4C53">
        <w:tc>
          <w:tcPr>
            <w:tcW w:w="4045" w:type="dxa"/>
            <w:hideMark/>
          </w:tcPr>
          <w:p w:rsidR="00C745E5"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Frequency extension contacts </w:t>
            </w:r>
          </w:p>
        </w:tc>
        <w:tc>
          <w:tcPr>
            <w:tcW w:w="720" w:type="dxa"/>
            <w:hideMark/>
          </w:tcPr>
          <w:p w:rsidR="00C745E5"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C745E5"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11.945</w:t>
            </w:r>
          </w:p>
        </w:tc>
        <w:tc>
          <w:tcPr>
            <w:tcW w:w="1350" w:type="dxa"/>
            <w:hideMark/>
          </w:tcPr>
          <w:p w:rsidR="00C745E5"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6.367609</w:t>
            </w:r>
          </w:p>
        </w:tc>
        <w:tc>
          <w:tcPr>
            <w:tcW w:w="810" w:type="dxa"/>
          </w:tcPr>
          <w:p w:rsidR="00C745E5"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4</w:t>
            </w:r>
          </w:p>
        </w:tc>
        <w:tc>
          <w:tcPr>
            <w:tcW w:w="1170" w:type="dxa"/>
          </w:tcPr>
          <w:p w:rsidR="00C745E5" w:rsidRPr="00724ED8" w:rsidRDefault="0078129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21</w:t>
            </w:r>
          </w:p>
        </w:tc>
      </w:tr>
      <w:tr w:rsidR="00BA79C5" w:rsidRPr="00724ED8" w:rsidTr="009B4C53">
        <w:tc>
          <w:tcPr>
            <w:tcW w:w="4045" w:type="dxa"/>
          </w:tcPr>
          <w:p w:rsidR="00C745E5"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Number of weeding </w:t>
            </w:r>
          </w:p>
        </w:tc>
        <w:tc>
          <w:tcPr>
            <w:tcW w:w="720" w:type="dxa"/>
          </w:tcPr>
          <w:p w:rsidR="00C745E5"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1170" w:type="dxa"/>
          </w:tcPr>
          <w:p w:rsidR="00C745E5"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2.70</w:t>
            </w:r>
            <w:r w:rsidR="008B1A07" w:rsidRPr="00724ED8">
              <w:rPr>
                <w:rFonts w:ascii="Times New Roman" w:hAnsi="Times New Roman" w:cs="Times New Roman"/>
                <w:sz w:val="24"/>
                <w:szCs w:val="24"/>
              </w:rPr>
              <w:t>5</w:t>
            </w:r>
          </w:p>
        </w:tc>
        <w:tc>
          <w:tcPr>
            <w:tcW w:w="1350" w:type="dxa"/>
          </w:tcPr>
          <w:p w:rsidR="00C745E5" w:rsidRPr="00724ED8" w:rsidRDefault="00C745E5" w:rsidP="00AF76CF">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1.47519</w:t>
            </w:r>
          </w:p>
        </w:tc>
        <w:tc>
          <w:tcPr>
            <w:tcW w:w="810" w:type="dxa"/>
          </w:tcPr>
          <w:p w:rsidR="00C745E5"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1</w:t>
            </w:r>
          </w:p>
        </w:tc>
        <w:tc>
          <w:tcPr>
            <w:tcW w:w="1170" w:type="dxa"/>
          </w:tcPr>
          <w:p w:rsidR="00C745E5" w:rsidRPr="00724ED8" w:rsidRDefault="00C745E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6</w:t>
            </w:r>
          </w:p>
        </w:tc>
      </w:tr>
    </w:tbl>
    <w:p w:rsidR="009B4C53" w:rsidRPr="00724ED8" w:rsidRDefault="009B4C53" w:rsidP="00724ED8">
      <w:pPr>
        <w:spacing w:before="100" w:beforeAutospacing="1" w:after="100" w:afterAutospacing="1" w:line="360" w:lineRule="auto"/>
        <w:jc w:val="both"/>
        <w:rPr>
          <w:rFonts w:ascii="Times New Roman" w:hAnsi="Times New Roman" w:cs="Times New Roman"/>
          <w:sz w:val="24"/>
          <w:szCs w:val="24"/>
        </w:rPr>
      </w:pPr>
      <w:bookmarkStart w:id="34" w:name="_Toc82517770"/>
      <w:r w:rsidRPr="00724ED8">
        <w:rPr>
          <w:rFonts w:ascii="Times New Roman" w:hAnsi="Times New Roman" w:cs="Times New Roman"/>
          <w:sz w:val="24"/>
          <w:szCs w:val="24"/>
        </w:rPr>
        <w:t>Source: Own computation from survey data (</w:t>
      </w:r>
      <w:r w:rsidR="00285C33" w:rsidRPr="00724ED8">
        <w:rPr>
          <w:rFonts w:ascii="Times New Roman" w:hAnsi="Times New Roman" w:cs="Times New Roman"/>
          <w:sz w:val="24"/>
          <w:szCs w:val="24"/>
        </w:rPr>
        <w:t>2021)</w:t>
      </w:r>
    </w:p>
    <w:p w:rsidR="00123CF4" w:rsidRPr="00E808C0" w:rsidRDefault="00FA4B86" w:rsidP="00E808C0">
      <w:pPr>
        <w:spacing w:line="360" w:lineRule="auto"/>
        <w:rPr>
          <w:b/>
          <w:sz w:val="24"/>
          <w:szCs w:val="24"/>
        </w:rPr>
      </w:pPr>
      <w:r w:rsidRPr="00E808C0">
        <w:rPr>
          <w:b/>
          <w:sz w:val="24"/>
          <w:szCs w:val="24"/>
        </w:rPr>
        <w:t>Sample household characteristics for dummy variables</w:t>
      </w:r>
      <w:bookmarkEnd w:id="34"/>
    </w:p>
    <w:p w:rsidR="007D193E" w:rsidRPr="00724ED8" w:rsidRDefault="001160A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As </w:t>
      </w:r>
      <w:r w:rsidR="000C669F" w:rsidRPr="00724ED8">
        <w:rPr>
          <w:rFonts w:ascii="Times New Roman" w:hAnsi="Times New Roman" w:cs="Times New Roman"/>
          <w:sz w:val="24"/>
          <w:szCs w:val="24"/>
        </w:rPr>
        <w:t>survey results indicate</w:t>
      </w:r>
      <w:r w:rsidRPr="00724ED8">
        <w:rPr>
          <w:rFonts w:ascii="Times New Roman" w:hAnsi="Times New Roman" w:cs="Times New Roman"/>
          <w:sz w:val="24"/>
          <w:szCs w:val="24"/>
        </w:rPr>
        <w:t xml:space="preserve">, among the sampled households, about 82.51% were </w:t>
      </w:r>
      <w:r w:rsidR="000C669F" w:rsidRPr="00724ED8">
        <w:rPr>
          <w:rFonts w:ascii="Times New Roman" w:hAnsi="Times New Roman" w:cs="Times New Roman"/>
          <w:sz w:val="24"/>
          <w:szCs w:val="24"/>
        </w:rPr>
        <w:t>male-headed</w:t>
      </w:r>
      <w:r w:rsidRPr="00724ED8">
        <w:rPr>
          <w:rFonts w:ascii="Times New Roman" w:hAnsi="Times New Roman" w:cs="Times New Roman"/>
          <w:sz w:val="24"/>
          <w:szCs w:val="24"/>
        </w:rPr>
        <w:t xml:space="preserve"> household and 17.49 were </w:t>
      </w:r>
      <w:r w:rsidR="000C669F" w:rsidRPr="00724ED8">
        <w:rPr>
          <w:rFonts w:ascii="Times New Roman" w:hAnsi="Times New Roman" w:cs="Times New Roman"/>
          <w:sz w:val="24"/>
          <w:szCs w:val="24"/>
        </w:rPr>
        <w:t>female-headed</w:t>
      </w:r>
      <w:r w:rsidRPr="00724ED8">
        <w:rPr>
          <w:rFonts w:ascii="Times New Roman" w:hAnsi="Times New Roman" w:cs="Times New Roman"/>
          <w:sz w:val="24"/>
          <w:szCs w:val="24"/>
        </w:rPr>
        <w:t xml:space="preserve"> household in the study area. From the sample household heads, about 76.49% </w:t>
      </w:r>
      <w:r w:rsidR="00DF7CB8" w:rsidRPr="00724ED8">
        <w:rPr>
          <w:rFonts w:ascii="Times New Roman" w:hAnsi="Times New Roman" w:cs="Times New Roman"/>
          <w:sz w:val="24"/>
          <w:szCs w:val="24"/>
        </w:rPr>
        <w:t xml:space="preserve">of the sample </w:t>
      </w:r>
      <w:r w:rsidRPr="00724ED8">
        <w:rPr>
          <w:rFonts w:ascii="Times New Roman" w:hAnsi="Times New Roman" w:cs="Times New Roman"/>
          <w:sz w:val="24"/>
          <w:szCs w:val="24"/>
        </w:rPr>
        <w:t xml:space="preserve">household heads </w:t>
      </w:r>
      <w:r w:rsidR="00DF7CB8" w:rsidRPr="00724ED8">
        <w:rPr>
          <w:rFonts w:ascii="Times New Roman" w:hAnsi="Times New Roman" w:cs="Times New Roman"/>
          <w:sz w:val="24"/>
          <w:szCs w:val="24"/>
        </w:rPr>
        <w:t>had</w:t>
      </w:r>
      <w:r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participated</w:t>
      </w:r>
      <w:r w:rsidRPr="00724ED8">
        <w:rPr>
          <w:rFonts w:ascii="Times New Roman" w:hAnsi="Times New Roman" w:cs="Times New Roman"/>
          <w:sz w:val="24"/>
          <w:szCs w:val="24"/>
        </w:rPr>
        <w:t xml:space="preserve"> in off or non-farm activit</w:t>
      </w:r>
      <w:r w:rsidR="00DF7CB8" w:rsidRPr="00724ED8">
        <w:rPr>
          <w:rFonts w:ascii="Times New Roman" w:hAnsi="Times New Roman" w:cs="Times New Roman"/>
          <w:sz w:val="24"/>
          <w:szCs w:val="24"/>
        </w:rPr>
        <w:t xml:space="preserve">ies </w:t>
      </w:r>
      <w:r w:rsidRPr="00724ED8">
        <w:rPr>
          <w:rFonts w:ascii="Times New Roman" w:hAnsi="Times New Roman" w:cs="Times New Roman"/>
          <w:sz w:val="24"/>
          <w:szCs w:val="24"/>
        </w:rPr>
        <w:t xml:space="preserve">and </w:t>
      </w:r>
      <w:r w:rsidR="00DF7CB8" w:rsidRPr="00724ED8">
        <w:rPr>
          <w:rFonts w:ascii="Times New Roman" w:hAnsi="Times New Roman" w:cs="Times New Roman"/>
          <w:sz w:val="24"/>
          <w:szCs w:val="24"/>
        </w:rPr>
        <w:t xml:space="preserve">23.50% of them do not participate in off/non-farm income source of activities. The survey result indicates that 54.10% of the sample households had access to irrigated water and 19.59% of them do not have access to irrigation water. From the </w:t>
      </w:r>
      <w:r w:rsidR="000C669F" w:rsidRPr="00724ED8">
        <w:rPr>
          <w:rFonts w:ascii="Times New Roman" w:hAnsi="Times New Roman" w:cs="Times New Roman"/>
          <w:sz w:val="24"/>
          <w:szCs w:val="24"/>
        </w:rPr>
        <w:t>sample,</w:t>
      </w:r>
      <w:r w:rsidR="00DF7CB8" w:rsidRPr="00724ED8">
        <w:rPr>
          <w:rFonts w:ascii="Times New Roman" w:hAnsi="Times New Roman" w:cs="Times New Roman"/>
          <w:sz w:val="24"/>
          <w:szCs w:val="24"/>
        </w:rPr>
        <w:t xml:space="preserve"> household heads 62.84% of the sample households had access to market information and 37.16% of them do not have access to market information. On other hand, 70.49% of the sample households had access to credit services and 29.51% of them do not have access to credit service. </w:t>
      </w:r>
    </w:p>
    <w:p w:rsidR="00AF76CF" w:rsidRDefault="00AF76CF">
      <w:pPr>
        <w:spacing w:after="160" w:line="259" w:lineRule="auto"/>
        <w:rPr>
          <w:rFonts w:ascii="Times New Roman" w:hAnsi="Times New Roman" w:cs="Times New Roman"/>
          <w:sz w:val="24"/>
          <w:szCs w:val="24"/>
        </w:rPr>
      </w:pPr>
      <w:bookmarkStart w:id="35" w:name="_Toc82513763"/>
      <w:r>
        <w:rPr>
          <w:rFonts w:ascii="Times New Roman" w:hAnsi="Times New Roman" w:cs="Times New Roman"/>
          <w:b/>
          <w:bCs/>
          <w:sz w:val="24"/>
          <w:szCs w:val="24"/>
        </w:rPr>
        <w:br w:type="page"/>
      </w:r>
    </w:p>
    <w:p w:rsidR="007A5DC2" w:rsidRPr="00724ED8" w:rsidRDefault="00107C3B" w:rsidP="00724ED8">
      <w:pPr>
        <w:pStyle w:val="Caption"/>
        <w:spacing w:before="100" w:beforeAutospacing="1" w:after="100" w:afterAutospacing="1" w:line="360" w:lineRule="auto"/>
        <w:rPr>
          <w:rFonts w:ascii="Times New Roman" w:hAnsi="Times New Roman" w:cs="Times New Roman"/>
          <w:b w:val="0"/>
          <w:bCs w:val="0"/>
          <w:color w:val="auto"/>
          <w:sz w:val="24"/>
          <w:szCs w:val="24"/>
        </w:rPr>
      </w:pPr>
      <w:r w:rsidRPr="00724ED8">
        <w:rPr>
          <w:rFonts w:ascii="Times New Roman" w:hAnsi="Times New Roman" w:cs="Times New Roman"/>
          <w:b w:val="0"/>
          <w:bCs w:val="0"/>
          <w:color w:val="auto"/>
          <w:sz w:val="24"/>
          <w:szCs w:val="24"/>
        </w:rPr>
        <w:lastRenderedPageBreak/>
        <w:t xml:space="preserve">Table </w:t>
      </w:r>
      <w:r w:rsidR="00490E01" w:rsidRPr="00724ED8">
        <w:rPr>
          <w:rFonts w:ascii="Times New Roman" w:hAnsi="Times New Roman" w:cs="Times New Roman"/>
          <w:b w:val="0"/>
          <w:bCs w:val="0"/>
          <w:color w:val="auto"/>
          <w:sz w:val="24"/>
          <w:szCs w:val="24"/>
        </w:rPr>
        <w:fldChar w:fldCharType="begin"/>
      </w:r>
      <w:r w:rsidR="00490E01" w:rsidRPr="00724ED8">
        <w:rPr>
          <w:rFonts w:ascii="Times New Roman" w:hAnsi="Times New Roman" w:cs="Times New Roman"/>
          <w:b w:val="0"/>
          <w:bCs w:val="0"/>
          <w:color w:val="auto"/>
          <w:sz w:val="24"/>
          <w:szCs w:val="24"/>
        </w:rPr>
        <w:instrText xml:space="preserve"> SEQ Table \* ARABIC </w:instrText>
      </w:r>
      <w:r w:rsidR="00490E01" w:rsidRPr="00724ED8">
        <w:rPr>
          <w:rFonts w:ascii="Times New Roman" w:hAnsi="Times New Roman" w:cs="Times New Roman"/>
          <w:b w:val="0"/>
          <w:bCs w:val="0"/>
          <w:color w:val="auto"/>
          <w:sz w:val="24"/>
          <w:szCs w:val="24"/>
        </w:rPr>
        <w:fldChar w:fldCharType="separate"/>
      </w:r>
      <w:r w:rsidR="00BA24AF">
        <w:rPr>
          <w:rFonts w:ascii="Times New Roman" w:hAnsi="Times New Roman" w:cs="Times New Roman"/>
          <w:b w:val="0"/>
          <w:bCs w:val="0"/>
          <w:noProof/>
          <w:color w:val="auto"/>
          <w:sz w:val="24"/>
          <w:szCs w:val="24"/>
        </w:rPr>
        <w:t>2</w:t>
      </w:r>
      <w:r w:rsidR="00490E01" w:rsidRPr="00724ED8">
        <w:rPr>
          <w:rFonts w:ascii="Times New Roman" w:hAnsi="Times New Roman" w:cs="Times New Roman"/>
          <w:b w:val="0"/>
          <w:bCs w:val="0"/>
          <w:noProof/>
          <w:color w:val="auto"/>
          <w:sz w:val="24"/>
          <w:szCs w:val="24"/>
        </w:rPr>
        <w:fldChar w:fldCharType="end"/>
      </w:r>
      <w:r w:rsidRPr="00724ED8">
        <w:rPr>
          <w:rFonts w:ascii="Times New Roman" w:hAnsi="Times New Roman" w:cs="Times New Roman"/>
          <w:b w:val="0"/>
          <w:bCs w:val="0"/>
          <w:color w:val="auto"/>
          <w:sz w:val="24"/>
          <w:szCs w:val="24"/>
        </w:rPr>
        <w:t>: Sample household characteristics for dummy variables</w:t>
      </w:r>
      <w:bookmarkEnd w:id="35"/>
      <w:r w:rsidRPr="00724ED8">
        <w:rPr>
          <w:rFonts w:ascii="Times New Roman" w:hAnsi="Times New Roman" w:cs="Times New Roman"/>
          <w:b w:val="0"/>
          <w:bCs w:val="0"/>
          <w:color w:val="auto"/>
          <w:sz w:val="24"/>
          <w:szCs w:val="24"/>
        </w:rPr>
        <w:t xml:space="preserve"> </w:t>
      </w:r>
    </w:p>
    <w:tbl>
      <w:tblPr>
        <w:tblStyle w:val="TableGrid"/>
        <w:tblW w:w="91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1440"/>
        <w:gridCol w:w="1800"/>
        <w:gridCol w:w="2340"/>
      </w:tblGrid>
      <w:tr w:rsidR="00FA2412" w:rsidRPr="00724ED8" w:rsidTr="00FA2412">
        <w:tc>
          <w:tcPr>
            <w:tcW w:w="3577" w:type="dxa"/>
          </w:tcPr>
          <w:p w:rsidR="00FA2412" w:rsidRPr="00724ED8" w:rsidRDefault="00FA2412"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Variable</w:t>
            </w:r>
          </w:p>
        </w:tc>
        <w:tc>
          <w:tcPr>
            <w:tcW w:w="1440" w:type="dxa"/>
          </w:tcPr>
          <w:p w:rsidR="00FA2412" w:rsidRPr="00724ED8" w:rsidRDefault="00FA2412"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Category</w:t>
            </w:r>
          </w:p>
        </w:tc>
        <w:tc>
          <w:tcPr>
            <w:tcW w:w="1800" w:type="dxa"/>
            <w:hideMark/>
          </w:tcPr>
          <w:p w:rsidR="00FA2412" w:rsidRPr="00724ED8" w:rsidRDefault="00FA2412"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Frequency </w:t>
            </w:r>
          </w:p>
        </w:tc>
        <w:tc>
          <w:tcPr>
            <w:tcW w:w="2340" w:type="dxa"/>
            <w:hideMark/>
          </w:tcPr>
          <w:p w:rsidR="00FA2412" w:rsidRPr="00724ED8" w:rsidRDefault="00FA2412"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Percentage (%)</w:t>
            </w:r>
          </w:p>
        </w:tc>
      </w:tr>
      <w:tr w:rsidR="00742274" w:rsidRPr="00724ED8" w:rsidTr="00480F32">
        <w:trPr>
          <w:trHeight w:val="395"/>
        </w:trPr>
        <w:tc>
          <w:tcPr>
            <w:tcW w:w="3577" w:type="dxa"/>
            <w:vMerge w:val="restart"/>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Gender of household</w:t>
            </w:r>
          </w:p>
        </w:tc>
        <w:tc>
          <w:tcPr>
            <w:tcW w:w="1440" w:type="dxa"/>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Male</w:t>
            </w:r>
          </w:p>
        </w:tc>
        <w:tc>
          <w:tcPr>
            <w:tcW w:w="180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151</w:t>
            </w:r>
          </w:p>
        </w:tc>
        <w:tc>
          <w:tcPr>
            <w:tcW w:w="234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82.51%</w:t>
            </w:r>
          </w:p>
        </w:tc>
      </w:tr>
      <w:tr w:rsidR="00742274" w:rsidRPr="00724ED8" w:rsidTr="00480F32">
        <w:trPr>
          <w:trHeight w:val="332"/>
        </w:trPr>
        <w:tc>
          <w:tcPr>
            <w:tcW w:w="3577" w:type="dxa"/>
            <w:vMerge/>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p>
        </w:tc>
        <w:tc>
          <w:tcPr>
            <w:tcW w:w="1440" w:type="dxa"/>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Female </w:t>
            </w:r>
          </w:p>
        </w:tc>
        <w:tc>
          <w:tcPr>
            <w:tcW w:w="180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17</w:t>
            </w:r>
          </w:p>
        </w:tc>
        <w:tc>
          <w:tcPr>
            <w:tcW w:w="234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17.49%</w:t>
            </w:r>
          </w:p>
        </w:tc>
      </w:tr>
      <w:tr w:rsidR="00742274" w:rsidRPr="00724ED8" w:rsidTr="00480F32">
        <w:trPr>
          <w:trHeight w:val="368"/>
        </w:trPr>
        <w:tc>
          <w:tcPr>
            <w:tcW w:w="3577" w:type="dxa"/>
            <w:vMerge w:val="restart"/>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Off/non-farm income </w:t>
            </w:r>
          </w:p>
        </w:tc>
        <w:tc>
          <w:tcPr>
            <w:tcW w:w="1440" w:type="dxa"/>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Yes </w:t>
            </w:r>
          </w:p>
        </w:tc>
        <w:tc>
          <w:tcPr>
            <w:tcW w:w="180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140</w:t>
            </w:r>
          </w:p>
        </w:tc>
        <w:tc>
          <w:tcPr>
            <w:tcW w:w="234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76.50%</w:t>
            </w:r>
          </w:p>
        </w:tc>
      </w:tr>
      <w:tr w:rsidR="00742274" w:rsidRPr="00724ED8" w:rsidTr="00480F32">
        <w:trPr>
          <w:trHeight w:val="395"/>
        </w:trPr>
        <w:tc>
          <w:tcPr>
            <w:tcW w:w="3577" w:type="dxa"/>
            <w:vMerge/>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p>
        </w:tc>
        <w:tc>
          <w:tcPr>
            <w:tcW w:w="1440" w:type="dxa"/>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No </w:t>
            </w:r>
          </w:p>
        </w:tc>
        <w:tc>
          <w:tcPr>
            <w:tcW w:w="180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43</w:t>
            </w:r>
          </w:p>
        </w:tc>
        <w:tc>
          <w:tcPr>
            <w:tcW w:w="234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23.50%</w:t>
            </w:r>
          </w:p>
        </w:tc>
      </w:tr>
      <w:tr w:rsidR="00742274" w:rsidRPr="00724ED8" w:rsidTr="00480F32">
        <w:trPr>
          <w:trHeight w:val="413"/>
        </w:trPr>
        <w:tc>
          <w:tcPr>
            <w:tcW w:w="3577" w:type="dxa"/>
            <w:vMerge w:val="restart"/>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Access to irrigation water</w:t>
            </w:r>
          </w:p>
        </w:tc>
        <w:tc>
          <w:tcPr>
            <w:tcW w:w="1440" w:type="dxa"/>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Yes </w:t>
            </w:r>
          </w:p>
        </w:tc>
        <w:tc>
          <w:tcPr>
            <w:tcW w:w="180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99</w:t>
            </w:r>
          </w:p>
        </w:tc>
        <w:tc>
          <w:tcPr>
            <w:tcW w:w="234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54.10 %</w:t>
            </w:r>
          </w:p>
        </w:tc>
      </w:tr>
      <w:tr w:rsidR="00742274" w:rsidRPr="00724ED8" w:rsidTr="00480F32">
        <w:trPr>
          <w:trHeight w:val="440"/>
        </w:trPr>
        <w:tc>
          <w:tcPr>
            <w:tcW w:w="3577" w:type="dxa"/>
            <w:vMerge/>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p>
        </w:tc>
        <w:tc>
          <w:tcPr>
            <w:tcW w:w="1440" w:type="dxa"/>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No </w:t>
            </w:r>
          </w:p>
        </w:tc>
        <w:tc>
          <w:tcPr>
            <w:tcW w:w="180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84</w:t>
            </w:r>
          </w:p>
        </w:tc>
        <w:tc>
          <w:tcPr>
            <w:tcW w:w="234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45.90%</w:t>
            </w:r>
          </w:p>
        </w:tc>
      </w:tr>
      <w:tr w:rsidR="00742274" w:rsidRPr="00724ED8" w:rsidTr="00480F32">
        <w:trPr>
          <w:trHeight w:val="350"/>
        </w:trPr>
        <w:tc>
          <w:tcPr>
            <w:tcW w:w="3577" w:type="dxa"/>
            <w:vMerge w:val="restart"/>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Access to market information </w:t>
            </w:r>
          </w:p>
        </w:tc>
        <w:tc>
          <w:tcPr>
            <w:tcW w:w="1440" w:type="dxa"/>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Yes </w:t>
            </w:r>
          </w:p>
        </w:tc>
        <w:tc>
          <w:tcPr>
            <w:tcW w:w="180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115</w:t>
            </w:r>
          </w:p>
        </w:tc>
        <w:tc>
          <w:tcPr>
            <w:tcW w:w="234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62.84%</w:t>
            </w:r>
          </w:p>
        </w:tc>
      </w:tr>
      <w:tr w:rsidR="00742274" w:rsidRPr="00724ED8" w:rsidTr="00480F32">
        <w:trPr>
          <w:trHeight w:val="377"/>
        </w:trPr>
        <w:tc>
          <w:tcPr>
            <w:tcW w:w="3577" w:type="dxa"/>
            <w:vMerge/>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p>
        </w:tc>
        <w:tc>
          <w:tcPr>
            <w:tcW w:w="1440" w:type="dxa"/>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No </w:t>
            </w:r>
          </w:p>
        </w:tc>
        <w:tc>
          <w:tcPr>
            <w:tcW w:w="180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68</w:t>
            </w:r>
          </w:p>
        </w:tc>
        <w:tc>
          <w:tcPr>
            <w:tcW w:w="234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37.16%</w:t>
            </w:r>
          </w:p>
        </w:tc>
      </w:tr>
      <w:tr w:rsidR="00742274" w:rsidRPr="00724ED8" w:rsidTr="00480F32">
        <w:trPr>
          <w:trHeight w:val="413"/>
        </w:trPr>
        <w:tc>
          <w:tcPr>
            <w:tcW w:w="3577" w:type="dxa"/>
            <w:vMerge w:val="restart"/>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Access to credit service </w:t>
            </w:r>
          </w:p>
        </w:tc>
        <w:tc>
          <w:tcPr>
            <w:tcW w:w="1440" w:type="dxa"/>
            <w:hideMark/>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Yes </w:t>
            </w:r>
          </w:p>
        </w:tc>
        <w:tc>
          <w:tcPr>
            <w:tcW w:w="180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129</w:t>
            </w:r>
          </w:p>
        </w:tc>
        <w:tc>
          <w:tcPr>
            <w:tcW w:w="2340" w:type="dxa"/>
            <w:hideMark/>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70.49%</w:t>
            </w:r>
          </w:p>
        </w:tc>
      </w:tr>
      <w:tr w:rsidR="00742274" w:rsidRPr="00724ED8" w:rsidTr="00480F32">
        <w:trPr>
          <w:trHeight w:val="332"/>
        </w:trPr>
        <w:tc>
          <w:tcPr>
            <w:tcW w:w="3577" w:type="dxa"/>
            <w:vMerge/>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p>
        </w:tc>
        <w:tc>
          <w:tcPr>
            <w:tcW w:w="1440" w:type="dxa"/>
          </w:tcPr>
          <w:p w:rsidR="00742274" w:rsidRPr="00724ED8" w:rsidRDefault="00742274" w:rsidP="00724ED8">
            <w:pPr>
              <w:spacing w:before="100" w:beforeAutospacing="1" w:after="100" w:afterAutospacing="1" w:line="360" w:lineRule="auto"/>
              <w:rPr>
                <w:rFonts w:ascii="Times New Roman" w:hAnsi="Times New Roman" w:cs="Times New Roman"/>
                <w:sz w:val="24"/>
                <w:szCs w:val="24"/>
              </w:rPr>
            </w:pPr>
            <w:r w:rsidRPr="00724ED8">
              <w:rPr>
                <w:rFonts w:ascii="Times New Roman" w:hAnsi="Times New Roman" w:cs="Times New Roman"/>
                <w:sz w:val="24"/>
                <w:szCs w:val="24"/>
              </w:rPr>
              <w:t xml:space="preserve">No </w:t>
            </w:r>
          </w:p>
        </w:tc>
        <w:tc>
          <w:tcPr>
            <w:tcW w:w="180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54</w:t>
            </w:r>
          </w:p>
        </w:tc>
        <w:tc>
          <w:tcPr>
            <w:tcW w:w="2340" w:type="dxa"/>
          </w:tcPr>
          <w:p w:rsidR="00742274" w:rsidRPr="00724ED8" w:rsidRDefault="00742274" w:rsidP="00AF76CF">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29.51%</w:t>
            </w:r>
          </w:p>
        </w:tc>
      </w:tr>
    </w:tbl>
    <w:p w:rsidR="009B4C53" w:rsidRPr="00724ED8" w:rsidRDefault="009B4C53" w:rsidP="00724ED8">
      <w:pPr>
        <w:spacing w:before="100" w:beforeAutospacing="1" w:after="100" w:afterAutospacing="1" w:line="360" w:lineRule="auto"/>
        <w:jc w:val="both"/>
        <w:rPr>
          <w:rFonts w:ascii="Times New Roman" w:hAnsi="Times New Roman" w:cs="Times New Roman"/>
          <w:sz w:val="24"/>
          <w:szCs w:val="24"/>
        </w:rPr>
      </w:pPr>
      <w:bookmarkStart w:id="36" w:name="_Toc82517771"/>
      <w:r w:rsidRPr="00724ED8">
        <w:rPr>
          <w:rFonts w:ascii="Times New Roman" w:hAnsi="Times New Roman" w:cs="Times New Roman"/>
          <w:sz w:val="24"/>
          <w:szCs w:val="24"/>
        </w:rPr>
        <w:t>Source: Own computation from survey data (</w:t>
      </w:r>
      <w:r w:rsidR="00285C33" w:rsidRPr="00724ED8">
        <w:rPr>
          <w:rFonts w:ascii="Times New Roman" w:hAnsi="Times New Roman" w:cs="Times New Roman"/>
          <w:sz w:val="24"/>
          <w:szCs w:val="24"/>
        </w:rPr>
        <w:t>2021)</w:t>
      </w:r>
    </w:p>
    <w:p w:rsidR="004E5DBA" w:rsidRPr="00724ED8" w:rsidRDefault="00B7072D" w:rsidP="00AF76CF">
      <w:pPr>
        <w:pStyle w:val="Heading2"/>
        <w:numPr>
          <w:ilvl w:val="1"/>
          <w:numId w:val="15"/>
        </w:numPr>
      </w:pPr>
      <w:bookmarkStart w:id="37" w:name="_Toc82517774"/>
      <w:bookmarkEnd w:id="36"/>
      <w:r w:rsidRPr="00724ED8">
        <w:t xml:space="preserve">Tobit Regression </w:t>
      </w:r>
      <w:r w:rsidR="00285C33" w:rsidRPr="00724ED8">
        <w:t>model</w:t>
      </w:r>
      <w:r w:rsidR="0056262B" w:rsidRPr="00724ED8">
        <w:t xml:space="preserve"> results</w:t>
      </w:r>
      <w:bookmarkEnd w:id="37"/>
    </w:p>
    <w:p w:rsidR="00754E74" w:rsidRPr="00724ED8" w:rsidRDefault="004E5DBA" w:rsidP="00724ED8">
      <w:pPr>
        <w:spacing w:before="100" w:beforeAutospacing="1" w:after="100" w:afterAutospacing="1" w:line="360" w:lineRule="auto"/>
        <w:jc w:val="both"/>
        <w:rPr>
          <w:rFonts w:ascii="Times New Roman" w:hAnsi="Times New Roman" w:cs="Times New Roman"/>
          <w:b/>
          <w:bCs/>
          <w:sz w:val="24"/>
          <w:szCs w:val="24"/>
        </w:rPr>
      </w:pPr>
      <w:r w:rsidRPr="00724ED8">
        <w:rPr>
          <w:rFonts w:ascii="Times New Roman" w:hAnsi="Times New Roman" w:cs="Times New Roman"/>
          <w:sz w:val="24"/>
          <w:szCs w:val="24"/>
        </w:rPr>
        <w:t>In</w:t>
      </w:r>
      <w:r w:rsidRPr="00724ED8">
        <w:rPr>
          <w:rFonts w:ascii="Times New Roman" w:hAnsi="Times New Roman" w:cs="Times New Roman"/>
          <w:b/>
          <w:bCs/>
          <w:sz w:val="24"/>
          <w:szCs w:val="24"/>
        </w:rPr>
        <w:t xml:space="preserve"> </w:t>
      </w:r>
      <w:r w:rsidRPr="00724ED8">
        <w:rPr>
          <w:rFonts w:ascii="Times New Roman" w:hAnsi="Times New Roman" w:cs="Times New Roman"/>
          <w:sz w:val="24"/>
          <w:szCs w:val="24"/>
        </w:rPr>
        <w:t xml:space="preserve">this </w:t>
      </w:r>
      <w:r w:rsidR="000C669F" w:rsidRPr="00724ED8">
        <w:rPr>
          <w:rFonts w:ascii="Times New Roman" w:hAnsi="Times New Roman" w:cs="Times New Roman"/>
          <w:sz w:val="24"/>
          <w:szCs w:val="24"/>
        </w:rPr>
        <w:t>subsection,</w:t>
      </w:r>
      <w:r w:rsidRPr="00724ED8">
        <w:rPr>
          <w:rFonts w:ascii="Times New Roman" w:hAnsi="Times New Roman" w:cs="Times New Roman"/>
          <w:sz w:val="24"/>
          <w:szCs w:val="24"/>
        </w:rPr>
        <w:t xml:space="preserve"> the econometric results of the study such as, </w:t>
      </w:r>
      <w:r w:rsidR="00781299" w:rsidRPr="00724ED8">
        <w:rPr>
          <w:rFonts w:ascii="Times New Roman" w:hAnsi="Times New Roman" w:cs="Times New Roman"/>
          <w:sz w:val="24"/>
          <w:szCs w:val="24"/>
        </w:rPr>
        <w:t xml:space="preserve">testing hypothesis, </w:t>
      </w:r>
      <w:r w:rsidRPr="00724ED8">
        <w:rPr>
          <w:rFonts w:ascii="Times New Roman" w:hAnsi="Times New Roman" w:cs="Times New Roman"/>
          <w:sz w:val="24"/>
          <w:szCs w:val="24"/>
        </w:rPr>
        <w:t xml:space="preserve">production functions, efficiency </w:t>
      </w:r>
      <w:r w:rsidR="000C669F" w:rsidRPr="00724ED8">
        <w:rPr>
          <w:rFonts w:ascii="Times New Roman" w:hAnsi="Times New Roman" w:cs="Times New Roman"/>
          <w:sz w:val="24"/>
          <w:szCs w:val="24"/>
        </w:rPr>
        <w:t>scores,</w:t>
      </w:r>
      <w:r w:rsidRPr="00724ED8">
        <w:rPr>
          <w:rFonts w:ascii="Times New Roman" w:hAnsi="Times New Roman" w:cs="Times New Roman"/>
          <w:sz w:val="24"/>
          <w:szCs w:val="24"/>
        </w:rPr>
        <w:t xml:space="preserve"> and determinants of efficiency were presented and discussed. </w:t>
      </w:r>
      <w:r w:rsidR="00826E65" w:rsidRPr="00724ED8">
        <w:rPr>
          <w:rFonts w:ascii="Times New Roman" w:hAnsi="Times New Roman" w:cs="Times New Roman"/>
          <w:b/>
          <w:bCs/>
          <w:sz w:val="24"/>
          <w:szCs w:val="24"/>
        </w:rPr>
        <w:t xml:space="preserve"> </w:t>
      </w:r>
      <w:r w:rsidR="00754E74" w:rsidRPr="00724ED8">
        <w:rPr>
          <w:rFonts w:ascii="Times New Roman" w:hAnsi="Times New Roman" w:cs="Times New Roman"/>
          <w:sz w:val="24"/>
          <w:szCs w:val="24"/>
        </w:rPr>
        <w:t xml:space="preserve">Before going to </w:t>
      </w:r>
      <w:r w:rsidR="000C669F" w:rsidRPr="00724ED8">
        <w:rPr>
          <w:rFonts w:ascii="Times New Roman" w:hAnsi="Times New Roman" w:cs="Times New Roman"/>
          <w:sz w:val="24"/>
          <w:szCs w:val="24"/>
        </w:rPr>
        <w:t>proceeds</w:t>
      </w:r>
      <w:r w:rsidR="00754E74" w:rsidRPr="00724ED8">
        <w:rPr>
          <w:rFonts w:ascii="Times New Roman" w:hAnsi="Times New Roman" w:cs="Times New Roman"/>
          <w:sz w:val="24"/>
          <w:szCs w:val="24"/>
        </w:rPr>
        <w:t xml:space="preserve"> to econometric </w:t>
      </w:r>
      <w:r w:rsidR="00431441" w:rsidRPr="00724ED8">
        <w:rPr>
          <w:rFonts w:ascii="Times New Roman" w:hAnsi="Times New Roman" w:cs="Times New Roman"/>
          <w:sz w:val="24"/>
          <w:szCs w:val="24"/>
        </w:rPr>
        <w:t>models’</w:t>
      </w:r>
      <w:r w:rsidR="00754E74" w:rsidRPr="00724ED8">
        <w:rPr>
          <w:rFonts w:ascii="Times New Roman" w:hAnsi="Times New Roman" w:cs="Times New Roman"/>
          <w:sz w:val="24"/>
          <w:szCs w:val="24"/>
        </w:rPr>
        <w:t xml:space="preserve"> analysis, the data was tested against </w:t>
      </w:r>
      <w:r w:rsidR="00431441" w:rsidRPr="00724ED8">
        <w:rPr>
          <w:rFonts w:ascii="Times New Roman" w:hAnsi="Times New Roman" w:cs="Times New Roman"/>
          <w:sz w:val="24"/>
          <w:szCs w:val="24"/>
        </w:rPr>
        <w:t xml:space="preserve">various econometric </w:t>
      </w:r>
      <w:r w:rsidR="00754E74" w:rsidRPr="00724ED8">
        <w:rPr>
          <w:rFonts w:ascii="Times New Roman" w:hAnsi="Times New Roman" w:cs="Times New Roman"/>
          <w:sz w:val="24"/>
          <w:szCs w:val="24"/>
        </w:rPr>
        <w:t xml:space="preserve">problems. </w:t>
      </w:r>
      <w:r w:rsidR="00431441" w:rsidRPr="00724ED8">
        <w:rPr>
          <w:rFonts w:ascii="Times New Roman" w:hAnsi="Times New Roman" w:cs="Times New Roman"/>
          <w:sz w:val="24"/>
          <w:szCs w:val="24"/>
        </w:rPr>
        <w:t xml:space="preserve">Firstly, </w:t>
      </w:r>
      <w:r w:rsidR="00285C33" w:rsidRPr="00724ED8">
        <w:rPr>
          <w:rFonts w:ascii="Times New Roman" w:hAnsi="Times New Roman" w:cs="Times New Roman"/>
          <w:sz w:val="24"/>
          <w:szCs w:val="24"/>
        </w:rPr>
        <w:t>hetroscedasticity</w:t>
      </w:r>
      <w:r w:rsidR="00431441" w:rsidRPr="00724ED8">
        <w:rPr>
          <w:rFonts w:ascii="Times New Roman" w:hAnsi="Times New Roman" w:cs="Times New Roman"/>
          <w:sz w:val="24"/>
          <w:szCs w:val="24"/>
        </w:rPr>
        <w:t xml:space="preserve"> was assumed and robust-</w:t>
      </w:r>
      <w:r w:rsidR="00754E74" w:rsidRPr="00724ED8">
        <w:rPr>
          <w:rFonts w:ascii="Times New Roman" w:hAnsi="Times New Roman" w:cs="Times New Roman"/>
          <w:sz w:val="24"/>
          <w:szCs w:val="24"/>
        </w:rPr>
        <w:t xml:space="preserve"> </w:t>
      </w:r>
      <w:r w:rsidR="00431441" w:rsidRPr="00724ED8">
        <w:rPr>
          <w:rFonts w:ascii="Times New Roman" w:hAnsi="Times New Roman" w:cs="Times New Roman"/>
          <w:sz w:val="24"/>
          <w:szCs w:val="24"/>
        </w:rPr>
        <w:t xml:space="preserve">hetroscedasticity was </w:t>
      </w:r>
      <w:r w:rsidR="00397FB7" w:rsidRPr="00724ED8">
        <w:rPr>
          <w:rFonts w:ascii="Times New Roman" w:hAnsi="Times New Roman" w:cs="Times New Roman"/>
          <w:sz w:val="24"/>
          <w:szCs w:val="24"/>
        </w:rPr>
        <w:t xml:space="preserve">applied </w:t>
      </w:r>
      <w:r w:rsidR="00431441" w:rsidRPr="00724ED8">
        <w:rPr>
          <w:rFonts w:ascii="Times New Roman" w:hAnsi="Times New Roman" w:cs="Times New Roman"/>
          <w:sz w:val="24"/>
          <w:szCs w:val="24"/>
        </w:rPr>
        <w:t xml:space="preserve">to made </w:t>
      </w:r>
      <w:r w:rsidR="00397FB7" w:rsidRPr="00724ED8">
        <w:rPr>
          <w:rFonts w:ascii="Times New Roman" w:hAnsi="Times New Roman" w:cs="Times New Roman"/>
          <w:sz w:val="24"/>
          <w:szCs w:val="24"/>
        </w:rPr>
        <w:t xml:space="preserve">coefficient of </w:t>
      </w:r>
      <w:r w:rsidR="00431441" w:rsidRPr="00724ED8">
        <w:rPr>
          <w:rFonts w:ascii="Times New Roman" w:hAnsi="Times New Roman" w:cs="Times New Roman"/>
          <w:sz w:val="24"/>
          <w:szCs w:val="24"/>
        </w:rPr>
        <w:t>parameter more efficient. Secondly, m</w:t>
      </w:r>
      <w:r w:rsidR="00754E74" w:rsidRPr="00724ED8">
        <w:rPr>
          <w:rFonts w:ascii="Times New Roman" w:hAnsi="Times New Roman" w:cs="Times New Roman"/>
          <w:sz w:val="24"/>
          <w:szCs w:val="24"/>
        </w:rPr>
        <w:t>ulticollinearity test for independent variables was done using Variance Inflation Factor (VIF).</w:t>
      </w:r>
      <w:r w:rsidR="00431441" w:rsidRPr="00724ED8">
        <w:rPr>
          <w:rFonts w:ascii="Times New Roman" w:hAnsi="Times New Roman" w:cs="Times New Roman"/>
          <w:sz w:val="24"/>
          <w:szCs w:val="24"/>
        </w:rPr>
        <w:t xml:space="preserve"> </w:t>
      </w:r>
      <w:r w:rsidR="00754E74" w:rsidRPr="00724ED8">
        <w:rPr>
          <w:rFonts w:ascii="Times New Roman" w:hAnsi="Times New Roman" w:cs="Times New Roman"/>
          <w:sz w:val="24"/>
          <w:szCs w:val="24"/>
        </w:rPr>
        <w:t>Test for multicollinearity was made using S</w:t>
      </w:r>
      <w:r w:rsidR="00431441" w:rsidRPr="00724ED8">
        <w:rPr>
          <w:rFonts w:ascii="Times New Roman" w:hAnsi="Times New Roman" w:cs="Times New Roman"/>
          <w:sz w:val="24"/>
          <w:szCs w:val="24"/>
        </w:rPr>
        <w:t>tata</w:t>
      </w:r>
      <w:r w:rsidR="00754E74" w:rsidRPr="00724ED8">
        <w:rPr>
          <w:rFonts w:ascii="Times New Roman" w:hAnsi="Times New Roman" w:cs="Times New Roman"/>
          <w:sz w:val="24"/>
          <w:szCs w:val="24"/>
        </w:rPr>
        <w:t xml:space="preserve"> 1</w:t>
      </w:r>
      <w:r w:rsidR="00431441" w:rsidRPr="00724ED8">
        <w:rPr>
          <w:rFonts w:ascii="Times New Roman" w:hAnsi="Times New Roman" w:cs="Times New Roman"/>
          <w:sz w:val="24"/>
          <w:szCs w:val="24"/>
        </w:rPr>
        <w:t>5</w:t>
      </w:r>
      <w:r w:rsidR="00754E74" w:rsidRPr="00724ED8">
        <w:rPr>
          <w:rFonts w:ascii="Times New Roman" w:hAnsi="Times New Roman" w:cs="Times New Roman"/>
          <w:sz w:val="24"/>
          <w:szCs w:val="24"/>
        </w:rPr>
        <w:t xml:space="preserve"> </w:t>
      </w:r>
      <w:r w:rsidR="00431441" w:rsidRPr="00724ED8">
        <w:rPr>
          <w:rFonts w:ascii="Times New Roman" w:hAnsi="Times New Roman" w:cs="Times New Roman"/>
          <w:sz w:val="24"/>
          <w:szCs w:val="24"/>
        </w:rPr>
        <w:t>software</w:t>
      </w:r>
      <w:r w:rsidR="00754E74" w:rsidRPr="00724ED8">
        <w:rPr>
          <w:rFonts w:ascii="Times New Roman" w:hAnsi="Times New Roman" w:cs="Times New Roman"/>
          <w:sz w:val="24"/>
          <w:szCs w:val="24"/>
        </w:rPr>
        <w:t xml:space="preserve"> for the values of</w:t>
      </w:r>
      <w:r w:rsidR="00431441" w:rsidRPr="00724ED8">
        <w:rPr>
          <w:rFonts w:ascii="Times New Roman" w:hAnsi="Times New Roman" w:cs="Times New Roman"/>
          <w:sz w:val="24"/>
          <w:szCs w:val="24"/>
        </w:rPr>
        <w:t xml:space="preserve"> </w:t>
      </w:r>
      <w:r w:rsidR="00754E74" w:rsidRPr="00724ED8">
        <w:rPr>
          <w:rFonts w:ascii="Times New Roman" w:hAnsi="Times New Roman" w:cs="Times New Roman"/>
          <w:sz w:val="24"/>
          <w:szCs w:val="24"/>
        </w:rPr>
        <w:t xml:space="preserve">variance inflation factor for </w:t>
      </w:r>
      <w:r w:rsidR="00431441" w:rsidRPr="00724ED8">
        <w:rPr>
          <w:rFonts w:ascii="Times New Roman" w:hAnsi="Times New Roman" w:cs="Times New Roman"/>
          <w:sz w:val="24"/>
          <w:szCs w:val="24"/>
        </w:rPr>
        <w:t xml:space="preserve">both </w:t>
      </w:r>
      <w:r w:rsidR="00754E74" w:rsidRPr="00724ED8">
        <w:rPr>
          <w:rFonts w:ascii="Times New Roman" w:hAnsi="Times New Roman" w:cs="Times New Roman"/>
          <w:sz w:val="24"/>
          <w:szCs w:val="24"/>
        </w:rPr>
        <w:t>input and inefficiency variables. There is no serious linear</w:t>
      </w:r>
      <w:r w:rsidR="00431441" w:rsidRPr="00724ED8">
        <w:rPr>
          <w:rFonts w:ascii="Times New Roman" w:hAnsi="Times New Roman" w:cs="Times New Roman"/>
          <w:sz w:val="24"/>
          <w:szCs w:val="24"/>
        </w:rPr>
        <w:t xml:space="preserve"> correlation</w:t>
      </w:r>
      <w:r w:rsidR="00754E74" w:rsidRPr="00724ED8">
        <w:rPr>
          <w:rFonts w:ascii="Times New Roman" w:hAnsi="Times New Roman" w:cs="Times New Roman"/>
          <w:sz w:val="24"/>
          <w:szCs w:val="24"/>
        </w:rPr>
        <w:t xml:space="preserve"> among explanatory variables, since the values of VIF are less than 10 (Appendices</w:t>
      </w:r>
      <w:r w:rsidR="00431441" w:rsidRPr="00724ED8">
        <w:rPr>
          <w:rFonts w:ascii="Times New Roman" w:hAnsi="Times New Roman" w:cs="Times New Roman"/>
          <w:sz w:val="24"/>
          <w:szCs w:val="24"/>
        </w:rPr>
        <w:t xml:space="preserve"> </w:t>
      </w:r>
      <w:r w:rsidR="00337F14" w:rsidRPr="00724ED8">
        <w:rPr>
          <w:rFonts w:ascii="Times New Roman" w:hAnsi="Times New Roman" w:cs="Times New Roman"/>
          <w:sz w:val="24"/>
          <w:szCs w:val="24"/>
        </w:rPr>
        <w:t>3</w:t>
      </w:r>
      <w:r w:rsidR="00754E74" w:rsidRPr="00724ED8">
        <w:rPr>
          <w:rFonts w:ascii="Times New Roman" w:hAnsi="Times New Roman" w:cs="Times New Roman"/>
          <w:sz w:val="24"/>
          <w:szCs w:val="24"/>
        </w:rPr>
        <w:t xml:space="preserve">and </w:t>
      </w:r>
      <w:r w:rsidR="00337F14" w:rsidRPr="00724ED8">
        <w:rPr>
          <w:rFonts w:ascii="Times New Roman" w:hAnsi="Times New Roman" w:cs="Times New Roman"/>
          <w:sz w:val="24"/>
          <w:szCs w:val="24"/>
        </w:rPr>
        <w:t>4</w:t>
      </w:r>
      <w:r w:rsidR="00754E74" w:rsidRPr="00724ED8">
        <w:rPr>
          <w:rFonts w:ascii="Times New Roman" w:hAnsi="Times New Roman" w:cs="Times New Roman"/>
          <w:sz w:val="24"/>
          <w:szCs w:val="24"/>
        </w:rPr>
        <w:t>).</w:t>
      </w:r>
    </w:p>
    <w:p w:rsidR="004E5DBA" w:rsidRPr="00724ED8" w:rsidRDefault="004E5DBA" w:rsidP="00724ED8">
      <w:pPr>
        <w:pStyle w:val="Heading3"/>
        <w:rPr>
          <w:szCs w:val="24"/>
        </w:rPr>
      </w:pPr>
      <w:bookmarkStart w:id="38" w:name="_Toc82517775"/>
      <w:r w:rsidRPr="00724ED8">
        <w:rPr>
          <w:szCs w:val="24"/>
        </w:rPr>
        <w:t>4.2.1. Test of Hypothesis</w:t>
      </w:r>
      <w:bookmarkEnd w:id="38"/>
    </w:p>
    <w:p w:rsidR="00F27D3A" w:rsidRPr="00724ED8" w:rsidRDefault="006218D2"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Unlike non-parametric models (DEA),</w:t>
      </w:r>
      <w:r w:rsidR="00397FB7" w:rsidRPr="00724ED8">
        <w:rPr>
          <w:rFonts w:ascii="Times New Roman" w:hAnsi="Times New Roman" w:cs="Times New Roman"/>
          <w:sz w:val="24"/>
          <w:szCs w:val="24"/>
        </w:rPr>
        <w:t xml:space="preserve"> </w:t>
      </w:r>
      <w:r w:rsidRPr="00724ED8">
        <w:rPr>
          <w:rFonts w:ascii="Times New Roman" w:hAnsi="Times New Roman" w:cs="Times New Roman"/>
          <w:sz w:val="24"/>
          <w:szCs w:val="24"/>
        </w:rPr>
        <w:t>parameter model</w:t>
      </w:r>
      <w:r w:rsidR="00D6531A" w:rsidRPr="00724ED8">
        <w:rPr>
          <w:rFonts w:ascii="Times New Roman" w:hAnsi="Times New Roman" w:cs="Times New Roman"/>
          <w:sz w:val="24"/>
          <w:szCs w:val="24"/>
        </w:rPr>
        <w:t>s</w:t>
      </w:r>
      <w:r w:rsidRPr="00724ED8">
        <w:rPr>
          <w:rFonts w:ascii="Times New Roman" w:hAnsi="Times New Roman" w:cs="Times New Roman"/>
          <w:sz w:val="24"/>
          <w:szCs w:val="24"/>
        </w:rPr>
        <w:t xml:space="preserve"> including SPF model, it is possible to test various hypotheses using maximum likelihood ratio test. </w:t>
      </w:r>
      <w:r w:rsidR="00D6531A" w:rsidRPr="00724ED8">
        <w:rPr>
          <w:rFonts w:ascii="Times New Roman" w:hAnsi="Times New Roman" w:cs="Times New Roman"/>
          <w:sz w:val="24"/>
          <w:szCs w:val="24"/>
        </w:rPr>
        <w:t xml:space="preserve">Thus, in </w:t>
      </w:r>
      <w:r w:rsidR="00F27D3A" w:rsidRPr="00724ED8">
        <w:rPr>
          <w:rFonts w:ascii="Times New Roman" w:hAnsi="Times New Roman" w:cs="Times New Roman"/>
          <w:sz w:val="24"/>
          <w:szCs w:val="24"/>
        </w:rPr>
        <w:t xml:space="preserve">SPF model there are three </w:t>
      </w:r>
      <w:r w:rsidR="00A54151" w:rsidRPr="00724ED8">
        <w:rPr>
          <w:rFonts w:ascii="Times New Roman" w:hAnsi="Times New Roman" w:cs="Times New Roman"/>
          <w:sz w:val="24"/>
          <w:szCs w:val="24"/>
        </w:rPr>
        <w:t>hypotheses</w:t>
      </w:r>
      <w:r w:rsidR="00F27D3A" w:rsidRPr="00724ED8">
        <w:rPr>
          <w:rFonts w:ascii="Times New Roman" w:hAnsi="Times New Roman" w:cs="Times New Roman"/>
          <w:sz w:val="24"/>
          <w:szCs w:val="24"/>
        </w:rPr>
        <w:t xml:space="preserve"> testing</w:t>
      </w:r>
      <w:r w:rsidR="00397FB7" w:rsidRPr="00724ED8">
        <w:rPr>
          <w:rFonts w:ascii="Times New Roman" w:hAnsi="Times New Roman" w:cs="Times New Roman"/>
          <w:sz w:val="24"/>
          <w:szCs w:val="24"/>
        </w:rPr>
        <w:t xml:space="preserve"> as follows</w:t>
      </w:r>
      <w:r w:rsidR="00F27D3A" w:rsidRPr="00724ED8">
        <w:rPr>
          <w:rFonts w:ascii="Times New Roman" w:hAnsi="Times New Roman" w:cs="Times New Roman"/>
          <w:sz w:val="24"/>
          <w:szCs w:val="24"/>
        </w:rPr>
        <w:t>:</w:t>
      </w:r>
    </w:p>
    <w:p w:rsidR="006218D2" w:rsidRPr="00724ED8" w:rsidRDefault="00F27D3A" w:rsidP="00724ED8">
      <w:pPr>
        <w:spacing w:before="100" w:beforeAutospacing="1" w:after="100" w:afterAutospacing="1" w:line="360" w:lineRule="auto"/>
        <w:jc w:val="both"/>
        <w:rPr>
          <w:rFonts w:ascii="Times New Roman" w:hAnsi="Times New Roman" w:cs="Times New Roman"/>
          <w:b/>
          <w:bCs/>
          <w:sz w:val="24"/>
          <w:szCs w:val="24"/>
        </w:rPr>
      </w:pPr>
      <w:r w:rsidRPr="00724ED8">
        <w:rPr>
          <w:rFonts w:ascii="Times New Roman" w:hAnsi="Times New Roman" w:cs="Times New Roman"/>
          <w:b/>
          <w:bCs/>
          <w:sz w:val="24"/>
          <w:szCs w:val="24"/>
        </w:rPr>
        <w:lastRenderedPageBreak/>
        <w:t xml:space="preserve">First hypothesis testing </w:t>
      </w:r>
      <w:r w:rsidRPr="00724ED8">
        <w:rPr>
          <w:rFonts w:ascii="Times New Roman" w:hAnsi="Times New Roman" w:cs="Times New Roman"/>
          <w:sz w:val="24"/>
          <w:szCs w:val="24"/>
        </w:rPr>
        <w:t>was testing whether Cobb-Douglas production function fits the data at hand for onion production in the study area or not. The functional form that can better fit to the</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data at hand was selected by testing the null-hypothesis that the coefficients of all interaction</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terms and square specifications in the trans</w:t>
      </w:r>
      <w:r w:rsidR="0035489E" w:rsidRPr="00724ED8">
        <w:rPr>
          <w:rFonts w:ascii="Times New Roman" w:hAnsi="Times New Roman" w:cs="Times New Roman"/>
          <w:sz w:val="24"/>
          <w:szCs w:val="24"/>
        </w:rPr>
        <w:t>-</w:t>
      </w:r>
      <w:r w:rsidRPr="00724ED8">
        <w:rPr>
          <w:rFonts w:ascii="Times New Roman" w:hAnsi="Times New Roman" w:cs="Times New Roman"/>
          <w:sz w:val="24"/>
          <w:szCs w:val="24"/>
        </w:rPr>
        <w:t>log functional forms are equal to zero (H0= βij= 0).</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The test was made based on the value of likelihood ratio (LR) statistics which can be</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computed from the log likelihood values of both the Cobb-Douglas and Trans</w:t>
      </w:r>
      <w:r w:rsidR="0035489E" w:rsidRPr="00724ED8">
        <w:rPr>
          <w:rFonts w:ascii="Times New Roman" w:hAnsi="Times New Roman" w:cs="Times New Roman"/>
          <w:sz w:val="24"/>
          <w:szCs w:val="24"/>
        </w:rPr>
        <w:t>-</w:t>
      </w:r>
      <w:r w:rsidRPr="00724ED8">
        <w:rPr>
          <w:rFonts w:ascii="Times New Roman" w:hAnsi="Times New Roman" w:cs="Times New Roman"/>
          <w:sz w:val="24"/>
          <w:szCs w:val="24"/>
        </w:rPr>
        <w:t>log functional</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forms. Then, the value was compared with the upper 5% critical value of the χ2 at the degree</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of freedom equals to the difference between the numbers of explanatory variables used in both</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functional forms (in this case df =21). In other words, the degree of freedom is the number of</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interaction terms and square specifications in the trans</w:t>
      </w:r>
      <w:r w:rsidR="0035489E" w:rsidRPr="00724ED8">
        <w:rPr>
          <w:rFonts w:ascii="Times New Roman" w:hAnsi="Times New Roman" w:cs="Times New Roman"/>
          <w:sz w:val="24"/>
          <w:szCs w:val="24"/>
        </w:rPr>
        <w:t>-</w:t>
      </w:r>
      <w:r w:rsidRPr="00724ED8">
        <w:rPr>
          <w:rFonts w:ascii="Times New Roman" w:hAnsi="Times New Roman" w:cs="Times New Roman"/>
          <w:sz w:val="24"/>
          <w:szCs w:val="24"/>
        </w:rPr>
        <w:t>log case restricted to be zero in</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estimating the Cobb-Douglas functional form.</w:t>
      </w:r>
      <w:r w:rsidRPr="00724ED8">
        <w:rPr>
          <w:rFonts w:ascii="Times New Roman" w:hAnsi="Times New Roman" w:cs="Times New Roman"/>
          <w:b/>
          <w:bCs/>
          <w:sz w:val="24"/>
          <w:szCs w:val="24"/>
        </w:rPr>
        <w:t xml:space="preserve"> </w:t>
      </w:r>
    </w:p>
    <w:p w:rsidR="00F27D3A" w:rsidRPr="00724ED8" w:rsidRDefault="00F27D3A"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The log likelihood functional values of both Cobb-Douglas and Trans</w:t>
      </w:r>
      <w:r w:rsidR="0035489E" w:rsidRPr="00724ED8">
        <w:rPr>
          <w:rFonts w:ascii="Times New Roman" w:hAnsi="Times New Roman" w:cs="Times New Roman"/>
          <w:sz w:val="24"/>
          <w:szCs w:val="24"/>
        </w:rPr>
        <w:t>-</w:t>
      </w:r>
      <w:r w:rsidRPr="00724ED8">
        <w:rPr>
          <w:rFonts w:ascii="Times New Roman" w:hAnsi="Times New Roman" w:cs="Times New Roman"/>
          <w:sz w:val="24"/>
          <w:szCs w:val="24"/>
        </w:rPr>
        <w:t>log production functions</w:t>
      </w:r>
      <w:r w:rsidR="000C0EBB" w:rsidRPr="00724ED8">
        <w:rPr>
          <w:rFonts w:ascii="Times New Roman" w:hAnsi="Times New Roman" w:cs="Times New Roman"/>
          <w:sz w:val="24"/>
          <w:szCs w:val="24"/>
        </w:rPr>
        <w:t xml:space="preserve"> </w:t>
      </w:r>
      <w:r w:rsidRPr="00724ED8">
        <w:rPr>
          <w:rFonts w:ascii="Times New Roman" w:hAnsi="Times New Roman" w:cs="Times New Roman"/>
          <w:sz w:val="24"/>
          <w:szCs w:val="24"/>
        </w:rPr>
        <w:t>were -</w:t>
      </w:r>
      <w:r w:rsidR="00C41D85" w:rsidRPr="00724ED8">
        <w:rPr>
          <w:rFonts w:ascii="Times New Roman" w:hAnsi="Times New Roman" w:cs="Times New Roman"/>
          <w:sz w:val="24"/>
          <w:szCs w:val="24"/>
        </w:rPr>
        <w:t>166.11</w:t>
      </w:r>
      <w:r w:rsidRPr="00724ED8">
        <w:rPr>
          <w:rFonts w:ascii="Times New Roman" w:hAnsi="Times New Roman" w:cs="Times New Roman"/>
          <w:sz w:val="24"/>
          <w:szCs w:val="24"/>
        </w:rPr>
        <w:t xml:space="preserve"> and -</w:t>
      </w:r>
      <w:r w:rsidR="00C41D85" w:rsidRPr="00724ED8">
        <w:rPr>
          <w:rFonts w:ascii="Times New Roman" w:hAnsi="Times New Roman" w:cs="Times New Roman"/>
          <w:sz w:val="24"/>
          <w:szCs w:val="24"/>
        </w:rPr>
        <w:t>14</w:t>
      </w:r>
      <w:r w:rsidR="00A54151" w:rsidRPr="00724ED8">
        <w:rPr>
          <w:rFonts w:ascii="Times New Roman" w:hAnsi="Times New Roman" w:cs="Times New Roman"/>
          <w:sz w:val="24"/>
          <w:szCs w:val="24"/>
        </w:rPr>
        <w:t>2</w:t>
      </w:r>
      <w:r w:rsidR="00C41D85" w:rsidRPr="00724ED8">
        <w:rPr>
          <w:rFonts w:ascii="Times New Roman" w:hAnsi="Times New Roman" w:cs="Times New Roman"/>
          <w:sz w:val="24"/>
          <w:szCs w:val="24"/>
        </w:rPr>
        <w:t>.70</w:t>
      </w:r>
      <w:r w:rsidRPr="00724ED8">
        <w:rPr>
          <w:rFonts w:ascii="Times New Roman" w:hAnsi="Times New Roman" w:cs="Times New Roman"/>
          <w:sz w:val="24"/>
          <w:szCs w:val="24"/>
        </w:rPr>
        <w:t xml:space="preserve"> respectively. The LR value computed</w:t>
      </w:r>
      <w:r w:rsidR="00C41D85" w:rsidRPr="00724ED8">
        <w:rPr>
          <w:rFonts w:ascii="Times New Roman" w:hAnsi="Times New Roman" w:cs="Times New Roman"/>
          <w:sz w:val="24"/>
          <w:szCs w:val="24"/>
        </w:rPr>
        <w:t>, thus,</w:t>
      </w:r>
      <w:r w:rsidRPr="00724ED8">
        <w:rPr>
          <w:rFonts w:ascii="Times New Roman" w:hAnsi="Times New Roman" w:cs="Times New Roman"/>
          <w:sz w:val="24"/>
          <w:szCs w:val="24"/>
        </w:rPr>
        <w:t xml:space="preserve"> was </w:t>
      </w:r>
      <w:r w:rsidR="002114E4" w:rsidRPr="00724ED8">
        <w:rPr>
          <w:rFonts w:ascii="Times New Roman" w:hAnsi="Times New Roman" w:cs="Times New Roman"/>
          <w:sz w:val="24"/>
          <w:szCs w:val="24"/>
        </w:rPr>
        <w:t>3</w:t>
      </w:r>
      <w:r w:rsidR="00C41D85" w:rsidRPr="00724ED8">
        <w:rPr>
          <w:rFonts w:ascii="Times New Roman" w:hAnsi="Times New Roman" w:cs="Times New Roman"/>
          <w:sz w:val="24"/>
          <w:szCs w:val="24"/>
        </w:rPr>
        <w:t>2.82</w:t>
      </w:r>
      <w:r w:rsidRPr="00724ED8">
        <w:rPr>
          <w:rFonts w:ascii="Times New Roman" w:hAnsi="Times New Roman" w:cs="Times New Roman"/>
          <w:sz w:val="24"/>
          <w:szCs w:val="24"/>
        </w:rPr>
        <w:t xml:space="preserve"> and this</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value is lower than the upper 5% critical value of the χ2 which is 32.67 at the degrees of</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freedom equal to </w:t>
      </w:r>
      <w:r w:rsidR="00BD3677" w:rsidRPr="00724ED8">
        <w:rPr>
          <w:rFonts w:ascii="Times New Roman" w:hAnsi="Times New Roman" w:cs="Times New Roman"/>
          <w:sz w:val="24"/>
          <w:szCs w:val="24"/>
        </w:rPr>
        <w:t>36</w:t>
      </w:r>
      <w:r w:rsidRPr="00724ED8">
        <w:rPr>
          <w:rFonts w:ascii="Times New Roman" w:hAnsi="Times New Roman" w:cs="Times New Roman"/>
          <w:sz w:val="24"/>
          <w:szCs w:val="24"/>
        </w:rPr>
        <w:t xml:space="preserve">. As a </w:t>
      </w:r>
      <w:r w:rsidR="00C41D85" w:rsidRPr="00724ED8">
        <w:rPr>
          <w:rFonts w:ascii="Times New Roman" w:hAnsi="Times New Roman" w:cs="Times New Roman"/>
          <w:sz w:val="24"/>
          <w:szCs w:val="24"/>
        </w:rPr>
        <w:t>result,</w:t>
      </w:r>
      <w:r w:rsidRPr="00724ED8">
        <w:rPr>
          <w:rFonts w:ascii="Times New Roman" w:hAnsi="Times New Roman" w:cs="Times New Roman"/>
          <w:sz w:val="24"/>
          <w:szCs w:val="24"/>
        </w:rPr>
        <w:t xml:space="preserve"> the null hypothesis that all coefficients of the interaction</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terms in Trans-log specification are equal to zero was not rejected. This implies that the Cobb-Douglas functional form adequately represents the data under consideration. Hence, the</w:t>
      </w:r>
      <w:r w:rsidR="000C0EBB" w:rsidRPr="00724ED8">
        <w:rPr>
          <w:rFonts w:ascii="Times New Roman" w:hAnsi="Times New Roman" w:cs="Times New Roman"/>
          <w:sz w:val="24"/>
          <w:szCs w:val="24"/>
        </w:rPr>
        <w:t xml:space="preserve"> </w:t>
      </w:r>
      <w:r w:rsidRPr="00724ED8">
        <w:rPr>
          <w:rFonts w:ascii="Times New Roman" w:hAnsi="Times New Roman" w:cs="Times New Roman"/>
          <w:b/>
          <w:bCs/>
          <w:sz w:val="24"/>
          <w:szCs w:val="24"/>
        </w:rPr>
        <w:t>Second hypothesis</w:t>
      </w:r>
      <w:r w:rsidRPr="00724ED8">
        <w:rPr>
          <w:rFonts w:ascii="Times New Roman" w:hAnsi="Times New Roman" w:cs="Times New Roman"/>
          <w:sz w:val="24"/>
          <w:szCs w:val="24"/>
        </w:rPr>
        <w:t xml:space="preserve"> was testing for the existence of the inefficiency component of the total</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error term of the stochastic production function. In other words, we have to decide whether the average production function (without considering the non-negative random error term) best</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fits the data. Computing the likelihood ratio (LR) from the log likelihood functions of both the</w:t>
      </w:r>
      <w:r w:rsidR="009B4C53" w:rsidRPr="00724ED8">
        <w:rPr>
          <w:rFonts w:ascii="Times New Roman" w:hAnsi="Times New Roman" w:cs="Times New Roman"/>
          <w:sz w:val="24"/>
          <w:szCs w:val="24"/>
        </w:rPr>
        <w:t xml:space="preserve"> </w:t>
      </w:r>
      <w:r w:rsidRPr="00724ED8">
        <w:rPr>
          <w:rFonts w:ascii="Times New Roman" w:hAnsi="Times New Roman" w:cs="Times New Roman"/>
          <w:sz w:val="24"/>
          <w:szCs w:val="24"/>
        </w:rPr>
        <w:t>average response function and the stochastic production function, we can perform the test for</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the null hypothesis that the inefficiency component of the total error term of the stochastic</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frontier specification equals to zero (γ = 0) against the alternative hypothesis that inefficiency</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component is greater than zero (γ&gt; 0). If the null hypothesis is </w:t>
      </w:r>
      <w:r w:rsidR="000C669F" w:rsidRPr="00724ED8">
        <w:rPr>
          <w:rFonts w:ascii="Times New Roman" w:hAnsi="Times New Roman" w:cs="Times New Roman"/>
          <w:sz w:val="24"/>
          <w:szCs w:val="24"/>
        </w:rPr>
        <w:t>accepted,</w:t>
      </w:r>
      <w:r w:rsidRPr="00724ED8">
        <w:rPr>
          <w:rFonts w:ascii="Times New Roman" w:hAnsi="Times New Roman" w:cs="Times New Roman"/>
          <w:sz w:val="24"/>
          <w:szCs w:val="24"/>
        </w:rPr>
        <w:t xml:space="preserve"> (i.e. one-sided error</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term is equal to zero) then the stochastic model is identical to the average response function</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indicating that there is no inefficiency problems within potato producing farmers.</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The likelihood ratio statistic computed (using one-sided generalized likelihood ratio test of γ=</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0) from the values of log likelihood functions under both the average response function and</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full frontier function given the specification of the Cobb-Douglas production function was</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1</w:t>
      </w:r>
      <w:r w:rsidR="00337F14" w:rsidRPr="00724ED8">
        <w:rPr>
          <w:rFonts w:ascii="Times New Roman" w:hAnsi="Times New Roman" w:cs="Times New Roman"/>
          <w:sz w:val="24"/>
          <w:szCs w:val="24"/>
        </w:rPr>
        <w:t>42.70</w:t>
      </w:r>
      <w:r w:rsidRPr="00724ED8">
        <w:rPr>
          <w:rFonts w:ascii="Times New Roman" w:hAnsi="Times New Roman" w:cs="Times New Roman"/>
          <w:sz w:val="24"/>
          <w:szCs w:val="24"/>
        </w:rPr>
        <w:t>. The value is much higher than the χ2 critical value for the upper 5% which is 3.84 at</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one degree of freedom. The greater computed LR value reveals the existence of inefficiency or</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one-sided error component in the model. Hence, the hypothesis that potato </w:t>
      </w:r>
      <w:r w:rsidRPr="00724ED8">
        <w:rPr>
          <w:rFonts w:ascii="Times New Roman" w:hAnsi="Times New Roman" w:cs="Times New Roman"/>
          <w:sz w:val="24"/>
          <w:szCs w:val="24"/>
        </w:rPr>
        <w:lastRenderedPageBreak/>
        <w:t>producers in the</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study area are technically efficient is strongly rejected. As a result, the production behavior of</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potato producers in the study area can better be represented by the stochastic production</w:t>
      </w:r>
      <w:r w:rsidR="00212CAB"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function than the average response function. </w:t>
      </w:r>
    </w:p>
    <w:p w:rsidR="00212EE4" w:rsidRPr="00724ED8" w:rsidRDefault="00F27D3A"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The final hypothesis tested</w:t>
      </w:r>
      <w:r w:rsidRPr="00724ED8">
        <w:rPr>
          <w:rFonts w:ascii="Times New Roman" w:hAnsi="Times New Roman" w:cs="Times New Roman"/>
          <w:sz w:val="24"/>
          <w:szCs w:val="24"/>
        </w:rPr>
        <w:t xml:space="preserve"> was that the null hypothesis that the explanatory variables associated with technical inefficiency effects are all zero, (H0: ui=δ0 = δ1 = δ2 - - - δ1</w:t>
      </w:r>
      <w:r w:rsidR="00337F14" w:rsidRPr="00724ED8">
        <w:rPr>
          <w:rFonts w:ascii="Times New Roman" w:hAnsi="Times New Roman" w:cs="Times New Roman"/>
          <w:sz w:val="24"/>
          <w:szCs w:val="24"/>
        </w:rPr>
        <w:t>7</w:t>
      </w:r>
      <w:r w:rsidRPr="00724ED8">
        <w:rPr>
          <w:rFonts w:ascii="Times New Roman" w:hAnsi="Times New Roman" w:cs="Times New Roman"/>
          <w:sz w:val="24"/>
          <w:szCs w:val="24"/>
        </w:rPr>
        <w:t xml:space="preserve"> = 0). To test this hypothesis likewise, λ (The inefficiency effect) was calculated using the value of the log-likelihood function under the stochastic production frontier model (a model without explanatory variables of inefficiency effects, H0) and the full frontier model (a model with variables that are presumed to determine inefficiency of each farmer, H1)</w:t>
      </w:r>
    </w:p>
    <w:p w:rsidR="00A462B6" w:rsidRPr="00724ED8" w:rsidRDefault="000C669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The calculated value of 41.25 is greater than χ2 critical value of 27.587 at 17 degrees of freedom</w:t>
      </w:r>
      <w:r>
        <w:rPr>
          <w:rFonts w:ascii="Times New Roman" w:hAnsi="Times New Roman" w:cs="Times New Roman"/>
          <w:sz w:val="24"/>
          <w:szCs w:val="24"/>
        </w:rPr>
        <w:t>.</w:t>
      </w:r>
      <w:r w:rsidRPr="00724ED8">
        <w:rPr>
          <w:rFonts w:ascii="Times New Roman" w:hAnsi="Times New Roman" w:cs="Times New Roman"/>
          <w:sz w:val="24"/>
          <w:szCs w:val="24"/>
        </w:rPr>
        <w:t xml:space="preserve"> This implying that the null hypothesis that variables in the inefficiency effect in the stochastic frontier model are simultaneously equal to zero was rejected at the upper 5% significance level. </w:t>
      </w:r>
      <w:r w:rsidR="00127B1B" w:rsidRPr="00724ED8">
        <w:rPr>
          <w:rFonts w:ascii="Times New Roman" w:hAnsi="Times New Roman" w:cs="Times New Roman"/>
          <w:sz w:val="24"/>
          <w:szCs w:val="24"/>
        </w:rPr>
        <w:t>Therefore, the explanatory variables associated</w:t>
      </w:r>
      <w:r w:rsidR="003A5601" w:rsidRPr="00724ED8">
        <w:rPr>
          <w:rFonts w:ascii="Times New Roman" w:hAnsi="Times New Roman" w:cs="Times New Roman"/>
          <w:sz w:val="24"/>
          <w:szCs w:val="24"/>
        </w:rPr>
        <w:t xml:space="preserve"> </w:t>
      </w:r>
      <w:r w:rsidR="00127B1B" w:rsidRPr="00724ED8">
        <w:rPr>
          <w:rFonts w:ascii="Times New Roman" w:hAnsi="Times New Roman" w:cs="Times New Roman"/>
          <w:sz w:val="24"/>
          <w:szCs w:val="24"/>
        </w:rPr>
        <w:t>with inefficiency effects model are simultaneously different from zero. Hence, these variables</w:t>
      </w:r>
      <w:r w:rsidR="003A5601" w:rsidRPr="00724ED8">
        <w:rPr>
          <w:rFonts w:ascii="Times New Roman" w:hAnsi="Times New Roman" w:cs="Times New Roman"/>
          <w:sz w:val="24"/>
          <w:szCs w:val="24"/>
        </w:rPr>
        <w:t xml:space="preserve"> </w:t>
      </w:r>
      <w:r w:rsidR="00127B1B" w:rsidRPr="00724ED8">
        <w:rPr>
          <w:rFonts w:ascii="Times New Roman" w:hAnsi="Times New Roman" w:cs="Times New Roman"/>
          <w:sz w:val="24"/>
          <w:szCs w:val="24"/>
        </w:rPr>
        <w:t>simultaneously explain the difference in inefficiency among farmers.</w:t>
      </w:r>
    </w:p>
    <w:p w:rsidR="00F7049A" w:rsidRPr="00724ED8" w:rsidRDefault="00F7049A" w:rsidP="00724ED8">
      <w:pPr>
        <w:pStyle w:val="Caption"/>
        <w:spacing w:before="100" w:beforeAutospacing="1" w:after="100" w:afterAutospacing="1" w:line="360" w:lineRule="auto"/>
        <w:rPr>
          <w:rFonts w:ascii="Times New Roman" w:hAnsi="Times New Roman" w:cs="Times New Roman"/>
          <w:b w:val="0"/>
          <w:bCs w:val="0"/>
          <w:color w:val="auto"/>
          <w:sz w:val="24"/>
          <w:szCs w:val="24"/>
        </w:rPr>
      </w:pPr>
      <w:bookmarkStart w:id="39" w:name="_Toc82513767"/>
      <w:r w:rsidRPr="00724ED8">
        <w:rPr>
          <w:rFonts w:ascii="Times New Roman" w:hAnsi="Times New Roman" w:cs="Times New Roman"/>
          <w:color w:val="auto"/>
          <w:sz w:val="24"/>
          <w:szCs w:val="24"/>
        </w:rPr>
        <w:t xml:space="preserve">Table </w:t>
      </w:r>
      <w:r w:rsidR="00490E01" w:rsidRPr="00724ED8">
        <w:rPr>
          <w:rFonts w:ascii="Times New Roman" w:hAnsi="Times New Roman" w:cs="Times New Roman"/>
          <w:color w:val="auto"/>
          <w:sz w:val="24"/>
          <w:szCs w:val="24"/>
        </w:rPr>
        <w:fldChar w:fldCharType="begin"/>
      </w:r>
      <w:r w:rsidR="00490E01" w:rsidRPr="00724ED8">
        <w:rPr>
          <w:rFonts w:ascii="Times New Roman" w:hAnsi="Times New Roman" w:cs="Times New Roman"/>
          <w:color w:val="auto"/>
          <w:sz w:val="24"/>
          <w:szCs w:val="24"/>
        </w:rPr>
        <w:instrText xml:space="preserve"> SEQ Table \* ARABIC </w:instrText>
      </w:r>
      <w:r w:rsidR="00490E01" w:rsidRPr="00724ED8">
        <w:rPr>
          <w:rFonts w:ascii="Times New Roman" w:hAnsi="Times New Roman" w:cs="Times New Roman"/>
          <w:color w:val="auto"/>
          <w:sz w:val="24"/>
          <w:szCs w:val="24"/>
        </w:rPr>
        <w:fldChar w:fldCharType="separate"/>
      </w:r>
      <w:r w:rsidR="00BA24AF">
        <w:rPr>
          <w:rFonts w:ascii="Times New Roman" w:hAnsi="Times New Roman" w:cs="Times New Roman"/>
          <w:noProof/>
          <w:color w:val="auto"/>
          <w:sz w:val="24"/>
          <w:szCs w:val="24"/>
        </w:rPr>
        <w:t>3</w:t>
      </w:r>
      <w:r w:rsidR="00490E01" w:rsidRPr="00724ED8">
        <w:rPr>
          <w:rFonts w:ascii="Times New Roman" w:hAnsi="Times New Roman" w:cs="Times New Roman"/>
          <w:noProof/>
          <w:color w:val="auto"/>
          <w:sz w:val="24"/>
          <w:szCs w:val="24"/>
        </w:rPr>
        <w:fldChar w:fldCharType="end"/>
      </w:r>
      <w:r w:rsidRPr="00724ED8">
        <w:rPr>
          <w:rFonts w:ascii="Times New Roman" w:hAnsi="Times New Roman" w:cs="Times New Roman"/>
          <w:color w:val="auto"/>
          <w:sz w:val="24"/>
          <w:szCs w:val="24"/>
        </w:rPr>
        <w:t>: Hypothesis testing</w:t>
      </w:r>
      <w:bookmarkEnd w:id="39"/>
    </w:p>
    <w:tbl>
      <w:tblPr>
        <w:tblStyle w:val="TableGrid"/>
        <w:tblW w:w="9355" w:type="dxa"/>
        <w:tblLook w:val="04A0" w:firstRow="1" w:lastRow="0" w:firstColumn="1" w:lastColumn="0" w:noHBand="0" w:noVBand="1"/>
      </w:tblPr>
      <w:tblGrid>
        <w:gridCol w:w="2965"/>
        <w:gridCol w:w="1350"/>
        <w:gridCol w:w="1170"/>
        <w:gridCol w:w="1800"/>
        <w:gridCol w:w="2070"/>
      </w:tblGrid>
      <w:tr w:rsidR="00345F17" w:rsidRPr="00724ED8" w:rsidTr="003A5601">
        <w:tc>
          <w:tcPr>
            <w:tcW w:w="2965" w:type="dxa"/>
          </w:tcPr>
          <w:p w:rsidR="00345F17" w:rsidRPr="00724ED8" w:rsidRDefault="00345F1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Null </w:t>
            </w:r>
            <w:r w:rsidR="00532CCF" w:rsidRPr="00724ED8">
              <w:rPr>
                <w:rFonts w:ascii="Times New Roman" w:hAnsi="Times New Roman" w:cs="Times New Roman"/>
                <w:sz w:val="24"/>
                <w:szCs w:val="24"/>
              </w:rPr>
              <w:t>hypothesis</w:t>
            </w:r>
          </w:p>
        </w:tc>
        <w:tc>
          <w:tcPr>
            <w:tcW w:w="135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DF</w:t>
            </w:r>
          </w:p>
        </w:tc>
        <w:tc>
          <w:tcPr>
            <w:tcW w:w="11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LR</w:t>
            </w:r>
          </w:p>
        </w:tc>
        <w:tc>
          <w:tcPr>
            <w:tcW w:w="180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χ2-Valu</w:t>
            </w:r>
          </w:p>
        </w:tc>
        <w:tc>
          <w:tcPr>
            <w:tcW w:w="20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Decision rule</w:t>
            </w:r>
          </w:p>
        </w:tc>
      </w:tr>
      <w:tr w:rsidR="00345F17" w:rsidRPr="00724ED8" w:rsidTr="003A5601">
        <w:tc>
          <w:tcPr>
            <w:tcW w:w="2965" w:type="dxa"/>
          </w:tcPr>
          <w:p w:rsidR="00345F17" w:rsidRPr="00724ED8" w:rsidRDefault="00345F1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H0: β8=β9….......β44=0</w:t>
            </w:r>
          </w:p>
        </w:tc>
        <w:tc>
          <w:tcPr>
            <w:tcW w:w="135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36</w:t>
            </w:r>
          </w:p>
        </w:tc>
        <w:tc>
          <w:tcPr>
            <w:tcW w:w="11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46.82</w:t>
            </w:r>
          </w:p>
        </w:tc>
        <w:tc>
          <w:tcPr>
            <w:tcW w:w="180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50.998</w:t>
            </w:r>
          </w:p>
        </w:tc>
        <w:tc>
          <w:tcPr>
            <w:tcW w:w="20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Accepted</w:t>
            </w:r>
          </w:p>
        </w:tc>
      </w:tr>
      <w:tr w:rsidR="00345F17" w:rsidRPr="00724ED8" w:rsidTr="003A5601">
        <w:tc>
          <w:tcPr>
            <w:tcW w:w="2965" w:type="dxa"/>
          </w:tcPr>
          <w:p w:rsidR="00345F17" w:rsidRPr="00724ED8" w:rsidRDefault="00345F1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H0: γ=0</w:t>
            </w:r>
          </w:p>
        </w:tc>
        <w:tc>
          <w:tcPr>
            <w:tcW w:w="135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w:t>
            </w:r>
          </w:p>
        </w:tc>
        <w:tc>
          <w:tcPr>
            <w:tcW w:w="11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142</w:t>
            </w:r>
            <w:r w:rsidR="003A5601" w:rsidRPr="00724ED8">
              <w:rPr>
                <w:rFonts w:ascii="Times New Roman" w:hAnsi="Times New Roman" w:cs="Times New Roman"/>
                <w:sz w:val="24"/>
                <w:szCs w:val="24"/>
              </w:rPr>
              <w:t>.70</w:t>
            </w:r>
          </w:p>
        </w:tc>
        <w:tc>
          <w:tcPr>
            <w:tcW w:w="180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3.841</w:t>
            </w:r>
          </w:p>
        </w:tc>
        <w:tc>
          <w:tcPr>
            <w:tcW w:w="20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Rejected</w:t>
            </w:r>
          </w:p>
        </w:tc>
      </w:tr>
      <w:tr w:rsidR="00345F17" w:rsidRPr="00724ED8" w:rsidTr="003A5601">
        <w:tc>
          <w:tcPr>
            <w:tcW w:w="2965" w:type="dxa"/>
          </w:tcPr>
          <w:p w:rsidR="00345F17" w:rsidRPr="00724ED8" w:rsidRDefault="00345F1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H0: λ=δ1=...... δ17= 0</w:t>
            </w:r>
          </w:p>
        </w:tc>
        <w:tc>
          <w:tcPr>
            <w:tcW w:w="135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17</w:t>
            </w:r>
          </w:p>
        </w:tc>
        <w:tc>
          <w:tcPr>
            <w:tcW w:w="1170" w:type="dxa"/>
          </w:tcPr>
          <w:p w:rsidR="00345F17" w:rsidRPr="00724ED8" w:rsidRDefault="003A5601"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41.25</w:t>
            </w:r>
          </w:p>
        </w:tc>
        <w:tc>
          <w:tcPr>
            <w:tcW w:w="1800" w:type="dxa"/>
          </w:tcPr>
          <w:p w:rsidR="00345F17" w:rsidRPr="00724ED8" w:rsidRDefault="003A5601"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27.587</w:t>
            </w:r>
          </w:p>
        </w:tc>
        <w:tc>
          <w:tcPr>
            <w:tcW w:w="2070" w:type="dxa"/>
          </w:tcPr>
          <w:p w:rsidR="00345F17" w:rsidRPr="00724ED8" w:rsidRDefault="00345F17" w:rsidP="00724ED8">
            <w:pPr>
              <w:spacing w:before="100" w:beforeAutospacing="1" w:after="100" w:afterAutospacing="1" w:line="360" w:lineRule="auto"/>
              <w:jc w:val="center"/>
              <w:rPr>
                <w:rFonts w:ascii="Times New Roman" w:hAnsi="Times New Roman" w:cs="Times New Roman"/>
                <w:sz w:val="24"/>
                <w:szCs w:val="24"/>
              </w:rPr>
            </w:pPr>
            <w:r w:rsidRPr="00724ED8">
              <w:rPr>
                <w:rFonts w:ascii="Times New Roman" w:hAnsi="Times New Roman" w:cs="Times New Roman"/>
                <w:sz w:val="24"/>
                <w:szCs w:val="24"/>
              </w:rPr>
              <w:t>Rejected</w:t>
            </w:r>
          </w:p>
        </w:tc>
      </w:tr>
    </w:tbl>
    <w:p w:rsidR="00194A21" w:rsidRPr="00724ED8" w:rsidRDefault="00194A2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Source: own computation from survey, 2021</w:t>
      </w:r>
    </w:p>
    <w:p w:rsidR="00C02931" w:rsidRPr="00724ED8" w:rsidRDefault="00B6341C" w:rsidP="00724ED8">
      <w:pPr>
        <w:pStyle w:val="Heading3"/>
        <w:rPr>
          <w:szCs w:val="24"/>
        </w:rPr>
      </w:pPr>
      <w:bookmarkStart w:id="40" w:name="_Toc82517776"/>
      <w:r w:rsidRPr="00724ED8">
        <w:rPr>
          <w:szCs w:val="24"/>
        </w:rPr>
        <w:t>4.2.2. Stochastic production frontier model Results</w:t>
      </w:r>
      <w:bookmarkEnd w:id="40"/>
      <w:r w:rsidRPr="00724ED8">
        <w:rPr>
          <w:szCs w:val="24"/>
        </w:rPr>
        <w:t xml:space="preserve"> </w:t>
      </w:r>
    </w:p>
    <w:p w:rsidR="00554DB2" w:rsidRPr="00724ED8" w:rsidRDefault="00554DB2"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As concluded in the hypothesis test, the Cobb-Douglas functional form of the</w:t>
      </w:r>
      <w:r w:rsidR="00DD43AE" w:rsidRPr="00724ED8">
        <w:rPr>
          <w:rFonts w:ascii="Times New Roman" w:hAnsi="Times New Roman" w:cs="Times New Roman"/>
          <w:sz w:val="24"/>
          <w:szCs w:val="24"/>
        </w:rPr>
        <w:t xml:space="preserve"> </w:t>
      </w:r>
      <w:r w:rsidRPr="00724ED8">
        <w:rPr>
          <w:rFonts w:ascii="Times New Roman" w:hAnsi="Times New Roman" w:cs="Times New Roman"/>
          <w:sz w:val="24"/>
          <w:szCs w:val="24"/>
        </w:rPr>
        <w:t>stochastic frontier model with half-normal distributional assumption of the error terms is</w:t>
      </w:r>
      <w:r w:rsidR="00DD43AE" w:rsidRPr="00724ED8">
        <w:rPr>
          <w:rFonts w:ascii="Times New Roman" w:hAnsi="Times New Roman" w:cs="Times New Roman"/>
          <w:sz w:val="24"/>
          <w:szCs w:val="24"/>
        </w:rPr>
        <w:t xml:space="preserve"> </w:t>
      </w:r>
      <w:r w:rsidRPr="00724ED8">
        <w:rPr>
          <w:rFonts w:ascii="Times New Roman" w:hAnsi="Times New Roman" w:cs="Times New Roman"/>
          <w:sz w:val="24"/>
          <w:szCs w:val="24"/>
        </w:rPr>
        <w:t>selected to estimate the parameters of the model. The Parameters were estimated simultaneously with those involved in the model for the inefficiency effects. The coefficients of Cobb</w:t>
      </w:r>
      <w:r w:rsidR="00DD43AE"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Douglas production function for input variables were interpreted as elasticity of production. </w:t>
      </w:r>
    </w:p>
    <w:p w:rsidR="00554DB2" w:rsidRPr="00724ED8" w:rsidRDefault="00F6434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lastRenderedPageBreak/>
        <w:t>The estimated stochastic production frontier model indicated that input variables such as land size, inorganic fertilizer (Urea and DAP),</w:t>
      </w:r>
      <w:r w:rsidR="00313416" w:rsidRPr="00724ED8">
        <w:rPr>
          <w:rFonts w:ascii="Times New Roman" w:hAnsi="Times New Roman" w:cs="Times New Roman"/>
          <w:sz w:val="24"/>
          <w:szCs w:val="24"/>
        </w:rPr>
        <w:t xml:space="preserve"> organic fertilizer (compost and manure),</w:t>
      </w:r>
      <w:r w:rsidRPr="00724ED8">
        <w:rPr>
          <w:rFonts w:ascii="Times New Roman" w:hAnsi="Times New Roman" w:cs="Times New Roman"/>
          <w:sz w:val="24"/>
          <w:szCs w:val="24"/>
        </w:rPr>
        <w:t xml:space="preserve"> human labor, oxen power and Agro-chemicals (herbicides or pesticides) found to be positive and significant effect on onion output at 1% probability level in the study area. </w:t>
      </w:r>
      <w:r w:rsidR="00171705" w:rsidRPr="00724ED8">
        <w:rPr>
          <w:rFonts w:ascii="Times New Roman" w:hAnsi="Times New Roman" w:cs="Times New Roman"/>
          <w:sz w:val="24"/>
          <w:szCs w:val="24"/>
        </w:rPr>
        <w:t xml:space="preserve">While quantity of </w:t>
      </w:r>
      <w:r w:rsidR="00554DB2" w:rsidRPr="00724ED8">
        <w:rPr>
          <w:rFonts w:ascii="Times New Roman" w:hAnsi="Times New Roman" w:cs="Times New Roman"/>
          <w:sz w:val="24"/>
          <w:szCs w:val="24"/>
        </w:rPr>
        <w:t>seed</w:t>
      </w:r>
      <w:r w:rsidR="00171705" w:rsidRPr="00724ED8">
        <w:rPr>
          <w:rFonts w:ascii="Times New Roman" w:hAnsi="Times New Roman" w:cs="Times New Roman"/>
          <w:sz w:val="24"/>
          <w:szCs w:val="24"/>
        </w:rPr>
        <w:t xml:space="preserve"> used in kilogram was negative and </w:t>
      </w:r>
      <w:r w:rsidR="00554DB2" w:rsidRPr="00724ED8">
        <w:rPr>
          <w:rFonts w:ascii="Times New Roman" w:hAnsi="Times New Roman" w:cs="Times New Roman"/>
          <w:sz w:val="24"/>
          <w:szCs w:val="24"/>
        </w:rPr>
        <w:t>significant</w:t>
      </w:r>
      <w:r w:rsidR="00171705" w:rsidRPr="00724ED8">
        <w:rPr>
          <w:rFonts w:ascii="Times New Roman" w:hAnsi="Times New Roman" w:cs="Times New Roman"/>
          <w:sz w:val="24"/>
          <w:szCs w:val="24"/>
        </w:rPr>
        <w:t xml:space="preserve"> effect on onion output at 1% significant level</w:t>
      </w:r>
      <w:r w:rsidR="00554DB2" w:rsidRPr="00724ED8">
        <w:rPr>
          <w:rFonts w:ascii="Times New Roman" w:hAnsi="Times New Roman" w:cs="Times New Roman"/>
          <w:sz w:val="24"/>
          <w:szCs w:val="24"/>
        </w:rPr>
        <w:t xml:space="preserve">. The positive elasticity of inputs implies any intervention that improves the use of that input would give significant improvement in potato output while negative coefficient of input lower output of </w:t>
      </w:r>
      <w:r w:rsidR="001935DC" w:rsidRPr="00724ED8">
        <w:rPr>
          <w:rFonts w:ascii="Times New Roman" w:hAnsi="Times New Roman" w:cs="Times New Roman"/>
          <w:sz w:val="24"/>
          <w:szCs w:val="24"/>
        </w:rPr>
        <w:t>onion</w:t>
      </w:r>
      <w:r w:rsidR="00554DB2" w:rsidRPr="00724ED8">
        <w:rPr>
          <w:rFonts w:ascii="Times New Roman" w:hAnsi="Times New Roman" w:cs="Times New Roman"/>
          <w:sz w:val="24"/>
          <w:szCs w:val="24"/>
        </w:rPr>
        <w:t xml:space="preserve">. </w:t>
      </w:r>
    </w:p>
    <w:p w:rsidR="00665A3B" w:rsidRPr="00724ED8" w:rsidRDefault="00EF1D7E"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eastAsia="Times New Roman" w:hAnsi="Times New Roman" w:cs="Times New Roman"/>
          <w:b/>
          <w:bCs/>
          <w:sz w:val="24"/>
          <w:szCs w:val="24"/>
        </w:rPr>
        <w:t xml:space="preserve">Elasticity of onion production: </w:t>
      </w:r>
      <w:r w:rsidRPr="00724ED8">
        <w:rPr>
          <w:rFonts w:ascii="Times New Roman" w:eastAsia="Times New Roman" w:hAnsi="Times New Roman" w:cs="Times New Roman"/>
          <w:sz w:val="24"/>
          <w:szCs w:val="24"/>
        </w:rPr>
        <w:t xml:space="preserve">The coefficient production inputs </w:t>
      </w:r>
      <w:r w:rsidR="00D13FC1" w:rsidRPr="00724ED8">
        <w:rPr>
          <w:rFonts w:ascii="Times New Roman" w:eastAsia="Times New Roman" w:hAnsi="Times New Roman" w:cs="Times New Roman"/>
          <w:sz w:val="24"/>
          <w:szCs w:val="24"/>
        </w:rPr>
        <w:t xml:space="preserve">that </w:t>
      </w:r>
      <w:r w:rsidRPr="00724ED8">
        <w:rPr>
          <w:rFonts w:ascii="Times New Roman" w:eastAsia="Times New Roman" w:hAnsi="Times New Roman" w:cs="Times New Roman"/>
          <w:sz w:val="24"/>
          <w:szCs w:val="24"/>
        </w:rPr>
        <w:t>included in the model was sum to</w:t>
      </w:r>
      <w:r w:rsidR="00F95441" w:rsidRPr="00724ED8">
        <w:rPr>
          <w:rFonts w:ascii="Times New Roman" w:eastAsia="Times New Roman" w:hAnsi="Times New Roman" w:cs="Times New Roman"/>
          <w:sz w:val="24"/>
          <w:szCs w:val="24"/>
        </w:rPr>
        <w:t xml:space="preserve"> </w:t>
      </w:r>
      <w:r w:rsidRPr="00724ED8">
        <w:rPr>
          <w:rFonts w:ascii="Times New Roman" w:eastAsia="Times New Roman" w:hAnsi="Times New Roman" w:cs="Times New Roman"/>
          <w:sz w:val="24"/>
          <w:szCs w:val="24"/>
        </w:rPr>
        <w:t xml:space="preserve">1.88 </w:t>
      </w:r>
      <w:r w:rsidR="00F95441" w:rsidRPr="00724ED8">
        <w:rPr>
          <w:rFonts w:ascii="Times New Roman" w:eastAsia="Times New Roman" w:hAnsi="Times New Roman" w:cs="Times New Roman"/>
          <w:sz w:val="24"/>
          <w:szCs w:val="24"/>
        </w:rPr>
        <w:t xml:space="preserve">which </w:t>
      </w:r>
      <w:r w:rsidRPr="00724ED8">
        <w:rPr>
          <w:rFonts w:ascii="Times New Roman" w:eastAsia="Times New Roman" w:hAnsi="Times New Roman" w:cs="Times New Roman"/>
          <w:sz w:val="24"/>
          <w:szCs w:val="24"/>
        </w:rPr>
        <w:t xml:space="preserve">indicating </w:t>
      </w:r>
      <w:r w:rsidR="00F95441" w:rsidRPr="00724ED8">
        <w:rPr>
          <w:rFonts w:ascii="Times New Roman" w:eastAsia="Times New Roman" w:hAnsi="Times New Roman" w:cs="Times New Roman"/>
          <w:sz w:val="24"/>
          <w:szCs w:val="24"/>
        </w:rPr>
        <w:t xml:space="preserve">that </w:t>
      </w:r>
      <w:r w:rsidRPr="00724ED8">
        <w:rPr>
          <w:rFonts w:ascii="Times New Roman" w:eastAsia="Times New Roman" w:hAnsi="Times New Roman" w:cs="Times New Roman"/>
          <w:sz w:val="24"/>
          <w:szCs w:val="24"/>
        </w:rPr>
        <w:t xml:space="preserve">the </w:t>
      </w:r>
      <w:r w:rsidR="00F95441" w:rsidRPr="00724ED8">
        <w:rPr>
          <w:rFonts w:ascii="Times New Roman" w:eastAsia="Times New Roman" w:hAnsi="Times New Roman" w:cs="Times New Roman"/>
          <w:sz w:val="24"/>
          <w:szCs w:val="24"/>
        </w:rPr>
        <w:t>1%</w:t>
      </w:r>
      <w:r w:rsidRPr="00724ED8">
        <w:rPr>
          <w:rFonts w:ascii="Times New Roman" w:eastAsia="Times New Roman" w:hAnsi="Times New Roman" w:cs="Times New Roman"/>
          <w:sz w:val="24"/>
          <w:szCs w:val="24"/>
        </w:rPr>
        <w:t xml:space="preserve"> increase in inputs simultaneously leads to </w:t>
      </w:r>
      <w:r w:rsidR="00D13FC1" w:rsidRPr="00724ED8">
        <w:rPr>
          <w:rFonts w:ascii="Times New Roman" w:eastAsia="Times New Roman" w:hAnsi="Times New Roman" w:cs="Times New Roman"/>
          <w:sz w:val="24"/>
          <w:szCs w:val="24"/>
        </w:rPr>
        <w:t>1.88</w:t>
      </w:r>
      <w:r w:rsidRPr="00724ED8">
        <w:rPr>
          <w:rFonts w:ascii="Times New Roman" w:eastAsia="Times New Roman" w:hAnsi="Times New Roman" w:cs="Times New Roman"/>
          <w:sz w:val="24"/>
          <w:szCs w:val="24"/>
        </w:rPr>
        <w:t xml:space="preserve">% increment of </w:t>
      </w:r>
      <w:r w:rsidR="00D13FC1" w:rsidRPr="00724ED8">
        <w:rPr>
          <w:rFonts w:ascii="Times New Roman" w:eastAsia="Times New Roman" w:hAnsi="Times New Roman" w:cs="Times New Roman"/>
          <w:sz w:val="24"/>
          <w:szCs w:val="24"/>
        </w:rPr>
        <w:t xml:space="preserve">onion </w:t>
      </w:r>
      <w:r w:rsidRPr="00724ED8">
        <w:rPr>
          <w:rFonts w:ascii="Times New Roman" w:eastAsia="Times New Roman" w:hAnsi="Times New Roman" w:cs="Times New Roman"/>
          <w:sz w:val="24"/>
          <w:szCs w:val="24"/>
        </w:rPr>
        <w:t xml:space="preserve">production. </w:t>
      </w:r>
      <w:r w:rsidR="00F95441" w:rsidRPr="00724ED8">
        <w:rPr>
          <w:rFonts w:ascii="Times New Roman" w:eastAsia="Times New Roman" w:hAnsi="Times New Roman" w:cs="Times New Roman"/>
          <w:sz w:val="24"/>
          <w:szCs w:val="24"/>
        </w:rPr>
        <w:t xml:space="preserve">On other hand, </w:t>
      </w:r>
      <w:r w:rsidR="00F95441" w:rsidRPr="00724ED8">
        <w:rPr>
          <w:rFonts w:ascii="Times New Roman" w:hAnsi="Times New Roman" w:cs="Times New Roman"/>
          <w:sz w:val="24"/>
          <w:szCs w:val="24"/>
        </w:rPr>
        <w:t xml:space="preserve">the sum of input coefficients is greater than one which indicates onion production scores was increasing returns to scale in the study area. </w:t>
      </w:r>
      <w:r w:rsidRPr="00724ED8">
        <w:rPr>
          <w:rFonts w:ascii="Times New Roman" w:eastAsia="Times New Roman" w:hAnsi="Times New Roman" w:cs="Times New Roman"/>
          <w:sz w:val="24"/>
          <w:szCs w:val="24"/>
        </w:rPr>
        <w:t xml:space="preserve">This has consistency with the result of </w:t>
      </w:r>
      <w:r w:rsidR="00DD24F5" w:rsidRPr="00724ED8">
        <w:rPr>
          <w:rFonts w:ascii="Times New Roman" w:hAnsi="Times New Roman" w:cs="Times New Roman"/>
          <w:sz w:val="24"/>
          <w:szCs w:val="24"/>
        </w:rPr>
        <w:t xml:space="preserve">Debertin, 2012 and </w:t>
      </w:r>
      <w:r w:rsidR="00F95441" w:rsidRPr="00724ED8">
        <w:rPr>
          <w:rFonts w:ascii="Times New Roman" w:hAnsi="Times New Roman" w:cs="Times New Roman"/>
          <w:sz w:val="24"/>
          <w:szCs w:val="24"/>
        </w:rPr>
        <w:t xml:space="preserve">(Maniriho </w:t>
      </w:r>
      <w:r w:rsidR="00F95441" w:rsidRPr="00724ED8">
        <w:rPr>
          <w:rFonts w:ascii="Times New Roman" w:hAnsi="Times New Roman" w:cs="Times New Roman"/>
          <w:i/>
          <w:iCs/>
          <w:sz w:val="24"/>
          <w:szCs w:val="24"/>
        </w:rPr>
        <w:t>et al</w:t>
      </w:r>
      <w:r w:rsidR="00F95441" w:rsidRPr="00724ED8">
        <w:rPr>
          <w:rFonts w:ascii="Times New Roman" w:hAnsi="Times New Roman" w:cs="Times New Roman"/>
          <w:sz w:val="24"/>
          <w:szCs w:val="24"/>
        </w:rPr>
        <w:t>., 2020).</w:t>
      </w:r>
      <w:bookmarkStart w:id="41" w:name="_Toc82513768"/>
    </w:p>
    <w:p w:rsidR="004A2A00" w:rsidRPr="00724ED8" w:rsidRDefault="00593722" w:rsidP="00593722">
      <w:pPr>
        <w:pStyle w:val="Caption"/>
        <w:rPr>
          <w:rFonts w:ascii="Times New Roman" w:hAnsi="Times New Roman" w:cs="Times New Roman"/>
          <w:sz w:val="24"/>
          <w:szCs w:val="24"/>
        </w:rPr>
      </w:pPr>
      <w:r>
        <w:t xml:space="preserve">Table </w:t>
      </w:r>
      <w:r w:rsidR="00645EF7">
        <w:fldChar w:fldCharType="begin"/>
      </w:r>
      <w:r w:rsidR="00645EF7">
        <w:instrText xml:space="preserve"> SEQ Table \* ARABIC </w:instrText>
      </w:r>
      <w:r w:rsidR="00645EF7">
        <w:fldChar w:fldCharType="separate"/>
      </w:r>
      <w:r w:rsidR="00BA24AF">
        <w:rPr>
          <w:noProof/>
        </w:rPr>
        <w:t>4</w:t>
      </w:r>
      <w:r w:rsidR="00645EF7">
        <w:rPr>
          <w:noProof/>
        </w:rPr>
        <w:fldChar w:fldCharType="end"/>
      </w:r>
      <w:r>
        <w:t>:</w:t>
      </w:r>
      <w:r w:rsidR="00E818AA" w:rsidRPr="00724ED8">
        <w:rPr>
          <w:rFonts w:ascii="Times New Roman" w:hAnsi="Times New Roman" w:cs="Times New Roman"/>
          <w:sz w:val="24"/>
          <w:szCs w:val="24"/>
        </w:rPr>
        <w:t xml:space="preserve"> Maximum likelihood estimates of the Cobb-Douglas SPF with efficiency model</w:t>
      </w:r>
      <w:bookmarkEnd w:id="41"/>
      <w:r w:rsidR="00E818AA" w:rsidRPr="00724ED8">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3693"/>
        <w:gridCol w:w="1854"/>
        <w:gridCol w:w="1202"/>
        <w:gridCol w:w="1017"/>
        <w:gridCol w:w="1477"/>
      </w:tblGrid>
      <w:tr w:rsidR="00BA79C5" w:rsidRPr="00724ED8" w:rsidTr="00BA24AF">
        <w:tc>
          <w:tcPr>
            <w:tcW w:w="1998" w:type="pct"/>
          </w:tcPr>
          <w:p w:rsidR="00B6341C" w:rsidRPr="00724ED8" w:rsidRDefault="008A72B1"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lnQONION</w:t>
            </w:r>
          </w:p>
        </w:tc>
        <w:tc>
          <w:tcPr>
            <w:tcW w:w="1003" w:type="pct"/>
          </w:tcPr>
          <w:p w:rsidR="00B6341C" w:rsidRPr="00724ED8" w:rsidRDefault="00B6341C"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Coefficient </w:t>
            </w:r>
          </w:p>
        </w:tc>
        <w:tc>
          <w:tcPr>
            <w:tcW w:w="650" w:type="pct"/>
          </w:tcPr>
          <w:p w:rsidR="00B6341C" w:rsidRPr="00724ED8" w:rsidRDefault="00B6341C"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Std. Dev. </w:t>
            </w:r>
          </w:p>
        </w:tc>
        <w:tc>
          <w:tcPr>
            <w:tcW w:w="550" w:type="pct"/>
          </w:tcPr>
          <w:p w:rsidR="00B6341C" w:rsidRPr="00724ED8" w:rsidRDefault="00B6341C"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t-Value </w:t>
            </w:r>
          </w:p>
        </w:tc>
        <w:tc>
          <w:tcPr>
            <w:tcW w:w="799" w:type="pct"/>
          </w:tcPr>
          <w:p w:rsidR="00B6341C" w:rsidRPr="00724ED8" w:rsidRDefault="00B6341C"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p&gt;|t|-Value </w:t>
            </w:r>
          </w:p>
        </w:tc>
      </w:tr>
      <w:tr w:rsidR="00BA79C5" w:rsidRPr="00724ED8" w:rsidTr="00BA24AF">
        <w:tc>
          <w:tcPr>
            <w:tcW w:w="1998" w:type="pct"/>
          </w:tcPr>
          <w:p w:rsidR="00B6341C" w:rsidRPr="00724ED8" w:rsidRDefault="0038240D"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L</w:t>
            </w:r>
            <w:r w:rsidR="00B6341C" w:rsidRPr="00724ED8">
              <w:rPr>
                <w:rFonts w:ascii="Times New Roman" w:hAnsi="Times New Roman" w:cs="Times New Roman"/>
                <w:sz w:val="24"/>
                <w:szCs w:val="24"/>
              </w:rPr>
              <w:t>nDAP</w:t>
            </w:r>
          </w:p>
        </w:tc>
        <w:tc>
          <w:tcPr>
            <w:tcW w:w="1003" w:type="pct"/>
          </w:tcPr>
          <w:p w:rsidR="00B6341C" w:rsidRPr="00724ED8" w:rsidRDefault="007B429B"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641FD6" w:rsidRPr="00724ED8">
              <w:rPr>
                <w:rFonts w:ascii="Times New Roman" w:hAnsi="Times New Roman" w:cs="Times New Roman"/>
                <w:sz w:val="24"/>
                <w:szCs w:val="24"/>
              </w:rPr>
              <w:t>296</w:t>
            </w:r>
            <w:r w:rsidRPr="00724ED8">
              <w:rPr>
                <w:rFonts w:ascii="Times New Roman" w:hAnsi="Times New Roman" w:cs="Times New Roman"/>
                <w:sz w:val="24"/>
                <w:szCs w:val="24"/>
              </w:rPr>
              <w:t>7</w:t>
            </w:r>
          </w:p>
        </w:tc>
        <w:tc>
          <w:tcPr>
            <w:tcW w:w="650" w:type="pct"/>
          </w:tcPr>
          <w:p w:rsidR="00B6341C" w:rsidRPr="00724ED8" w:rsidRDefault="007B429B"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641FD6" w:rsidRPr="00724ED8">
              <w:rPr>
                <w:rFonts w:ascii="Times New Roman" w:hAnsi="Times New Roman" w:cs="Times New Roman"/>
                <w:sz w:val="24"/>
                <w:szCs w:val="24"/>
              </w:rPr>
              <w:t>.080</w:t>
            </w:r>
            <w:r w:rsidRPr="00724ED8">
              <w:rPr>
                <w:rFonts w:ascii="Times New Roman" w:hAnsi="Times New Roman" w:cs="Times New Roman"/>
                <w:sz w:val="24"/>
                <w:szCs w:val="24"/>
              </w:rPr>
              <w:t>4</w:t>
            </w:r>
          </w:p>
        </w:tc>
        <w:tc>
          <w:tcPr>
            <w:tcW w:w="550" w:type="pct"/>
          </w:tcPr>
          <w:p w:rsidR="00B6341C" w:rsidRPr="00724ED8" w:rsidRDefault="00641FD6"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3.69</w:t>
            </w:r>
          </w:p>
        </w:tc>
        <w:tc>
          <w:tcPr>
            <w:tcW w:w="799" w:type="pct"/>
          </w:tcPr>
          <w:p w:rsidR="00B6341C" w:rsidRPr="00724ED8" w:rsidRDefault="008A72B1"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0.000</w:t>
            </w:r>
            <w:r w:rsidR="00C95063" w:rsidRPr="00724ED8">
              <w:rPr>
                <w:rFonts w:ascii="Times New Roman" w:hAnsi="Times New Roman" w:cs="Times New Roman"/>
                <w:sz w:val="24"/>
                <w:szCs w:val="24"/>
              </w:rPr>
              <w:t>***</w:t>
            </w:r>
          </w:p>
        </w:tc>
      </w:tr>
      <w:tr w:rsidR="00BA79C5" w:rsidRPr="00724ED8" w:rsidTr="00BA24AF">
        <w:tc>
          <w:tcPr>
            <w:tcW w:w="1998" w:type="pct"/>
          </w:tcPr>
          <w:p w:rsidR="00B6341C" w:rsidRPr="00724ED8" w:rsidRDefault="0038240D"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L</w:t>
            </w:r>
            <w:r w:rsidR="00B6341C" w:rsidRPr="00724ED8">
              <w:rPr>
                <w:rFonts w:ascii="Times New Roman" w:hAnsi="Times New Roman" w:cs="Times New Roman"/>
                <w:sz w:val="24"/>
                <w:szCs w:val="24"/>
              </w:rPr>
              <w:t>nUREA</w:t>
            </w:r>
          </w:p>
        </w:tc>
        <w:tc>
          <w:tcPr>
            <w:tcW w:w="1003" w:type="pct"/>
          </w:tcPr>
          <w:p w:rsidR="00B6341C" w:rsidRPr="00724ED8" w:rsidRDefault="004362F1"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.035</w:t>
            </w:r>
            <w:r w:rsidRPr="00724ED8">
              <w:rPr>
                <w:rFonts w:ascii="Times New Roman" w:hAnsi="Times New Roman" w:cs="Times New Roman"/>
                <w:sz w:val="24"/>
                <w:szCs w:val="24"/>
              </w:rPr>
              <w:t>9</w:t>
            </w:r>
          </w:p>
        </w:tc>
        <w:tc>
          <w:tcPr>
            <w:tcW w:w="650" w:type="pct"/>
          </w:tcPr>
          <w:p w:rsidR="00B6341C" w:rsidRPr="00724ED8" w:rsidRDefault="004362F1"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.0708</w:t>
            </w:r>
          </w:p>
        </w:tc>
        <w:tc>
          <w:tcPr>
            <w:tcW w:w="550" w:type="pct"/>
          </w:tcPr>
          <w:p w:rsidR="00B6341C"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0.51</w:t>
            </w:r>
          </w:p>
        </w:tc>
        <w:tc>
          <w:tcPr>
            <w:tcW w:w="799" w:type="pct"/>
          </w:tcPr>
          <w:p w:rsidR="00B6341C"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0.613</w:t>
            </w:r>
          </w:p>
        </w:tc>
      </w:tr>
      <w:tr w:rsidR="00BA79C5" w:rsidRPr="00724ED8" w:rsidTr="00BA24AF">
        <w:tc>
          <w:tcPr>
            <w:tcW w:w="1998" w:type="pct"/>
          </w:tcPr>
          <w:p w:rsidR="00B6341C" w:rsidRPr="00724ED8" w:rsidRDefault="0038240D" w:rsidP="00593722">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L</w:t>
            </w:r>
            <w:r w:rsidR="00B6341C" w:rsidRPr="00724ED8">
              <w:rPr>
                <w:rFonts w:ascii="Times New Roman" w:hAnsi="Times New Roman" w:cs="Times New Roman"/>
                <w:sz w:val="24"/>
                <w:szCs w:val="24"/>
              </w:rPr>
              <w:t>nLABOR</w:t>
            </w:r>
          </w:p>
        </w:tc>
        <w:tc>
          <w:tcPr>
            <w:tcW w:w="1003" w:type="pct"/>
          </w:tcPr>
          <w:p w:rsidR="00B6341C" w:rsidRPr="00724ED8" w:rsidRDefault="002B5325"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.6083</w:t>
            </w:r>
          </w:p>
        </w:tc>
        <w:tc>
          <w:tcPr>
            <w:tcW w:w="650" w:type="pct"/>
          </w:tcPr>
          <w:p w:rsidR="00B6341C" w:rsidRPr="00724ED8" w:rsidRDefault="004362F1" w:rsidP="00BA24AF">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.1277</w:t>
            </w:r>
          </w:p>
        </w:tc>
        <w:tc>
          <w:tcPr>
            <w:tcW w:w="550" w:type="pct"/>
          </w:tcPr>
          <w:p w:rsidR="00B6341C"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4.76</w:t>
            </w:r>
          </w:p>
        </w:tc>
        <w:tc>
          <w:tcPr>
            <w:tcW w:w="799"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0.000</w:t>
            </w:r>
            <w:r w:rsidR="00C95063" w:rsidRPr="00724ED8">
              <w:rPr>
                <w:rFonts w:ascii="Times New Roman" w:hAnsi="Times New Roman" w:cs="Times New Roman"/>
                <w:sz w:val="24"/>
                <w:szCs w:val="24"/>
              </w:rPr>
              <w:t>***</w:t>
            </w:r>
          </w:p>
        </w:tc>
      </w:tr>
      <w:tr w:rsidR="00BA79C5" w:rsidRPr="00724ED8" w:rsidTr="00BA24AF">
        <w:tc>
          <w:tcPr>
            <w:tcW w:w="1998" w:type="pct"/>
          </w:tcPr>
          <w:p w:rsidR="00B6341C" w:rsidRPr="00724ED8" w:rsidRDefault="00B6341C" w:rsidP="00593722">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 xml:space="preserve">lnSEED </w:t>
            </w:r>
          </w:p>
        </w:tc>
        <w:tc>
          <w:tcPr>
            <w:tcW w:w="1003" w:type="pct"/>
          </w:tcPr>
          <w:p w:rsidR="00B6341C" w:rsidRPr="00724ED8" w:rsidRDefault="00024970"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-0.3161</w:t>
            </w:r>
          </w:p>
        </w:tc>
        <w:tc>
          <w:tcPr>
            <w:tcW w:w="650" w:type="pct"/>
          </w:tcPr>
          <w:p w:rsidR="00B6341C" w:rsidRPr="00724ED8" w:rsidRDefault="005D1FF4"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0.128</w:t>
            </w:r>
            <w:r w:rsidR="004362F1" w:rsidRPr="00724ED8">
              <w:rPr>
                <w:rFonts w:ascii="Times New Roman" w:hAnsi="Times New Roman" w:cs="Times New Roman"/>
                <w:sz w:val="24"/>
                <w:szCs w:val="24"/>
              </w:rPr>
              <w:t>2</w:t>
            </w:r>
          </w:p>
        </w:tc>
        <w:tc>
          <w:tcPr>
            <w:tcW w:w="550"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-2.</w:t>
            </w:r>
            <w:r w:rsidR="00024970" w:rsidRPr="00724ED8">
              <w:rPr>
                <w:rFonts w:ascii="Times New Roman" w:hAnsi="Times New Roman" w:cs="Times New Roman"/>
                <w:sz w:val="24"/>
                <w:szCs w:val="24"/>
              </w:rPr>
              <w:t>4</w:t>
            </w:r>
            <w:r w:rsidRPr="00724ED8">
              <w:rPr>
                <w:rFonts w:ascii="Times New Roman" w:hAnsi="Times New Roman" w:cs="Times New Roman"/>
                <w:sz w:val="24"/>
                <w:szCs w:val="24"/>
              </w:rPr>
              <w:t>7</w:t>
            </w:r>
          </w:p>
        </w:tc>
        <w:tc>
          <w:tcPr>
            <w:tcW w:w="799"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0.01</w:t>
            </w:r>
            <w:r w:rsidR="00024970" w:rsidRPr="00724ED8">
              <w:rPr>
                <w:rFonts w:ascii="Times New Roman" w:hAnsi="Times New Roman" w:cs="Times New Roman"/>
                <w:sz w:val="24"/>
                <w:szCs w:val="24"/>
              </w:rPr>
              <w:t>4</w:t>
            </w:r>
            <w:r w:rsidR="00C95063" w:rsidRPr="00724ED8">
              <w:rPr>
                <w:rFonts w:ascii="Times New Roman" w:hAnsi="Times New Roman" w:cs="Times New Roman"/>
                <w:sz w:val="24"/>
                <w:szCs w:val="24"/>
              </w:rPr>
              <w:t>***</w:t>
            </w:r>
          </w:p>
        </w:tc>
      </w:tr>
      <w:tr w:rsidR="00BA79C5" w:rsidRPr="00724ED8" w:rsidTr="00BA24AF">
        <w:tc>
          <w:tcPr>
            <w:tcW w:w="1998" w:type="pct"/>
          </w:tcPr>
          <w:p w:rsidR="00B6341C" w:rsidRPr="00724ED8" w:rsidRDefault="00342DC6" w:rsidP="00593722">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lnOXPOWER</w:t>
            </w:r>
          </w:p>
        </w:tc>
        <w:tc>
          <w:tcPr>
            <w:tcW w:w="1003" w:type="pct"/>
          </w:tcPr>
          <w:p w:rsidR="00B6341C"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0.4693</w:t>
            </w:r>
          </w:p>
        </w:tc>
        <w:tc>
          <w:tcPr>
            <w:tcW w:w="650" w:type="pct"/>
          </w:tcPr>
          <w:p w:rsidR="00B6341C" w:rsidRPr="00724ED8" w:rsidRDefault="005D1FF4"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0.10</w:t>
            </w:r>
            <w:r w:rsidR="00024970" w:rsidRPr="00724ED8">
              <w:rPr>
                <w:rFonts w:ascii="Times New Roman" w:hAnsi="Times New Roman" w:cs="Times New Roman"/>
                <w:sz w:val="24"/>
                <w:szCs w:val="24"/>
              </w:rPr>
              <w:t>6</w:t>
            </w:r>
            <w:r w:rsidR="004362F1" w:rsidRPr="00724ED8">
              <w:rPr>
                <w:rFonts w:ascii="Times New Roman" w:hAnsi="Times New Roman" w:cs="Times New Roman"/>
                <w:sz w:val="24"/>
                <w:szCs w:val="24"/>
              </w:rPr>
              <w:t>7</w:t>
            </w:r>
          </w:p>
        </w:tc>
        <w:tc>
          <w:tcPr>
            <w:tcW w:w="550"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4.</w:t>
            </w:r>
            <w:r w:rsidR="00024970" w:rsidRPr="00724ED8">
              <w:rPr>
                <w:rFonts w:ascii="Times New Roman" w:hAnsi="Times New Roman" w:cs="Times New Roman"/>
                <w:sz w:val="24"/>
                <w:szCs w:val="24"/>
              </w:rPr>
              <w:t>44</w:t>
            </w:r>
          </w:p>
        </w:tc>
        <w:tc>
          <w:tcPr>
            <w:tcW w:w="799"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0.000</w:t>
            </w:r>
            <w:r w:rsidR="00C95063" w:rsidRPr="00724ED8">
              <w:rPr>
                <w:rFonts w:ascii="Times New Roman" w:hAnsi="Times New Roman" w:cs="Times New Roman"/>
                <w:sz w:val="24"/>
                <w:szCs w:val="24"/>
              </w:rPr>
              <w:t>***</w:t>
            </w:r>
          </w:p>
        </w:tc>
      </w:tr>
      <w:tr w:rsidR="00BA79C5" w:rsidRPr="00724ED8" w:rsidTr="00BA24AF">
        <w:tc>
          <w:tcPr>
            <w:tcW w:w="1998" w:type="pct"/>
          </w:tcPr>
          <w:p w:rsidR="00B6341C" w:rsidRPr="00724ED8" w:rsidRDefault="00342DC6" w:rsidP="00593722">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LnORGFRT</w:t>
            </w:r>
          </w:p>
        </w:tc>
        <w:tc>
          <w:tcPr>
            <w:tcW w:w="1003" w:type="pct"/>
          </w:tcPr>
          <w:p w:rsidR="00B6341C"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0.2365</w:t>
            </w:r>
          </w:p>
        </w:tc>
        <w:tc>
          <w:tcPr>
            <w:tcW w:w="650" w:type="pct"/>
          </w:tcPr>
          <w:p w:rsidR="00B6341C" w:rsidRPr="00724ED8" w:rsidRDefault="005D1FF4"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0.069</w:t>
            </w:r>
            <w:r w:rsidR="00024970" w:rsidRPr="00724ED8">
              <w:rPr>
                <w:rFonts w:ascii="Times New Roman" w:hAnsi="Times New Roman" w:cs="Times New Roman"/>
                <w:sz w:val="24"/>
                <w:szCs w:val="24"/>
              </w:rPr>
              <w:t>7</w:t>
            </w:r>
          </w:p>
        </w:tc>
        <w:tc>
          <w:tcPr>
            <w:tcW w:w="550"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3.3</w:t>
            </w:r>
            <w:r w:rsidR="00024970" w:rsidRPr="00724ED8">
              <w:rPr>
                <w:rFonts w:ascii="Times New Roman" w:hAnsi="Times New Roman" w:cs="Times New Roman"/>
                <w:sz w:val="24"/>
                <w:szCs w:val="24"/>
              </w:rPr>
              <w:t>9</w:t>
            </w:r>
          </w:p>
        </w:tc>
        <w:tc>
          <w:tcPr>
            <w:tcW w:w="799"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0.001</w:t>
            </w:r>
            <w:r w:rsidR="00CD1A45" w:rsidRPr="00724ED8">
              <w:rPr>
                <w:rFonts w:ascii="Times New Roman" w:hAnsi="Times New Roman" w:cs="Times New Roman"/>
                <w:sz w:val="24"/>
                <w:szCs w:val="24"/>
              </w:rPr>
              <w:t>***</w:t>
            </w:r>
          </w:p>
        </w:tc>
      </w:tr>
      <w:tr w:rsidR="00BA79C5" w:rsidRPr="00724ED8" w:rsidTr="00BA24AF">
        <w:tc>
          <w:tcPr>
            <w:tcW w:w="1998" w:type="pct"/>
          </w:tcPr>
          <w:p w:rsidR="00B6341C" w:rsidRPr="00724ED8" w:rsidRDefault="00342DC6"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lnPLAND </w:t>
            </w:r>
          </w:p>
        </w:tc>
        <w:tc>
          <w:tcPr>
            <w:tcW w:w="1003" w:type="pct"/>
          </w:tcPr>
          <w:p w:rsidR="00B6341C" w:rsidRPr="00724ED8" w:rsidRDefault="002B5325"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.252</w:t>
            </w:r>
            <w:r w:rsidRPr="00724ED8">
              <w:rPr>
                <w:rFonts w:ascii="Times New Roman" w:hAnsi="Times New Roman" w:cs="Times New Roman"/>
                <w:sz w:val="24"/>
                <w:szCs w:val="24"/>
              </w:rPr>
              <w:t>1</w:t>
            </w:r>
          </w:p>
        </w:tc>
        <w:tc>
          <w:tcPr>
            <w:tcW w:w="650" w:type="pct"/>
          </w:tcPr>
          <w:p w:rsidR="00B6341C" w:rsidRPr="00724ED8" w:rsidRDefault="00342DC6"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5D1FF4" w:rsidRPr="00724ED8">
              <w:rPr>
                <w:rFonts w:ascii="Times New Roman" w:hAnsi="Times New Roman" w:cs="Times New Roman"/>
                <w:sz w:val="24"/>
                <w:szCs w:val="24"/>
              </w:rPr>
              <w:t>.059</w:t>
            </w:r>
            <w:r w:rsidR="00024970" w:rsidRPr="00724ED8">
              <w:rPr>
                <w:rFonts w:ascii="Times New Roman" w:hAnsi="Times New Roman" w:cs="Times New Roman"/>
                <w:sz w:val="24"/>
                <w:szCs w:val="24"/>
              </w:rPr>
              <w:t>9</w:t>
            </w:r>
          </w:p>
        </w:tc>
        <w:tc>
          <w:tcPr>
            <w:tcW w:w="550"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4.</w:t>
            </w:r>
            <w:r w:rsidR="00024970" w:rsidRPr="00724ED8">
              <w:rPr>
                <w:rFonts w:ascii="Times New Roman" w:hAnsi="Times New Roman" w:cs="Times New Roman"/>
                <w:sz w:val="24"/>
                <w:szCs w:val="24"/>
              </w:rPr>
              <w:t>2</w:t>
            </w:r>
            <w:r w:rsidRPr="00724ED8">
              <w:rPr>
                <w:rFonts w:ascii="Times New Roman" w:hAnsi="Times New Roman" w:cs="Times New Roman"/>
                <w:sz w:val="24"/>
                <w:szCs w:val="24"/>
              </w:rPr>
              <w:t>1</w:t>
            </w:r>
          </w:p>
        </w:tc>
        <w:tc>
          <w:tcPr>
            <w:tcW w:w="799"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0.000</w:t>
            </w:r>
            <w:r w:rsidR="00CD1A45" w:rsidRPr="00724ED8">
              <w:rPr>
                <w:rFonts w:ascii="Times New Roman" w:hAnsi="Times New Roman" w:cs="Times New Roman"/>
                <w:sz w:val="24"/>
                <w:szCs w:val="24"/>
              </w:rPr>
              <w:t>***</w:t>
            </w:r>
          </w:p>
        </w:tc>
      </w:tr>
      <w:tr w:rsidR="00BA79C5" w:rsidRPr="00724ED8" w:rsidTr="00BA24AF">
        <w:tc>
          <w:tcPr>
            <w:tcW w:w="1998" w:type="pct"/>
          </w:tcPr>
          <w:p w:rsidR="00B6341C" w:rsidRPr="00724ED8" w:rsidRDefault="005D1FF4"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LnCHEMI</w:t>
            </w:r>
          </w:p>
        </w:tc>
        <w:tc>
          <w:tcPr>
            <w:tcW w:w="1003" w:type="pct"/>
          </w:tcPr>
          <w:p w:rsidR="00B6341C" w:rsidRPr="00724ED8" w:rsidRDefault="004362F1"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.300</w:t>
            </w:r>
            <w:r w:rsidRPr="00724ED8">
              <w:rPr>
                <w:rFonts w:ascii="Times New Roman" w:hAnsi="Times New Roman" w:cs="Times New Roman"/>
                <w:sz w:val="24"/>
                <w:szCs w:val="24"/>
              </w:rPr>
              <w:t>4</w:t>
            </w:r>
          </w:p>
        </w:tc>
        <w:tc>
          <w:tcPr>
            <w:tcW w:w="650" w:type="pct"/>
          </w:tcPr>
          <w:p w:rsidR="00B6341C" w:rsidRPr="00724ED8" w:rsidRDefault="004362F1"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.110</w:t>
            </w:r>
            <w:r w:rsidRPr="00724ED8">
              <w:rPr>
                <w:rFonts w:ascii="Times New Roman" w:hAnsi="Times New Roman" w:cs="Times New Roman"/>
                <w:sz w:val="24"/>
                <w:szCs w:val="24"/>
              </w:rPr>
              <w:t>7</w:t>
            </w:r>
          </w:p>
        </w:tc>
        <w:tc>
          <w:tcPr>
            <w:tcW w:w="550" w:type="pct"/>
          </w:tcPr>
          <w:p w:rsidR="00B6341C"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2.71</w:t>
            </w:r>
          </w:p>
        </w:tc>
        <w:tc>
          <w:tcPr>
            <w:tcW w:w="799" w:type="pct"/>
          </w:tcPr>
          <w:p w:rsidR="00B6341C" w:rsidRPr="00724ED8" w:rsidRDefault="00024970"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0.007</w:t>
            </w:r>
            <w:r w:rsidR="00CD1A45" w:rsidRPr="00724ED8">
              <w:rPr>
                <w:rFonts w:ascii="Times New Roman" w:hAnsi="Times New Roman" w:cs="Times New Roman"/>
                <w:sz w:val="24"/>
                <w:szCs w:val="24"/>
              </w:rPr>
              <w:t>***</w:t>
            </w:r>
          </w:p>
        </w:tc>
      </w:tr>
      <w:tr w:rsidR="00BA79C5" w:rsidRPr="00724ED8" w:rsidTr="00BA24AF">
        <w:tc>
          <w:tcPr>
            <w:tcW w:w="1998" w:type="pct"/>
          </w:tcPr>
          <w:p w:rsidR="00342DC6" w:rsidRPr="00724ED8" w:rsidRDefault="00342DC6"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Cons. </w:t>
            </w:r>
          </w:p>
        </w:tc>
        <w:tc>
          <w:tcPr>
            <w:tcW w:w="1003" w:type="pct"/>
          </w:tcPr>
          <w:p w:rsidR="00342DC6" w:rsidRPr="00724ED8" w:rsidRDefault="00024970"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w:t>
            </w:r>
            <w:r w:rsidR="004362F1" w:rsidRPr="00724ED8">
              <w:rPr>
                <w:rFonts w:ascii="Times New Roman" w:hAnsi="Times New Roman" w:cs="Times New Roman"/>
                <w:sz w:val="24"/>
                <w:szCs w:val="24"/>
              </w:rPr>
              <w:t>0</w:t>
            </w:r>
            <w:r w:rsidR="00BA24AF">
              <w:rPr>
                <w:rFonts w:ascii="Times New Roman" w:hAnsi="Times New Roman" w:cs="Times New Roman"/>
                <w:sz w:val="24"/>
                <w:szCs w:val="24"/>
              </w:rPr>
              <w:t>.5130</w:t>
            </w:r>
          </w:p>
        </w:tc>
        <w:tc>
          <w:tcPr>
            <w:tcW w:w="650" w:type="pct"/>
          </w:tcPr>
          <w:p w:rsidR="00342DC6" w:rsidRPr="00724ED8" w:rsidRDefault="004362F1"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024970" w:rsidRPr="00724ED8">
              <w:rPr>
                <w:rFonts w:ascii="Times New Roman" w:hAnsi="Times New Roman" w:cs="Times New Roman"/>
                <w:sz w:val="24"/>
                <w:szCs w:val="24"/>
              </w:rPr>
              <w:t>.7902</w:t>
            </w:r>
          </w:p>
        </w:tc>
        <w:tc>
          <w:tcPr>
            <w:tcW w:w="550" w:type="pct"/>
          </w:tcPr>
          <w:p w:rsidR="00342DC6"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-0.65</w:t>
            </w:r>
          </w:p>
        </w:tc>
        <w:tc>
          <w:tcPr>
            <w:tcW w:w="799" w:type="pct"/>
          </w:tcPr>
          <w:p w:rsidR="00342DC6" w:rsidRPr="00724ED8" w:rsidRDefault="00024970"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0.840</w:t>
            </w:r>
          </w:p>
        </w:tc>
      </w:tr>
      <w:tr w:rsidR="00BA79C5" w:rsidRPr="00724ED8" w:rsidTr="00BA24AF">
        <w:tc>
          <w:tcPr>
            <w:tcW w:w="1998" w:type="pct"/>
          </w:tcPr>
          <w:p w:rsidR="00BE6C22" w:rsidRPr="00724ED8" w:rsidRDefault="00BE6C22"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Elasticity </w:t>
            </w:r>
          </w:p>
        </w:tc>
        <w:tc>
          <w:tcPr>
            <w:tcW w:w="1003" w:type="pct"/>
          </w:tcPr>
          <w:p w:rsidR="00BE6C22" w:rsidRPr="00724ED8" w:rsidRDefault="00BE6C22"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1.88</w:t>
            </w:r>
          </w:p>
        </w:tc>
        <w:tc>
          <w:tcPr>
            <w:tcW w:w="650" w:type="pct"/>
          </w:tcPr>
          <w:p w:rsidR="00BE6C22" w:rsidRPr="00724ED8" w:rsidRDefault="00BE6C22" w:rsidP="00593722">
            <w:pPr>
              <w:spacing w:line="240" w:lineRule="auto"/>
              <w:jc w:val="both"/>
              <w:rPr>
                <w:rFonts w:ascii="Times New Roman" w:hAnsi="Times New Roman" w:cs="Times New Roman"/>
                <w:sz w:val="24"/>
                <w:szCs w:val="24"/>
              </w:rPr>
            </w:pPr>
          </w:p>
        </w:tc>
        <w:tc>
          <w:tcPr>
            <w:tcW w:w="550" w:type="pct"/>
          </w:tcPr>
          <w:p w:rsidR="00BE6C22" w:rsidRPr="00724ED8" w:rsidRDefault="00BE6C22" w:rsidP="00593722">
            <w:pPr>
              <w:spacing w:line="240" w:lineRule="auto"/>
              <w:jc w:val="both"/>
              <w:rPr>
                <w:rFonts w:ascii="Times New Roman" w:hAnsi="Times New Roman" w:cs="Times New Roman"/>
                <w:sz w:val="24"/>
                <w:szCs w:val="24"/>
              </w:rPr>
            </w:pPr>
          </w:p>
        </w:tc>
        <w:tc>
          <w:tcPr>
            <w:tcW w:w="799" w:type="pct"/>
          </w:tcPr>
          <w:p w:rsidR="00BE6C22" w:rsidRPr="00724ED8" w:rsidRDefault="00BE6C22" w:rsidP="00593722">
            <w:pPr>
              <w:spacing w:line="240" w:lineRule="auto"/>
              <w:jc w:val="both"/>
              <w:rPr>
                <w:rFonts w:ascii="Times New Roman" w:hAnsi="Times New Roman" w:cs="Times New Roman"/>
                <w:sz w:val="24"/>
                <w:szCs w:val="24"/>
              </w:rPr>
            </w:pPr>
          </w:p>
        </w:tc>
      </w:tr>
      <w:tr w:rsidR="00BA79C5" w:rsidRPr="00724ED8" w:rsidTr="00BA24AF">
        <w:tc>
          <w:tcPr>
            <w:tcW w:w="1998" w:type="pct"/>
          </w:tcPr>
          <w:p w:rsidR="004E169B" w:rsidRPr="00724ED8" w:rsidRDefault="004E169B"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Wald chi2(8)      </w:t>
            </w:r>
          </w:p>
        </w:tc>
        <w:tc>
          <w:tcPr>
            <w:tcW w:w="1003" w:type="pct"/>
          </w:tcPr>
          <w:p w:rsidR="004E169B" w:rsidRPr="00724ED8" w:rsidRDefault="004E169B"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425.30</w:t>
            </w:r>
          </w:p>
        </w:tc>
        <w:tc>
          <w:tcPr>
            <w:tcW w:w="650" w:type="pct"/>
          </w:tcPr>
          <w:p w:rsidR="004E169B" w:rsidRPr="00724ED8" w:rsidRDefault="004E169B" w:rsidP="00593722">
            <w:pPr>
              <w:spacing w:line="240" w:lineRule="auto"/>
              <w:jc w:val="both"/>
              <w:rPr>
                <w:rFonts w:ascii="Times New Roman" w:hAnsi="Times New Roman" w:cs="Times New Roman"/>
                <w:sz w:val="24"/>
                <w:szCs w:val="24"/>
              </w:rPr>
            </w:pPr>
          </w:p>
        </w:tc>
        <w:tc>
          <w:tcPr>
            <w:tcW w:w="550" w:type="pct"/>
          </w:tcPr>
          <w:p w:rsidR="004E169B" w:rsidRPr="00724ED8" w:rsidRDefault="004E169B" w:rsidP="00593722">
            <w:pPr>
              <w:spacing w:line="240" w:lineRule="auto"/>
              <w:jc w:val="both"/>
              <w:rPr>
                <w:rFonts w:ascii="Times New Roman" w:hAnsi="Times New Roman" w:cs="Times New Roman"/>
                <w:sz w:val="24"/>
                <w:szCs w:val="24"/>
              </w:rPr>
            </w:pPr>
          </w:p>
        </w:tc>
        <w:tc>
          <w:tcPr>
            <w:tcW w:w="799" w:type="pct"/>
          </w:tcPr>
          <w:p w:rsidR="004E169B" w:rsidRPr="00724ED8" w:rsidRDefault="004E169B" w:rsidP="00593722">
            <w:pPr>
              <w:spacing w:line="240" w:lineRule="auto"/>
              <w:jc w:val="both"/>
              <w:rPr>
                <w:rFonts w:ascii="Times New Roman" w:hAnsi="Times New Roman" w:cs="Times New Roman"/>
                <w:sz w:val="24"/>
                <w:szCs w:val="24"/>
              </w:rPr>
            </w:pPr>
          </w:p>
        </w:tc>
      </w:tr>
      <w:tr w:rsidR="00BA79C5" w:rsidRPr="00724ED8" w:rsidTr="00BA24AF">
        <w:tc>
          <w:tcPr>
            <w:tcW w:w="1998" w:type="pct"/>
          </w:tcPr>
          <w:p w:rsidR="00940C7E" w:rsidRPr="00724ED8" w:rsidRDefault="00940C7E"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Sigma_v </w:t>
            </w:r>
          </w:p>
        </w:tc>
        <w:tc>
          <w:tcPr>
            <w:tcW w:w="1003" w:type="pct"/>
          </w:tcPr>
          <w:p w:rsidR="00940C7E" w:rsidRPr="00724ED8" w:rsidRDefault="00940C7E"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.5997426</w:t>
            </w:r>
          </w:p>
        </w:tc>
        <w:tc>
          <w:tcPr>
            <w:tcW w:w="650" w:type="pct"/>
          </w:tcPr>
          <w:p w:rsidR="00940C7E" w:rsidRPr="00724ED8" w:rsidRDefault="00940C7E"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.0314474                      </w:t>
            </w:r>
          </w:p>
        </w:tc>
        <w:tc>
          <w:tcPr>
            <w:tcW w:w="550" w:type="pct"/>
          </w:tcPr>
          <w:p w:rsidR="00940C7E" w:rsidRPr="00724ED8" w:rsidRDefault="00940C7E" w:rsidP="00593722">
            <w:pPr>
              <w:spacing w:line="240" w:lineRule="auto"/>
              <w:jc w:val="both"/>
              <w:rPr>
                <w:rFonts w:ascii="Times New Roman" w:hAnsi="Times New Roman" w:cs="Times New Roman"/>
                <w:sz w:val="24"/>
                <w:szCs w:val="24"/>
              </w:rPr>
            </w:pPr>
          </w:p>
        </w:tc>
        <w:tc>
          <w:tcPr>
            <w:tcW w:w="799" w:type="pct"/>
          </w:tcPr>
          <w:p w:rsidR="00940C7E" w:rsidRPr="00724ED8" w:rsidRDefault="00940C7E" w:rsidP="00593722">
            <w:pPr>
              <w:spacing w:line="240" w:lineRule="auto"/>
              <w:jc w:val="both"/>
              <w:rPr>
                <w:rFonts w:ascii="Times New Roman" w:hAnsi="Times New Roman" w:cs="Times New Roman"/>
                <w:sz w:val="24"/>
                <w:szCs w:val="24"/>
              </w:rPr>
            </w:pPr>
          </w:p>
        </w:tc>
      </w:tr>
      <w:tr w:rsidR="00BA79C5" w:rsidRPr="00724ED8" w:rsidTr="00BA24AF">
        <w:tc>
          <w:tcPr>
            <w:tcW w:w="1998" w:type="pct"/>
          </w:tcPr>
          <w:p w:rsidR="00940C7E" w:rsidRPr="00724ED8" w:rsidRDefault="00940C7E"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Sigma_u    </w:t>
            </w:r>
          </w:p>
        </w:tc>
        <w:tc>
          <w:tcPr>
            <w:tcW w:w="1003" w:type="pct"/>
            <w:tcBorders>
              <w:bottom w:val="single" w:sz="4" w:space="0" w:color="auto"/>
            </w:tcBorders>
          </w:tcPr>
          <w:p w:rsidR="00940C7E" w:rsidRPr="00724ED8" w:rsidRDefault="00940C7E"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.0092925</w:t>
            </w:r>
          </w:p>
        </w:tc>
        <w:tc>
          <w:tcPr>
            <w:tcW w:w="650" w:type="pct"/>
            <w:tcBorders>
              <w:bottom w:val="single" w:sz="4" w:space="0" w:color="auto"/>
            </w:tcBorders>
          </w:tcPr>
          <w:p w:rsidR="00940C7E" w:rsidRPr="00724ED8" w:rsidRDefault="00940C7E"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.4380804</w:t>
            </w:r>
          </w:p>
        </w:tc>
        <w:tc>
          <w:tcPr>
            <w:tcW w:w="550" w:type="pct"/>
            <w:tcBorders>
              <w:bottom w:val="single" w:sz="4" w:space="0" w:color="auto"/>
            </w:tcBorders>
          </w:tcPr>
          <w:p w:rsidR="00940C7E" w:rsidRPr="00724ED8" w:rsidRDefault="00940C7E" w:rsidP="00593722">
            <w:pPr>
              <w:spacing w:line="240" w:lineRule="auto"/>
              <w:jc w:val="both"/>
              <w:rPr>
                <w:rFonts w:ascii="Times New Roman" w:hAnsi="Times New Roman" w:cs="Times New Roman"/>
                <w:sz w:val="24"/>
                <w:szCs w:val="24"/>
              </w:rPr>
            </w:pPr>
          </w:p>
        </w:tc>
        <w:tc>
          <w:tcPr>
            <w:tcW w:w="799" w:type="pct"/>
            <w:tcBorders>
              <w:bottom w:val="single" w:sz="4" w:space="0" w:color="auto"/>
            </w:tcBorders>
          </w:tcPr>
          <w:p w:rsidR="00940C7E" w:rsidRPr="00724ED8" w:rsidRDefault="00940C7E" w:rsidP="00593722">
            <w:pPr>
              <w:spacing w:line="240" w:lineRule="auto"/>
              <w:jc w:val="both"/>
              <w:rPr>
                <w:rFonts w:ascii="Times New Roman" w:hAnsi="Times New Roman" w:cs="Times New Roman"/>
                <w:sz w:val="24"/>
                <w:szCs w:val="24"/>
              </w:rPr>
            </w:pPr>
          </w:p>
        </w:tc>
      </w:tr>
      <w:tr w:rsidR="00593722" w:rsidRPr="00724ED8" w:rsidTr="00593722">
        <w:tc>
          <w:tcPr>
            <w:tcW w:w="1998" w:type="pct"/>
            <w:tcBorders>
              <w:right w:val="single" w:sz="4" w:space="0" w:color="auto"/>
            </w:tcBorders>
          </w:tcPr>
          <w:p w:rsidR="00593722" w:rsidRPr="00724ED8" w:rsidRDefault="00593722" w:rsidP="00593722">
            <w:pPr>
              <w:spacing w:line="240" w:lineRule="auto"/>
              <w:jc w:val="both"/>
              <w:rPr>
                <w:rFonts w:ascii="Times New Roman" w:hAnsi="Times New Roman" w:cs="Times New Roman"/>
                <w:sz w:val="24"/>
                <w:szCs w:val="24"/>
              </w:rPr>
            </w:pPr>
            <w:bookmarkStart w:id="42" w:name="_Hlk81457364"/>
            <w:r w:rsidRPr="00724ED8">
              <w:rPr>
                <w:rFonts w:ascii="Times New Roman" w:hAnsi="Times New Roman" w:cs="Times New Roman"/>
                <w:sz w:val="24"/>
                <w:szCs w:val="24"/>
              </w:rPr>
              <w:t xml:space="preserve">Sigma-squared ( </w:t>
            </w:r>
            <m:oMath>
              <m:r>
                <w:rPr>
                  <w:rFonts w:ascii="Cambria Math" w:hAnsi="Cambria Math" w:cs="Times New Roman"/>
                  <w:sz w:val="24"/>
                  <w:szCs w:val="24"/>
                </w:rPr>
                <m:t>δ</m:t>
              </m:r>
            </m:oMath>
            <w:r w:rsidRPr="00724ED8">
              <w:rPr>
                <w:rFonts w:ascii="Times New Roman" w:hAnsi="Times New Roman" w:cs="Times New Roman"/>
                <w:sz w:val="24"/>
                <w:szCs w:val="24"/>
              </w:rPr>
              <w:t>2)</w:t>
            </w:r>
          </w:p>
        </w:tc>
        <w:tc>
          <w:tcPr>
            <w:tcW w:w="1003" w:type="pct"/>
            <w:tcBorders>
              <w:top w:val="single" w:sz="4" w:space="0" w:color="auto"/>
              <w:left w:val="single" w:sz="4" w:space="0" w:color="auto"/>
              <w:bottom w:val="single" w:sz="4" w:space="0" w:color="auto"/>
              <w:right w:val="single" w:sz="4" w:space="0" w:color="auto"/>
            </w:tcBorders>
          </w:tcPr>
          <w:p w:rsidR="00593722" w:rsidRPr="00724ED8" w:rsidRDefault="00593722" w:rsidP="00BA24AF">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.3597775</w:t>
            </w:r>
          </w:p>
        </w:tc>
        <w:tc>
          <w:tcPr>
            <w:tcW w:w="1999" w:type="pct"/>
            <w:gridSpan w:val="3"/>
            <w:tcBorders>
              <w:top w:val="single" w:sz="4" w:space="0" w:color="auto"/>
              <w:left w:val="single" w:sz="4" w:space="0" w:color="auto"/>
              <w:bottom w:val="single" w:sz="4" w:space="0" w:color="auto"/>
              <w:right w:val="single" w:sz="4" w:space="0" w:color="auto"/>
            </w:tcBorders>
          </w:tcPr>
          <w:p w:rsidR="00593722" w:rsidRPr="00724ED8" w:rsidRDefault="00BA24AF" w:rsidP="00593722">
            <w:pPr>
              <w:spacing w:line="240" w:lineRule="auto"/>
              <w:jc w:val="both"/>
              <w:rPr>
                <w:rFonts w:ascii="Times New Roman" w:hAnsi="Times New Roman" w:cs="Times New Roman"/>
                <w:sz w:val="24"/>
                <w:szCs w:val="24"/>
              </w:rPr>
            </w:pPr>
            <w:r w:rsidRPr="00BA24AF">
              <w:rPr>
                <w:rFonts w:ascii="Times New Roman" w:hAnsi="Times New Roman" w:cs="Times New Roman"/>
                <w:sz w:val="24"/>
                <w:szCs w:val="24"/>
              </w:rPr>
              <w:t>.0379643</w:t>
            </w:r>
          </w:p>
        </w:tc>
      </w:tr>
      <w:tr w:rsidR="00593722" w:rsidRPr="00724ED8" w:rsidTr="00593722">
        <w:tc>
          <w:tcPr>
            <w:tcW w:w="1998" w:type="pct"/>
            <w:tcBorders>
              <w:right w:val="single" w:sz="4" w:space="0" w:color="auto"/>
            </w:tcBorders>
          </w:tcPr>
          <w:p w:rsidR="00593722" w:rsidRPr="00724ED8" w:rsidRDefault="00593722"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Lambda (λ)</w:t>
            </w:r>
          </w:p>
        </w:tc>
        <w:tc>
          <w:tcPr>
            <w:tcW w:w="1003" w:type="pct"/>
            <w:tcBorders>
              <w:top w:val="single" w:sz="4" w:space="0" w:color="auto"/>
              <w:left w:val="single" w:sz="4" w:space="0" w:color="auto"/>
              <w:bottom w:val="single" w:sz="4" w:space="0" w:color="auto"/>
              <w:right w:val="single" w:sz="4" w:space="0" w:color="auto"/>
            </w:tcBorders>
          </w:tcPr>
          <w:p w:rsidR="00593722" w:rsidRPr="00724ED8" w:rsidRDefault="00593722" w:rsidP="00593722">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.0154942</w:t>
            </w:r>
          </w:p>
        </w:tc>
        <w:tc>
          <w:tcPr>
            <w:tcW w:w="1999" w:type="pct"/>
            <w:gridSpan w:val="3"/>
            <w:tcBorders>
              <w:top w:val="single" w:sz="4" w:space="0" w:color="auto"/>
              <w:left w:val="single" w:sz="4" w:space="0" w:color="auto"/>
              <w:bottom w:val="single" w:sz="4" w:space="0" w:color="auto"/>
              <w:right w:val="single" w:sz="4" w:space="0" w:color="auto"/>
            </w:tcBorders>
          </w:tcPr>
          <w:p w:rsidR="00593722" w:rsidRPr="00724ED8" w:rsidRDefault="00593722" w:rsidP="00593722">
            <w:pPr>
              <w:spacing w:line="240" w:lineRule="auto"/>
              <w:jc w:val="both"/>
              <w:rPr>
                <w:rFonts w:ascii="Times New Roman" w:hAnsi="Times New Roman" w:cs="Times New Roman"/>
                <w:b/>
                <w:bCs/>
                <w:sz w:val="24"/>
                <w:szCs w:val="24"/>
              </w:rPr>
            </w:pPr>
            <w:r w:rsidRPr="00724ED8">
              <w:rPr>
                <w:rFonts w:ascii="Times New Roman" w:hAnsi="Times New Roman" w:cs="Times New Roman"/>
                <w:sz w:val="24"/>
                <w:szCs w:val="24"/>
              </w:rPr>
              <w:t>.4416444</w:t>
            </w:r>
          </w:p>
        </w:tc>
      </w:tr>
      <w:tr w:rsidR="00BA79C5" w:rsidRPr="00724ED8" w:rsidTr="00BA24AF">
        <w:tc>
          <w:tcPr>
            <w:tcW w:w="1998" w:type="pct"/>
          </w:tcPr>
          <w:p w:rsidR="00DC1907" w:rsidRPr="00724ED8" w:rsidRDefault="00DC1907"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Log-likelihood function</w:t>
            </w:r>
          </w:p>
        </w:tc>
        <w:tc>
          <w:tcPr>
            <w:tcW w:w="1003" w:type="pct"/>
            <w:tcBorders>
              <w:top w:val="single" w:sz="4" w:space="0" w:color="auto"/>
            </w:tcBorders>
          </w:tcPr>
          <w:p w:rsidR="00DC1907" w:rsidRPr="00724ED8" w:rsidRDefault="006F1A9B"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-16</w:t>
            </w:r>
            <w:r w:rsidR="00D13FC1" w:rsidRPr="00724ED8">
              <w:rPr>
                <w:rFonts w:ascii="Times New Roman" w:hAnsi="Times New Roman" w:cs="Times New Roman"/>
                <w:sz w:val="24"/>
                <w:szCs w:val="24"/>
              </w:rPr>
              <w:t>6</w:t>
            </w:r>
            <w:r w:rsidRPr="00724ED8">
              <w:rPr>
                <w:rFonts w:ascii="Times New Roman" w:hAnsi="Times New Roman" w:cs="Times New Roman"/>
                <w:sz w:val="24"/>
                <w:szCs w:val="24"/>
              </w:rPr>
              <w:t>.</w:t>
            </w:r>
            <w:r w:rsidR="00D13FC1" w:rsidRPr="00724ED8">
              <w:rPr>
                <w:rFonts w:ascii="Times New Roman" w:hAnsi="Times New Roman" w:cs="Times New Roman"/>
                <w:sz w:val="24"/>
                <w:szCs w:val="24"/>
              </w:rPr>
              <w:t>11</w:t>
            </w:r>
          </w:p>
        </w:tc>
        <w:tc>
          <w:tcPr>
            <w:tcW w:w="650" w:type="pct"/>
            <w:tcBorders>
              <w:top w:val="single" w:sz="4" w:space="0" w:color="auto"/>
            </w:tcBorders>
          </w:tcPr>
          <w:p w:rsidR="00DC1907" w:rsidRPr="00724ED8" w:rsidRDefault="00DC1907" w:rsidP="00593722">
            <w:pPr>
              <w:spacing w:line="240" w:lineRule="auto"/>
              <w:jc w:val="both"/>
              <w:rPr>
                <w:rFonts w:ascii="Times New Roman" w:hAnsi="Times New Roman" w:cs="Times New Roman"/>
                <w:b/>
                <w:bCs/>
                <w:sz w:val="24"/>
                <w:szCs w:val="24"/>
              </w:rPr>
            </w:pPr>
          </w:p>
        </w:tc>
        <w:tc>
          <w:tcPr>
            <w:tcW w:w="550" w:type="pct"/>
            <w:tcBorders>
              <w:top w:val="single" w:sz="4" w:space="0" w:color="auto"/>
            </w:tcBorders>
          </w:tcPr>
          <w:p w:rsidR="00DC1907" w:rsidRPr="00724ED8" w:rsidRDefault="00DC1907" w:rsidP="00593722">
            <w:pPr>
              <w:spacing w:line="240" w:lineRule="auto"/>
              <w:jc w:val="both"/>
              <w:rPr>
                <w:rFonts w:ascii="Times New Roman" w:hAnsi="Times New Roman" w:cs="Times New Roman"/>
                <w:b/>
                <w:bCs/>
                <w:sz w:val="24"/>
                <w:szCs w:val="24"/>
              </w:rPr>
            </w:pPr>
          </w:p>
        </w:tc>
        <w:tc>
          <w:tcPr>
            <w:tcW w:w="799" w:type="pct"/>
            <w:tcBorders>
              <w:top w:val="single" w:sz="4" w:space="0" w:color="auto"/>
            </w:tcBorders>
          </w:tcPr>
          <w:p w:rsidR="00DC1907" w:rsidRPr="00724ED8" w:rsidRDefault="00DC1907" w:rsidP="00593722">
            <w:pPr>
              <w:spacing w:line="240" w:lineRule="auto"/>
              <w:jc w:val="both"/>
              <w:rPr>
                <w:rFonts w:ascii="Times New Roman" w:hAnsi="Times New Roman" w:cs="Times New Roman"/>
                <w:b/>
                <w:bCs/>
                <w:sz w:val="24"/>
                <w:szCs w:val="24"/>
              </w:rPr>
            </w:pPr>
          </w:p>
        </w:tc>
      </w:tr>
      <w:tr w:rsidR="00BA79C5" w:rsidRPr="00724ED8" w:rsidTr="00BA24AF">
        <w:tc>
          <w:tcPr>
            <w:tcW w:w="1998" w:type="pct"/>
          </w:tcPr>
          <w:p w:rsidR="00DC1907" w:rsidRPr="00724ED8" w:rsidRDefault="00BA24AF" w:rsidP="005937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Sample </w:t>
            </w:r>
          </w:p>
        </w:tc>
        <w:tc>
          <w:tcPr>
            <w:tcW w:w="1003" w:type="pct"/>
          </w:tcPr>
          <w:p w:rsidR="00DC1907" w:rsidRPr="00724ED8" w:rsidRDefault="00DC1907" w:rsidP="00593722">
            <w:pPr>
              <w:spacing w:line="240" w:lineRule="auto"/>
              <w:jc w:val="both"/>
              <w:rPr>
                <w:rFonts w:ascii="Times New Roman" w:hAnsi="Times New Roman" w:cs="Times New Roman"/>
                <w:sz w:val="24"/>
                <w:szCs w:val="24"/>
              </w:rPr>
            </w:pPr>
            <w:r w:rsidRPr="00724ED8">
              <w:rPr>
                <w:rFonts w:ascii="Times New Roman" w:hAnsi="Times New Roman" w:cs="Times New Roman"/>
                <w:sz w:val="24"/>
                <w:szCs w:val="24"/>
              </w:rPr>
              <w:t>183</w:t>
            </w:r>
          </w:p>
        </w:tc>
        <w:tc>
          <w:tcPr>
            <w:tcW w:w="650" w:type="pct"/>
          </w:tcPr>
          <w:p w:rsidR="00DC1907" w:rsidRPr="00724ED8" w:rsidRDefault="00DC1907" w:rsidP="00593722">
            <w:pPr>
              <w:spacing w:line="240" w:lineRule="auto"/>
              <w:jc w:val="both"/>
              <w:rPr>
                <w:rFonts w:ascii="Times New Roman" w:hAnsi="Times New Roman" w:cs="Times New Roman"/>
                <w:b/>
                <w:bCs/>
                <w:sz w:val="24"/>
                <w:szCs w:val="24"/>
              </w:rPr>
            </w:pPr>
          </w:p>
        </w:tc>
        <w:tc>
          <w:tcPr>
            <w:tcW w:w="550" w:type="pct"/>
          </w:tcPr>
          <w:p w:rsidR="00DC1907" w:rsidRPr="00724ED8" w:rsidRDefault="00DC1907" w:rsidP="00593722">
            <w:pPr>
              <w:spacing w:line="240" w:lineRule="auto"/>
              <w:jc w:val="both"/>
              <w:rPr>
                <w:rFonts w:ascii="Times New Roman" w:hAnsi="Times New Roman" w:cs="Times New Roman"/>
                <w:b/>
                <w:bCs/>
                <w:sz w:val="24"/>
                <w:szCs w:val="24"/>
              </w:rPr>
            </w:pPr>
          </w:p>
        </w:tc>
        <w:tc>
          <w:tcPr>
            <w:tcW w:w="799" w:type="pct"/>
          </w:tcPr>
          <w:p w:rsidR="00DC1907" w:rsidRPr="00724ED8" w:rsidRDefault="00DC1907" w:rsidP="00593722">
            <w:pPr>
              <w:spacing w:line="240" w:lineRule="auto"/>
              <w:jc w:val="both"/>
              <w:rPr>
                <w:rFonts w:ascii="Times New Roman" w:hAnsi="Times New Roman" w:cs="Times New Roman"/>
                <w:b/>
                <w:bCs/>
                <w:sz w:val="24"/>
                <w:szCs w:val="24"/>
              </w:rPr>
            </w:pPr>
          </w:p>
        </w:tc>
      </w:tr>
    </w:tbl>
    <w:bookmarkEnd w:id="42"/>
    <w:p w:rsidR="004E169B" w:rsidRPr="00724ED8" w:rsidRDefault="004E169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 ***, significant at 10%, 5% and 1%, significance level</w:t>
      </w:r>
      <w:r w:rsidR="00BA24AF">
        <w:rPr>
          <w:rFonts w:ascii="Times New Roman" w:hAnsi="Times New Roman" w:cs="Times New Roman"/>
          <w:sz w:val="24"/>
          <w:szCs w:val="24"/>
        </w:rPr>
        <w:t>,</w:t>
      </w:r>
      <w:r w:rsidRPr="00724ED8">
        <w:rPr>
          <w:rFonts w:ascii="Times New Roman" w:hAnsi="Times New Roman" w:cs="Times New Roman"/>
          <w:sz w:val="24"/>
          <w:szCs w:val="24"/>
        </w:rPr>
        <w:t xml:space="preserve"> respectively</w:t>
      </w:r>
    </w:p>
    <w:p w:rsidR="009B4C53" w:rsidRPr="00724ED8" w:rsidRDefault="009B4C53" w:rsidP="00724ED8">
      <w:pPr>
        <w:spacing w:before="100" w:beforeAutospacing="1" w:after="100" w:afterAutospacing="1" w:line="360" w:lineRule="auto"/>
        <w:jc w:val="both"/>
        <w:rPr>
          <w:rFonts w:ascii="Times New Roman" w:hAnsi="Times New Roman" w:cs="Times New Roman"/>
          <w:sz w:val="24"/>
          <w:szCs w:val="24"/>
        </w:rPr>
      </w:pPr>
      <w:bookmarkStart w:id="43" w:name="_Toc82517777"/>
      <w:r w:rsidRPr="00724ED8">
        <w:rPr>
          <w:rFonts w:ascii="Times New Roman" w:hAnsi="Times New Roman" w:cs="Times New Roman"/>
          <w:sz w:val="24"/>
          <w:szCs w:val="24"/>
        </w:rPr>
        <w:t>Source: Own computation from survey data (</w:t>
      </w:r>
      <w:r w:rsidR="00285C33" w:rsidRPr="00724ED8">
        <w:rPr>
          <w:rFonts w:ascii="Times New Roman" w:hAnsi="Times New Roman" w:cs="Times New Roman"/>
          <w:sz w:val="24"/>
          <w:szCs w:val="24"/>
        </w:rPr>
        <w:t>2021)</w:t>
      </w:r>
    </w:p>
    <w:p w:rsidR="00B6341C" w:rsidRPr="00724ED8" w:rsidRDefault="003745CE" w:rsidP="00724ED8">
      <w:pPr>
        <w:pStyle w:val="Heading3"/>
        <w:rPr>
          <w:szCs w:val="24"/>
        </w:rPr>
      </w:pPr>
      <w:r w:rsidRPr="00724ED8">
        <w:rPr>
          <w:szCs w:val="24"/>
        </w:rPr>
        <w:lastRenderedPageBreak/>
        <w:t>4.2.3. Technical Efficiency Scores</w:t>
      </w:r>
      <w:bookmarkEnd w:id="43"/>
    </w:p>
    <w:p w:rsidR="00B16DF8" w:rsidRPr="00724ED8" w:rsidRDefault="00185DC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The first objective of this study was to measure the </w:t>
      </w:r>
      <w:r w:rsidR="009C7CE7" w:rsidRPr="00724ED8">
        <w:rPr>
          <w:rFonts w:ascii="Times New Roman" w:hAnsi="Times New Roman" w:cs="Times New Roman"/>
          <w:sz w:val="24"/>
          <w:szCs w:val="24"/>
        </w:rPr>
        <w:t xml:space="preserve">level of </w:t>
      </w:r>
      <w:r w:rsidRPr="00724ED8">
        <w:rPr>
          <w:rFonts w:ascii="Times New Roman" w:hAnsi="Times New Roman" w:cs="Times New Roman"/>
          <w:sz w:val="24"/>
          <w:szCs w:val="24"/>
        </w:rPr>
        <w:t xml:space="preserve">technical efficiency </w:t>
      </w:r>
      <w:r w:rsidR="009C7CE7" w:rsidRPr="00724ED8">
        <w:rPr>
          <w:rFonts w:ascii="Times New Roman" w:hAnsi="Times New Roman" w:cs="Times New Roman"/>
          <w:sz w:val="24"/>
          <w:szCs w:val="24"/>
        </w:rPr>
        <w:t xml:space="preserve">for smallholder </w:t>
      </w:r>
      <w:r w:rsidRPr="00724ED8">
        <w:rPr>
          <w:rFonts w:ascii="Times New Roman" w:hAnsi="Times New Roman" w:cs="Times New Roman"/>
          <w:sz w:val="24"/>
          <w:szCs w:val="24"/>
        </w:rPr>
        <w:t>onion produc</w:t>
      </w:r>
      <w:r w:rsidR="009C7CE7" w:rsidRPr="00724ED8">
        <w:rPr>
          <w:rFonts w:ascii="Times New Roman" w:hAnsi="Times New Roman" w:cs="Times New Roman"/>
          <w:sz w:val="24"/>
          <w:szCs w:val="24"/>
        </w:rPr>
        <w:t>er</w:t>
      </w:r>
      <w:r w:rsidRPr="00724ED8">
        <w:rPr>
          <w:rFonts w:ascii="Times New Roman" w:hAnsi="Times New Roman" w:cs="Times New Roman"/>
          <w:sz w:val="24"/>
          <w:szCs w:val="24"/>
        </w:rPr>
        <w:t xml:space="preserve"> farmers. The estimation result indicates that the mean </w:t>
      </w:r>
      <w:r w:rsidR="00CC37F5" w:rsidRPr="00724ED8">
        <w:rPr>
          <w:rFonts w:ascii="Times New Roman" w:hAnsi="Times New Roman" w:cs="Times New Roman"/>
          <w:sz w:val="24"/>
          <w:szCs w:val="24"/>
        </w:rPr>
        <w:t xml:space="preserve">levels of technical efficiency </w:t>
      </w:r>
      <w:r w:rsidRPr="00724ED8">
        <w:rPr>
          <w:rFonts w:ascii="Times New Roman" w:hAnsi="Times New Roman" w:cs="Times New Roman"/>
          <w:sz w:val="24"/>
          <w:szCs w:val="24"/>
        </w:rPr>
        <w:t xml:space="preserve">of </w:t>
      </w:r>
      <w:r w:rsidR="00CC37F5" w:rsidRPr="00724ED8">
        <w:rPr>
          <w:rFonts w:ascii="Times New Roman" w:hAnsi="Times New Roman" w:cs="Times New Roman"/>
          <w:sz w:val="24"/>
          <w:szCs w:val="24"/>
        </w:rPr>
        <w:t xml:space="preserve">sample households </w:t>
      </w:r>
      <w:r w:rsidRPr="00724ED8">
        <w:rPr>
          <w:rFonts w:ascii="Times New Roman" w:hAnsi="Times New Roman" w:cs="Times New Roman"/>
          <w:sz w:val="24"/>
          <w:szCs w:val="24"/>
        </w:rPr>
        <w:t>was 0.76</w:t>
      </w:r>
      <w:r w:rsidR="00CC37F5" w:rsidRPr="00724ED8">
        <w:rPr>
          <w:rFonts w:ascii="Times New Roman" w:hAnsi="Times New Roman" w:cs="Times New Roman"/>
          <w:sz w:val="24"/>
          <w:szCs w:val="24"/>
        </w:rPr>
        <w:t xml:space="preserve">, which reveals existence of a possibility to increase the level of </w:t>
      </w:r>
      <w:r w:rsidR="00992D35" w:rsidRPr="00724ED8">
        <w:rPr>
          <w:rFonts w:ascii="Times New Roman" w:hAnsi="Times New Roman" w:cs="Times New Roman"/>
          <w:sz w:val="24"/>
          <w:szCs w:val="24"/>
        </w:rPr>
        <w:t>onion</w:t>
      </w:r>
      <w:r w:rsidR="00CC37F5" w:rsidRPr="00724ED8">
        <w:rPr>
          <w:rFonts w:ascii="Times New Roman" w:hAnsi="Times New Roman" w:cs="Times New Roman"/>
          <w:sz w:val="24"/>
          <w:szCs w:val="24"/>
        </w:rPr>
        <w:t xml:space="preserve"> output by about</w:t>
      </w:r>
      <w:r w:rsidR="00992D35" w:rsidRPr="00724ED8">
        <w:rPr>
          <w:rFonts w:ascii="Times New Roman" w:hAnsi="Times New Roman" w:cs="Times New Roman"/>
          <w:sz w:val="24"/>
          <w:szCs w:val="24"/>
        </w:rPr>
        <w:t xml:space="preserve"> 24</w:t>
      </w:r>
      <w:r w:rsidR="00CC37F5" w:rsidRPr="00724ED8">
        <w:rPr>
          <w:rFonts w:ascii="Times New Roman" w:hAnsi="Times New Roman" w:cs="Times New Roman"/>
          <w:sz w:val="24"/>
          <w:szCs w:val="24"/>
        </w:rPr>
        <w:t>% by efficient use of the existing resources.</w:t>
      </w:r>
      <w:r w:rsidR="00992D35" w:rsidRPr="00724ED8">
        <w:rPr>
          <w:rFonts w:ascii="Times New Roman" w:hAnsi="Times New Roman" w:cs="Times New Roman"/>
          <w:sz w:val="24"/>
          <w:szCs w:val="24"/>
        </w:rPr>
        <w:t xml:space="preserve"> On other </w:t>
      </w:r>
      <w:r w:rsidR="000C669F" w:rsidRPr="00724ED8">
        <w:rPr>
          <w:rFonts w:ascii="Times New Roman" w:hAnsi="Times New Roman" w:cs="Times New Roman"/>
          <w:sz w:val="24"/>
          <w:szCs w:val="24"/>
        </w:rPr>
        <w:t>hand,</w:t>
      </w:r>
      <w:r w:rsidR="00992D35" w:rsidRPr="00724ED8">
        <w:rPr>
          <w:rFonts w:ascii="Times New Roman" w:hAnsi="Times New Roman" w:cs="Times New Roman"/>
          <w:sz w:val="24"/>
          <w:szCs w:val="24"/>
        </w:rPr>
        <w:t xml:space="preserve"> </w:t>
      </w:r>
      <w:r w:rsidR="00A578F6" w:rsidRPr="00724ED8">
        <w:rPr>
          <w:rFonts w:ascii="Times New Roman" w:hAnsi="Times New Roman" w:cs="Times New Roman"/>
          <w:sz w:val="24"/>
          <w:szCs w:val="24"/>
        </w:rPr>
        <w:t>24% of the onion output are lost due to inefficiency of farmers</w:t>
      </w:r>
      <w:r w:rsidR="007B75F9" w:rsidRPr="00724ED8">
        <w:rPr>
          <w:rFonts w:ascii="Times New Roman" w:hAnsi="Times New Roman" w:cs="Times New Roman"/>
          <w:sz w:val="24"/>
          <w:szCs w:val="24"/>
        </w:rPr>
        <w:t>.</w:t>
      </w:r>
      <w:r w:rsidR="00B16DF8" w:rsidRPr="00724ED8">
        <w:rPr>
          <w:rFonts w:ascii="Times New Roman" w:hAnsi="Times New Roman" w:cs="Times New Roman"/>
          <w:sz w:val="24"/>
          <w:szCs w:val="24"/>
        </w:rPr>
        <w:t xml:space="preserve"> </w:t>
      </w:r>
      <w:r w:rsidR="008501B3" w:rsidRPr="00724ED8">
        <w:rPr>
          <w:rFonts w:ascii="Times New Roman" w:hAnsi="Times New Roman" w:cs="Times New Roman"/>
          <w:sz w:val="24"/>
          <w:szCs w:val="24"/>
        </w:rPr>
        <w:t>The mean levels of efficiencies are comparable with the results from other similar studies in different countries</w:t>
      </w:r>
      <w:r w:rsidR="002934AE" w:rsidRPr="00724ED8">
        <w:rPr>
          <w:rFonts w:ascii="Times New Roman" w:hAnsi="Times New Roman" w:cs="Times New Roman"/>
          <w:sz w:val="24"/>
          <w:szCs w:val="24"/>
        </w:rPr>
        <w:t xml:space="preserve">. For instance, Banani </w:t>
      </w:r>
      <w:r w:rsidR="002934AE" w:rsidRPr="00724ED8">
        <w:rPr>
          <w:rFonts w:ascii="Times New Roman" w:hAnsi="Times New Roman" w:cs="Times New Roman"/>
          <w:i/>
          <w:iCs/>
          <w:sz w:val="24"/>
          <w:szCs w:val="24"/>
        </w:rPr>
        <w:t>et al</w:t>
      </w:r>
      <w:r w:rsidR="002934AE" w:rsidRPr="00724ED8">
        <w:rPr>
          <w:rFonts w:ascii="Times New Roman" w:hAnsi="Times New Roman" w:cs="Times New Roman"/>
          <w:sz w:val="24"/>
          <w:szCs w:val="24"/>
        </w:rPr>
        <w:t>. (2013)</w:t>
      </w:r>
      <w:r w:rsidR="002934AE" w:rsidRPr="00724ED8">
        <w:rPr>
          <w:rStyle w:val="Heading2Char"/>
          <w:rFonts w:cs="Times New Roman"/>
          <w:szCs w:val="24"/>
        </w:rPr>
        <w:t xml:space="preserve"> </w:t>
      </w:r>
      <w:r w:rsidR="002934AE" w:rsidRPr="00724ED8">
        <w:rPr>
          <w:rStyle w:val="Heading2Char"/>
          <w:rFonts w:cs="Times New Roman"/>
          <w:b w:val="0"/>
          <w:bCs w:val="0"/>
          <w:szCs w:val="24"/>
        </w:rPr>
        <w:t>found</w:t>
      </w:r>
      <w:r w:rsidR="002934AE" w:rsidRPr="00724ED8">
        <w:rPr>
          <w:rStyle w:val="Heading2Char"/>
          <w:rFonts w:cs="Times New Roman"/>
          <w:szCs w:val="24"/>
        </w:rPr>
        <w:t xml:space="preserve"> </w:t>
      </w:r>
      <w:r w:rsidR="002934AE" w:rsidRPr="00724ED8">
        <w:rPr>
          <w:rFonts w:ascii="Times New Roman" w:hAnsi="Times New Roman" w:cs="Times New Roman"/>
          <w:sz w:val="24"/>
          <w:szCs w:val="24"/>
        </w:rPr>
        <w:t xml:space="preserve">the mean technical efficiency of red onion farming in Brebes Regency </w:t>
      </w:r>
      <w:r w:rsidR="008501B3" w:rsidRPr="00724ED8">
        <w:rPr>
          <w:rFonts w:ascii="Times New Roman" w:hAnsi="Times New Roman" w:cs="Times New Roman"/>
          <w:sz w:val="24"/>
          <w:szCs w:val="24"/>
        </w:rPr>
        <w:t xml:space="preserve">Indonesia </w:t>
      </w:r>
      <w:r w:rsidR="002934AE" w:rsidRPr="00724ED8">
        <w:rPr>
          <w:rFonts w:ascii="Times New Roman" w:hAnsi="Times New Roman" w:cs="Times New Roman"/>
          <w:sz w:val="24"/>
          <w:szCs w:val="24"/>
        </w:rPr>
        <w:t>to be</w:t>
      </w:r>
      <w:r w:rsidR="008501B3" w:rsidRPr="00724ED8">
        <w:rPr>
          <w:rFonts w:ascii="Times New Roman" w:hAnsi="Times New Roman" w:cs="Times New Roman"/>
          <w:sz w:val="24"/>
          <w:szCs w:val="24"/>
        </w:rPr>
        <w:t xml:space="preserve"> 80%, Getahun 201</w:t>
      </w:r>
      <w:r w:rsidR="00AD1908" w:rsidRPr="00724ED8">
        <w:rPr>
          <w:rFonts w:ascii="Times New Roman" w:hAnsi="Times New Roman" w:cs="Times New Roman"/>
          <w:sz w:val="24"/>
          <w:szCs w:val="24"/>
        </w:rPr>
        <w:t>4</w:t>
      </w:r>
      <w:r w:rsidR="008501B3" w:rsidRPr="00724ED8">
        <w:rPr>
          <w:rFonts w:ascii="Times New Roman" w:hAnsi="Times New Roman" w:cs="Times New Roman"/>
          <w:sz w:val="24"/>
          <w:szCs w:val="24"/>
        </w:rPr>
        <w:t xml:space="preserve"> found mean efficiency levels onion farmers in east Shewa zone Ethiopia to be 78%.  </w:t>
      </w:r>
    </w:p>
    <w:p w:rsidR="00D474BE" w:rsidRPr="00724ED8" w:rsidRDefault="00BA24AF" w:rsidP="00BA24AF">
      <w:pPr>
        <w:pStyle w:val="Caption"/>
        <w:rPr>
          <w:rFonts w:ascii="Times New Roman" w:hAnsi="Times New Roman" w:cs="Times New Roman"/>
          <w:color w:val="auto"/>
          <w:sz w:val="24"/>
          <w:szCs w:val="24"/>
        </w:rPr>
      </w:pPr>
      <w:bookmarkStart w:id="44" w:name="_Toc82513769"/>
      <w:r>
        <w:t xml:space="preserve">Table </w:t>
      </w:r>
      <w:r w:rsidR="00645EF7">
        <w:fldChar w:fldCharType="begin"/>
      </w:r>
      <w:r w:rsidR="00645EF7">
        <w:instrText xml:space="preserve"> SEQ Table \* ARABIC </w:instrText>
      </w:r>
      <w:r w:rsidR="00645EF7">
        <w:fldChar w:fldCharType="separate"/>
      </w:r>
      <w:r>
        <w:rPr>
          <w:noProof/>
        </w:rPr>
        <w:t>5</w:t>
      </w:r>
      <w:r w:rsidR="00645EF7">
        <w:rPr>
          <w:noProof/>
        </w:rPr>
        <w:fldChar w:fldCharType="end"/>
      </w:r>
      <w:r>
        <w:t>:</w:t>
      </w:r>
      <w:r w:rsidR="00D474BE" w:rsidRPr="00724ED8">
        <w:rPr>
          <w:rFonts w:ascii="Times New Roman" w:hAnsi="Times New Roman" w:cs="Times New Roman"/>
          <w:color w:val="auto"/>
          <w:sz w:val="24"/>
          <w:szCs w:val="24"/>
        </w:rPr>
        <w:t>Technical efficiency score</w:t>
      </w:r>
      <w:bookmarkEnd w:id="44"/>
    </w:p>
    <w:tbl>
      <w:tblPr>
        <w:tblStyle w:val="TableGrid"/>
        <w:tblW w:w="0" w:type="auto"/>
        <w:tblLook w:val="04A0" w:firstRow="1" w:lastRow="0" w:firstColumn="1" w:lastColumn="0" w:noHBand="0" w:noVBand="1"/>
      </w:tblPr>
      <w:tblGrid>
        <w:gridCol w:w="3505"/>
        <w:gridCol w:w="1530"/>
        <w:gridCol w:w="1170"/>
        <w:gridCol w:w="1350"/>
        <w:gridCol w:w="1440"/>
      </w:tblGrid>
      <w:tr w:rsidR="00BA79C5" w:rsidRPr="00724ED8" w:rsidTr="003745CE">
        <w:tc>
          <w:tcPr>
            <w:tcW w:w="3505" w:type="dxa"/>
          </w:tcPr>
          <w:p w:rsidR="003745CE" w:rsidRPr="00724ED8" w:rsidRDefault="0081336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Variable </w:t>
            </w:r>
          </w:p>
        </w:tc>
        <w:tc>
          <w:tcPr>
            <w:tcW w:w="1530" w:type="dxa"/>
          </w:tcPr>
          <w:p w:rsidR="003745CE" w:rsidRPr="00724ED8" w:rsidRDefault="003745CE"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Mean </w:t>
            </w:r>
          </w:p>
        </w:tc>
        <w:tc>
          <w:tcPr>
            <w:tcW w:w="1170" w:type="dxa"/>
          </w:tcPr>
          <w:p w:rsidR="003745CE" w:rsidRPr="00724ED8" w:rsidRDefault="003745CE"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Std. Dev.</w:t>
            </w:r>
          </w:p>
        </w:tc>
        <w:tc>
          <w:tcPr>
            <w:tcW w:w="1350" w:type="dxa"/>
          </w:tcPr>
          <w:p w:rsidR="003745CE" w:rsidRPr="00724ED8" w:rsidRDefault="0006610D"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Minimum</w:t>
            </w:r>
            <w:r w:rsidR="003745CE" w:rsidRPr="00724ED8">
              <w:rPr>
                <w:rFonts w:ascii="Times New Roman" w:hAnsi="Times New Roman" w:cs="Times New Roman"/>
                <w:sz w:val="24"/>
                <w:szCs w:val="24"/>
              </w:rPr>
              <w:t xml:space="preserve"> </w:t>
            </w:r>
          </w:p>
        </w:tc>
        <w:tc>
          <w:tcPr>
            <w:tcW w:w="1440" w:type="dxa"/>
          </w:tcPr>
          <w:p w:rsidR="003745CE" w:rsidRPr="00724ED8" w:rsidRDefault="003745CE"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Maximum </w:t>
            </w:r>
          </w:p>
        </w:tc>
      </w:tr>
      <w:tr w:rsidR="00BA79C5" w:rsidRPr="00724ED8" w:rsidTr="003745CE">
        <w:tc>
          <w:tcPr>
            <w:tcW w:w="3505" w:type="dxa"/>
          </w:tcPr>
          <w:p w:rsidR="003745CE" w:rsidRPr="00724ED8" w:rsidRDefault="0081336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Technical efficiency score</w:t>
            </w:r>
          </w:p>
        </w:tc>
        <w:tc>
          <w:tcPr>
            <w:tcW w:w="1530" w:type="dxa"/>
          </w:tcPr>
          <w:p w:rsidR="008A72B1" w:rsidRPr="00724ED8" w:rsidRDefault="008A72B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7</w:t>
            </w:r>
            <w:r w:rsidR="00D13FC1" w:rsidRPr="00724ED8">
              <w:rPr>
                <w:rFonts w:ascii="Times New Roman" w:hAnsi="Times New Roman" w:cs="Times New Roman"/>
                <w:sz w:val="24"/>
                <w:szCs w:val="24"/>
              </w:rPr>
              <w:t>6</w:t>
            </w:r>
            <w:r w:rsidRPr="00724ED8">
              <w:rPr>
                <w:rFonts w:ascii="Times New Roman" w:hAnsi="Times New Roman" w:cs="Times New Roman"/>
                <w:sz w:val="24"/>
                <w:szCs w:val="24"/>
              </w:rPr>
              <w:t>.00</w:t>
            </w:r>
          </w:p>
        </w:tc>
        <w:tc>
          <w:tcPr>
            <w:tcW w:w="1170" w:type="dxa"/>
          </w:tcPr>
          <w:p w:rsidR="003745CE" w:rsidRPr="00724ED8" w:rsidRDefault="008A72B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D13FC1" w:rsidRPr="00724ED8">
              <w:rPr>
                <w:rFonts w:ascii="Times New Roman" w:hAnsi="Times New Roman" w:cs="Times New Roman"/>
                <w:sz w:val="24"/>
                <w:szCs w:val="24"/>
              </w:rPr>
              <w:t>18</w:t>
            </w:r>
          </w:p>
        </w:tc>
        <w:tc>
          <w:tcPr>
            <w:tcW w:w="1350" w:type="dxa"/>
          </w:tcPr>
          <w:p w:rsidR="003745CE" w:rsidRPr="00724ED8" w:rsidRDefault="0081336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0.</w:t>
            </w:r>
            <w:r w:rsidR="008A72B1" w:rsidRPr="00724ED8">
              <w:rPr>
                <w:rFonts w:ascii="Times New Roman" w:hAnsi="Times New Roman" w:cs="Times New Roman"/>
                <w:sz w:val="24"/>
                <w:szCs w:val="24"/>
              </w:rPr>
              <w:t>2</w:t>
            </w:r>
            <w:r w:rsidR="00D13FC1" w:rsidRPr="00724ED8">
              <w:rPr>
                <w:rFonts w:ascii="Times New Roman" w:hAnsi="Times New Roman" w:cs="Times New Roman"/>
                <w:sz w:val="24"/>
                <w:szCs w:val="24"/>
              </w:rPr>
              <w:t>8</w:t>
            </w:r>
          </w:p>
        </w:tc>
        <w:tc>
          <w:tcPr>
            <w:tcW w:w="1440" w:type="dxa"/>
          </w:tcPr>
          <w:p w:rsidR="003745CE" w:rsidRPr="00724ED8" w:rsidRDefault="008A72B1"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0.99</w:t>
            </w:r>
          </w:p>
        </w:tc>
      </w:tr>
    </w:tbl>
    <w:p w:rsidR="009B4C53" w:rsidRPr="00724ED8" w:rsidRDefault="009B4C5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Source: Own computation from survey data (</w:t>
      </w:r>
      <w:r w:rsidR="00285C33" w:rsidRPr="00724ED8">
        <w:rPr>
          <w:rFonts w:ascii="Times New Roman" w:hAnsi="Times New Roman" w:cs="Times New Roman"/>
          <w:sz w:val="24"/>
          <w:szCs w:val="24"/>
        </w:rPr>
        <w:t>2021)</w:t>
      </w:r>
    </w:p>
    <w:p w:rsidR="00B6341C" w:rsidRPr="00724ED8" w:rsidRDefault="00FF07A0" w:rsidP="00724ED8">
      <w:pPr>
        <w:pStyle w:val="Heading3"/>
        <w:rPr>
          <w:szCs w:val="24"/>
        </w:rPr>
      </w:pPr>
      <w:bookmarkStart w:id="45" w:name="_Toc82517778"/>
      <w:r w:rsidRPr="00724ED8">
        <w:rPr>
          <w:szCs w:val="24"/>
        </w:rPr>
        <w:t xml:space="preserve">4.2.5. </w:t>
      </w:r>
      <w:r w:rsidR="00D82D22" w:rsidRPr="00724ED8">
        <w:rPr>
          <w:szCs w:val="24"/>
        </w:rPr>
        <w:t>Determinants of technical efficiency in onion production among smallholder farmers</w:t>
      </w:r>
      <w:bookmarkEnd w:id="45"/>
    </w:p>
    <w:p w:rsidR="00D865B8" w:rsidRPr="00724ED8" w:rsidRDefault="00592B96"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After measuring the level of technical, efficiency scores, it was important to identify the source of inefficiency among smallholder farmer in onion production. The </w:t>
      </w:r>
      <w:r w:rsidR="005F6376" w:rsidRPr="00724ED8">
        <w:rPr>
          <w:rFonts w:ascii="Times New Roman" w:hAnsi="Times New Roman" w:cs="Times New Roman"/>
          <w:sz w:val="24"/>
          <w:szCs w:val="24"/>
        </w:rPr>
        <w:t xml:space="preserve">result of Tobit </w:t>
      </w:r>
      <w:r w:rsidRPr="00724ED8">
        <w:rPr>
          <w:rFonts w:ascii="Times New Roman" w:hAnsi="Times New Roman" w:cs="Times New Roman"/>
          <w:sz w:val="24"/>
          <w:szCs w:val="24"/>
        </w:rPr>
        <w:t xml:space="preserve">model </w:t>
      </w:r>
      <w:r w:rsidR="00D865B8" w:rsidRPr="00724ED8">
        <w:rPr>
          <w:rFonts w:ascii="Times New Roman" w:hAnsi="Times New Roman" w:cs="Times New Roman"/>
          <w:sz w:val="24"/>
          <w:szCs w:val="24"/>
        </w:rPr>
        <w:t xml:space="preserve">showed that among the </w:t>
      </w:r>
      <w:r w:rsidR="00EB72E3" w:rsidRPr="00724ED8">
        <w:rPr>
          <w:rFonts w:ascii="Times New Roman" w:hAnsi="Times New Roman" w:cs="Times New Roman"/>
          <w:sz w:val="24"/>
          <w:szCs w:val="24"/>
        </w:rPr>
        <w:t xml:space="preserve">seventeen </w:t>
      </w:r>
      <w:r w:rsidR="00D865B8" w:rsidRPr="00724ED8">
        <w:rPr>
          <w:rFonts w:ascii="Times New Roman" w:hAnsi="Times New Roman" w:cs="Times New Roman"/>
          <w:sz w:val="24"/>
          <w:szCs w:val="24"/>
        </w:rPr>
        <w:t xml:space="preserve">variables </w:t>
      </w:r>
      <w:r w:rsidRPr="00724ED8">
        <w:rPr>
          <w:rFonts w:ascii="Times New Roman" w:hAnsi="Times New Roman" w:cs="Times New Roman"/>
          <w:sz w:val="24"/>
          <w:szCs w:val="24"/>
        </w:rPr>
        <w:t xml:space="preserve">including in the model </w:t>
      </w:r>
      <w:r w:rsidR="00EB72E3" w:rsidRPr="00724ED8">
        <w:rPr>
          <w:rFonts w:ascii="Times New Roman" w:hAnsi="Times New Roman" w:cs="Times New Roman"/>
          <w:sz w:val="24"/>
          <w:szCs w:val="24"/>
        </w:rPr>
        <w:t>ten</w:t>
      </w:r>
      <w:r w:rsidRPr="00724ED8">
        <w:rPr>
          <w:rFonts w:ascii="Times New Roman" w:hAnsi="Times New Roman" w:cs="Times New Roman"/>
          <w:sz w:val="24"/>
          <w:szCs w:val="24"/>
        </w:rPr>
        <w:t xml:space="preserve"> variables</w:t>
      </w:r>
      <w:r w:rsidR="00EB72E3" w:rsidRPr="00724ED8">
        <w:rPr>
          <w:rFonts w:ascii="Times New Roman" w:hAnsi="Times New Roman" w:cs="Times New Roman"/>
          <w:sz w:val="24"/>
          <w:szCs w:val="24"/>
        </w:rPr>
        <w:t xml:space="preserve"> (</w:t>
      </w:r>
      <w:r w:rsidR="00D71EBF" w:rsidRPr="00724ED8">
        <w:rPr>
          <w:rFonts w:ascii="Times New Roman" w:hAnsi="Times New Roman" w:cs="Times New Roman"/>
          <w:sz w:val="24"/>
          <w:szCs w:val="24"/>
        </w:rPr>
        <w:t>experience of household</w:t>
      </w:r>
      <w:r w:rsidR="00D865B8" w:rsidRPr="00724ED8">
        <w:rPr>
          <w:rFonts w:ascii="Times New Roman" w:hAnsi="Times New Roman" w:cs="Times New Roman"/>
          <w:sz w:val="24"/>
          <w:szCs w:val="24"/>
        </w:rPr>
        <w:t xml:space="preserve"> </w:t>
      </w:r>
      <w:r w:rsidR="00D71EBF" w:rsidRPr="00724ED8">
        <w:rPr>
          <w:rFonts w:ascii="Times New Roman" w:hAnsi="Times New Roman" w:cs="Times New Roman"/>
          <w:sz w:val="24"/>
          <w:szCs w:val="24"/>
        </w:rPr>
        <w:t>in onion production</w:t>
      </w:r>
      <w:r w:rsidR="00D865B8" w:rsidRPr="00724ED8">
        <w:rPr>
          <w:rFonts w:ascii="Times New Roman" w:hAnsi="Times New Roman" w:cs="Times New Roman"/>
          <w:sz w:val="24"/>
          <w:szCs w:val="24"/>
        </w:rPr>
        <w:t>, education</w:t>
      </w:r>
      <w:r w:rsidRPr="00724ED8">
        <w:rPr>
          <w:rFonts w:ascii="Times New Roman" w:hAnsi="Times New Roman" w:cs="Times New Roman"/>
          <w:sz w:val="24"/>
          <w:szCs w:val="24"/>
        </w:rPr>
        <w:t xml:space="preserve"> level</w:t>
      </w:r>
      <w:r w:rsidR="00D865B8" w:rsidRPr="00724ED8">
        <w:rPr>
          <w:rFonts w:ascii="Times New Roman" w:hAnsi="Times New Roman" w:cs="Times New Roman"/>
          <w:sz w:val="24"/>
          <w:szCs w:val="24"/>
        </w:rPr>
        <w:t xml:space="preserve">, family size, </w:t>
      </w:r>
      <w:r w:rsidRPr="00724ED8">
        <w:rPr>
          <w:rFonts w:ascii="Times New Roman" w:hAnsi="Times New Roman" w:cs="Times New Roman"/>
          <w:sz w:val="24"/>
          <w:szCs w:val="24"/>
        </w:rPr>
        <w:t xml:space="preserve">landholding size, </w:t>
      </w:r>
      <w:r w:rsidR="00D71EBF" w:rsidRPr="00724ED8">
        <w:rPr>
          <w:rFonts w:ascii="Times New Roman" w:hAnsi="Times New Roman" w:cs="Times New Roman"/>
          <w:sz w:val="24"/>
          <w:szCs w:val="24"/>
        </w:rPr>
        <w:t xml:space="preserve">on </w:t>
      </w:r>
      <w:r w:rsidR="00D865B8" w:rsidRPr="00724ED8">
        <w:rPr>
          <w:rFonts w:ascii="Times New Roman" w:hAnsi="Times New Roman" w:cs="Times New Roman"/>
          <w:sz w:val="24"/>
          <w:szCs w:val="24"/>
        </w:rPr>
        <w:t xml:space="preserve">farm </w:t>
      </w:r>
      <w:r w:rsidR="00D71EBF" w:rsidRPr="00724ED8">
        <w:rPr>
          <w:rFonts w:ascii="Times New Roman" w:hAnsi="Times New Roman" w:cs="Times New Roman"/>
          <w:sz w:val="24"/>
          <w:szCs w:val="24"/>
        </w:rPr>
        <w:t xml:space="preserve">income, livestock holding size, frequency of </w:t>
      </w:r>
      <w:r w:rsidR="00D865B8" w:rsidRPr="00724ED8">
        <w:rPr>
          <w:rFonts w:ascii="Times New Roman" w:hAnsi="Times New Roman" w:cs="Times New Roman"/>
          <w:sz w:val="24"/>
          <w:szCs w:val="24"/>
        </w:rPr>
        <w:t>extension contact</w:t>
      </w:r>
      <w:r w:rsidR="00D71EBF" w:rsidRPr="00724ED8">
        <w:rPr>
          <w:rFonts w:ascii="Times New Roman" w:hAnsi="Times New Roman" w:cs="Times New Roman"/>
          <w:sz w:val="24"/>
          <w:szCs w:val="24"/>
        </w:rPr>
        <w:t xml:space="preserve"> and taking training</w:t>
      </w:r>
      <w:r w:rsidR="00D865B8" w:rsidRPr="00724ED8">
        <w:rPr>
          <w:rFonts w:ascii="Times New Roman" w:hAnsi="Times New Roman" w:cs="Times New Roman"/>
          <w:sz w:val="24"/>
          <w:szCs w:val="24"/>
        </w:rPr>
        <w:t>) were found to be statistically significant in affecting the level of technical efficiency.</w:t>
      </w:r>
      <w:r w:rsidR="00D71EBF" w:rsidRPr="00724ED8">
        <w:rPr>
          <w:rFonts w:ascii="Times New Roman" w:hAnsi="Times New Roman" w:cs="Times New Roman"/>
          <w:sz w:val="24"/>
          <w:szCs w:val="24"/>
        </w:rPr>
        <w:t xml:space="preserve"> </w:t>
      </w:r>
      <w:r w:rsidR="00D865B8" w:rsidRPr="00724ED8">
        <w:rPr>
          <w:rFonts w:ascii="Times New Roman" w:hAnsi="Times New Roman" w:cs="Times New Roman"/>
          <w:sz w:val="24"/>
          <w:szCs w:val="24"/>
        </w:rPr>
        <w:t xml:space="preserve">The results on the determinants of technical efficiency of </w:t>
      </w:r>
      <w:r w:rsidR="00EB72E3" w:rsidRPr="00724ED8">
        <w:rPr>
          <w:rFonts w:ascii="Times New Roman" w:hAnsi="Times New Roman" w:cs="Times New Roman"/>
          <w:sz w:val="24"/>
          <w:szCs w:val="24"/>
        </w:rPr>
        <w:t xml:space="preserve">onion </w:t>
      </w:r>
      <w:r w:rsidR="00D865B8" w:rsidRPr="00724ED8">
        <w:rPr>
          <w:rFonts w:ascii="Times New Roman" w:hAnsi="Times New Roman" w:cs="Times New Roman"/>
          <w:sz w:val="24"/>
          <w:szCs w:val="24"/>
        </w:rPr>
        <w:t>production are presented on</w:t>
      </w:r>
      <w:r w:rsidR="00D71EBF" w:rsidRPr="00724ED8">
        <w:rPr>
          <w:rFonts w:ascii="Times New Roman" w:hAnsi="Times New Roman" w:cs="Times New Roman"/>
          <w:sz w:val="24"/>
          <w:szCs w:val="24"/>
        </w:rPr>
        <w:t xml:space="preserve"> </w:t>
      </w:r>
      <w:r w:rsidR="00D865B8" w:rsidRPr="00724ED8">
        <w:rPr>
          <w:rFonts w:ascii="Times New Roman" w:hAnsi="Times New Roman" w:cs="Times New Roman"/>
          <w:sz w:val="24"/>
          <w:szCs w:val="24"/>
        </w:rPr>
        <w:t>Table 13.</w:t>
      </w:r>
    </w:p>
    <w:p w:rsidR="00F118A6" w:rsidRPr="00724ED8" w:rsidRDefault="00F118A6" w:rsidP="00724ED8">
      <w:pPr>
        <w:spacing w:before="100" w:beforeAutospacing="1" w:after="100" w:afterAutospacing="1" w:line="360" w:lineRule="auto"/>
        <w:jc w:val="both"/>
        <w:rPr>
          <w:rFonts w:ascii="Times New Roman" w:hAnsi="Times New Roman" w:cs="Times New Roman"/>
          <w:b/>
          <w:bCs/>
          <w:sz w:val="24"/>
          <w:szCs w:val="24"/>
        </w:rPr>
      </w:pPr>
      <w:r w:rsidRPr="00724ED8">
        <w:rPr>
          <w:rFonts w:ascii="Times New Roman" w:hAnsi="Times New Roman" w:cs="Times New Roman"/>
          <w:b/>
          <w:bCs/>
          <w:sz w:val="24"/>
          <w:szCs w:val="24"/>
        </w:rPr>
        <w:t>Experience in onion production:</w:t>
      </w:r>
      <w:r w:rsidR="006F13E4" w:rsidRPr="00724ED8">
        <w:rPr>
          <w:rFonts w:ascii="Times New Roman" w:hAnsi="Times New Roman" w:cs="Times New Roman"/>
          <w:b/>
          <w:bCs/>
          <w:sz w:val="24"/>
          <w:szCs w:val="24"/>
        </w:rPr>
        <w:t xml:space="preserve"> </w:t>
      </w:r>
      <w:r w:rsidR="006F13E4" w:rsidRPr="00724ED8">
        <w:rPr>
          <w:rFonts w:ascii="Times New Roman" w:hAnsi="Times New Roman" w:cs="Times New Roman"/>
          <w:sz w:val="24"/>
          <w:szCs w:val="24"/>
        </w:rPr>
        <w:t>The model result</w:t>
      </w:r>
      <w:r w:rsidR="006F13E4" w:rsidRPr="00724ED8">
        <w:rPr>
          <w:rFonts w:ascii="Times New Roman" w:hAnsi="Times New Roman" w:cs="Times New Roman"/>
          <w:b/>
          <w:bCs/>
          <w:sz w:val="24"/>
          <w:szCs w:val="24"/>
        </w:rPr>
        <w:t xml:space="preserve"> </w:t>
      </w:r>
      <w:r w:rsidR="006F13E4" w:rsidRPr="00724ED8">
        <w:rPr>
          <w:rFonts w:ascii="Times New Roman" w:hAnsi="Times New Roman" w:cs="Times New Roman"/>
          <w:sz w:val="24"/>
          <w:szCs w:val="24"/>
        </w:rPr>
        <w:t xml:space="preserve">indicates that </w:t>
      </w:r>
      <w:r w:rsidR="0010094A" w:rsidRPr="00724ED8">
        <w:rPr>
          <w:rFonts w:ascii="Times New Roman" w:hAnsi="Times New Roman" w:cs="Times New Roman"/>
          <w:sz w:val="24"/>
          <w:szCs w:val="24"/>
        </w:rPr>
        <w:t xml:space="preserve">experience in onion production was positive and significant effect as expected on technical efficiency of onion producer farmer in the study area. As experience in onion production of household head increase by one year, the technical efficiency of onion producer farmer </w:t>
      </w:r>
      <w:r w:rsidR="00D156B2" w:rsidRPr="00724ED8">
        <w:rPr>
          <w:rFonts w:ascii="Times New Roman" w:hAnsi="Times New Roman" w:cs="Times New Roman"/>
          <w:sz w:val="24"/>
          <w:szCs w:val="24"/>
        </w:rPr>
        <w:t>increases</w:t>
      </w:r>
      <w:r w:rsidR="0010094A" w:rsidRPr="00724ED8">
        <w:rPr>
          <w:rFonts w:ascii="Times New Roman" w:hAnsi="Times New Roman" w:cs="Times New Roman"/>
          <w:sz w:val="24"/>
          <w:szCs w:val="24"/>
        </w:rPr>
        <w:t xml:space="preserve"> by 0.47% keeping other factors </w:t>
      </w:r>
      <w:r w:rsidR="00D156B2" w:rsidRPr="00724ED8">
        <w:rPr>
          <w:rFonts w:ascii="Times New Roman" w:hAnsi="Times New Roman" w:cs="Times New Roman"/>
          <w:sz w:val="24"/>
          <w:szCs w:val="24"/>
        </w:rPr>
        <w:t>constant.</w:t>
      </w:r>
      <w:r w:rsidR="006F13E4" w:rsidRPr="00724ED8">
        <w:rPr>
          <w:rFonts w:ascii="Times New Roman" w:hAnsi="Times New Roman" w:cs="Times New Roman"/>
          <w:sz w:val="24"/>
          <w:szCs w:val="24"/>
        </w:rPr>
        <w:t xml:space="preserve"> This could be; because experience is a proxy for managerial </w:t>
      </w:r>
      <w:r w:rsidR="006F13E4" w:rsidRPr="00724ED8">
        <w:rPr>
          <w:rFonts w:ascii="Times New Roman" w:hAnsi="Times New Roman" w:cs="Times New Roman"/>
          <w:sz w:val="24"/>
          <w:szCs w:val="24"/>
        </w:rPr>
        <w:lastRenderedPageBreak/>
        <w:t xml:space="preserve">aspects and improves the skill and technical capacity that enables to best match inputs and in cost saving aspect so attain higher productivity at minimum cost. </w:t>
      </w:r>
      <w:r w:rsidR="0010094A" w:rsidRPr="00724ED8">
        <w:rPr>
          <w:rFonts w:ascii="Times New Roman" w:hAnsi="Times New Roman" w:cs="Times New Roman"/>
          <w:sz w:val="24"/>
          <w:szCs w:val="24"/>
        </w:rPr>
        <w:t>On other hand, t</w:t>
      </w:r>
      <w:r w:rsidR="006F13E4" w:rsidRPr="00724ED8">
        <w:rPr>
          <w:rFonts w:ascii="Times New Roman" w:hAnsi="Times New Roman" w:cs="Times New Roman"/>
          <w:sz w:val="24"/>
          <w:szCs w:val="24"/>
        </w:rPr>
        <w:t xml:space="preserve">he relationship implied that, there is </w:t>
      </w:r>
      <w:r w:rsidR="00285C33" w:rsidRPr="00724ED8">
        <w:rPr>
          <w:rFonts w:ascii="Times New Roman" w:hAnsi="Times New Roman" w:cs="Times New Roman"/>
          <w:sz w:val="24"/>
          <w:szCs w:val="24"/>
        </w:rPr>
        <w:t>an</w:t>
      </w:r>
      <w:r w:rsidR="006F13E4" w:rsidRPr="00724ED8">
        <w:rPr>
          <w:rFonts w:ascii="Times New Roman" w:hAnsi="Times New Roman" w:cs="Times New Roman"/>
          <w:sz w:val="24"/>
          <w:szCs w:val="24"/>
        </w:rPr>
        <w:t xml:space="preserve"> </w:t>
      </w:r>
      <w:r w:rsidR="0010094A" w:rsidRPr="00724ED8">
        <w:rPr>
          <w:rFonts w:ascii="Times New Roman" w:hAnsi="Times New Roman" w:cs="Times New Roman"/>
          <w:sz w:val="24"/>
          <w:szCs w:val="24"/>
        </w:rPr>
        <w:t>increase</w:t>
      </w:r>
      <w:r w:rsidR="006F13E4" w:rsidRPr="00724ED8">
        <w:rPr>
          <w:rFonts w:ascii="Times New Roman" w:hAnsi="Times New Roman" w:cs="Times New Roman"/>
          <w:sz w:val="24"/>
          <w:szCs w:val="24"/>
        </w:rPr>
        <w:t xml:space="preserve"> in technical</w:t>
      </w:r>
      <w:r w:rsidR="0010094A" w:rsidRPr="00724ED8">
        <w:rPr>
          <w:rFonts w:ascii="Times New Roman" w:hAnsi="Times New Roman" w:cs="Times New Roman"/>
          <w:sz w:val="24"/>
          <w:szCs w:val="24"/>
        </w:rPr>
        <w:t xml:space="preserve"> efficiency </w:t>
      </w:r>
      <w:r w:rsidR="006F13E4" w:rsidRPr="00724ED8">
        <w:rPr>
          <w:rFonts w:ascii="Times New Roman" w:hAnsi="Times New Roman" w:cs="Times New Roman"/>
          <w:sz w:val="24"/>
          <w:szCs w:val="24"/>
        </w:rPr>
        <w:t>by 0.</w:t>
      </w:r>
      <w:r w:rsidR="0010094A" w:rsidRPr="00724ED8">
        <w:rPr>
          <w:rFonts w:ascii="Times New Roman" w:hAnsi="Times New Roman" w:cs="Times New Roman"/>
          <w:sz w:val="24"/>
          <w:szCs w:val="24"/>
        </w:rPr>
        <w:t>47</w:t>
      </w:r>
      <w:r w:rsidR="006F13E4" w:rsidRPr="00724ED8">
        <w:rPr>
          <w:rFonts w:ascii="Times New Roman" w:hAnsi="Times New Roman" w:cs="Times New Roman"/>
          <w:sz w:val="24"/>
          <w:szCs w:val="24"/>
        </w:rPr>
        <w:t xml:space="preserve">%, as one’s experience increases by one year. </w:t>
      </w:r>
    </w:p>
    <w:p w:rsidR="00A37DE4" w:rsidRPr="00724ED8" w:rsidRDefault="000C669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Family</w:t>
      </w:r>
      <w:r w:rsidR="00A37DE4" w:rsidRPr="00724ED8">
        <w:rPr>
          <w:rFonts w:ascii="Times New Roman" w:hAnsi="Times New Roman" w:cs="Times New Roman"/>
          <w:b/>
          <w:bCs/>
          <w:sz w:val="24"/>
          <w:szCs w:val="24"/>
        </w:rPr>
        <w:t xml:space="preserve"> size</w:t>
      </w:r>
      <w:r w:rsidR="00F118A6" w:rsidRPr="00724ED8">
        <w:rPr>
          <w:rFonts w:ascii="Times New Roman" w:hAnsi="Times New Roman" w:cs="Times New Roman"/>
          <w:b/>
          <w:bCs/>
          <w:sz w:val="24"/>
          <w:szCs w:val="24"/>
        </w:rPr>
        <w:t>:</w:t>
      </w:r>
      <w:r w:rsidR="00F118A6" w:rsidRPr="00724ED8">
        <w:rPr>
          <w:rFonts w:ascii="Times New Roman" w:hAnsi="Times New Roman" w:cs="Times New Roman"/>
          <w:sz w:val="24"/>
          <w:szCs w:val="24"/>
        </w:rPr>
        <w:t xml:space="preserve"> </w:t>
      </w:r>
      <w:r w:rsidR="00A37DE4" w:rsidRPr="00724ED8">
        <w:rPr>
          <w:rFonts w:ascii="Times New Roman" w:hAnsi="Times New Roman" w:cs="Times New Roman"/>
          <w:sz w:val="24"/>
          <w:szCs w:val="24"/>
        </w:rPr>
        <w:t xml:space="preserve"> </w:t>
      </w:r>
      <w:r w:rsidR="00F118A6" w:rsidRPr="00724ED8">
        <w:rPr>
          <w:rFonts w:ascii="Times New Roman" w:hAnsi="Times New Roman" w:cs="Times New Roman"/>
          <w:sz w:val="24"/>
          <w:szCs w:val="24"/>
        </w:rPr>
        <w:t xml:space="preserve">As the model result shows family member </w:t>
      </w:r>
      <w:r w:rsidR="00D71EBF" w:rsidRPr="00724ED8">
        <w:rPr>
          <w:rFonts w:ascii="Times New Roman" w:hAnsi="Times New Roman" w:cs="Times New Roman"/>
          <w:sz w:val="24"/>
          <w:szCs w:val="24"/>
        </w:rPr>
        <w:t>has</w:t>
      </w:r>
      <w:r w:rsidR="00A37DE4" w:rsidRPr="00724ED8">
        <w:rPr>
          <w:rFonts w:ascii="Times New Roman" w:hAnsi="Times New Roman" w:cs="Times New Roman"/>
          <w:sz w:val="24"/>
          <w:szCs w:val="24"/>
        </w:rPr>
        <w:t xml:space="preserve"> positive and significant</w:t>
      </w:r>
      <w:r w:rsidR="00F118A6" w:rsidRPr="00724ED8">
        <w:rPr>
          <w:rFonts w:ascii="Times New Roman" w:hAnsi="Times New Roman" w:cs="Times New Roman"/>
          <w:sz w:val="24"/>
          <w:szCs w:val="24"/>
        </w:rPr>
        <w:t xml:space="preserve"> effect</w:t>
      </w:r>
      <w:r w:rsidR="00A37DE4" w:rsidRPr="00724ED8">
        <w:rPr>
          <w:rFonts w:ascii="Times New Roman" w:hAnsi="Times New Roman" w:cs="Times New Roman"/>
          <w:sz w:val="24"/>
          <w:szCs w:val="24"/>
        </w:rPr>
        <w:t xml:space="preserve"> on technical efficiency</w:t>
      </w:r>
      <w:r w:rsidR="00F118A6" w:rsidRPr="00724ED8">
        <w:rPr>
          <w:rFonts w:ascii="Times New Roman" w:hAnsi="Times New Roman" w:cs="Times New Roman"/>
          <w:sz w:val="24"/>
          <w:szCs w:val="24"/>
        </w:rPr>
        <w:t xml:space="preserve"> of onion producing farmers</w:t>
      </w:r>
      <w:r w:rsidR="00A37DE4" w:rsidRPr="00724ED8">
        <w:rPr>
          <w:rFonts w:ascii="Times New Roman" w:hAnsi="Times New Roman" w:cs="Times New Roman"/>
          <w:sz w:val="24"/>
          <w:szCs w:val="24"/>
        </w:rPr>
        <w:t xml:space="preserve"> at 1% level of significance</w:t>
      </w:r>
      <w:r w:rsidR="00F118A6" w:rsidRPr="00724ED8">
        <w:rPr>
          <w:rFonts w:ascii="Times New Roman" w:hAnsi="Times New Roman" w:cs="Times New Roman"/>
          <w:sz w:val="24"/>
          <w:szCs w:val="24"/>
        </w:rPr>
        <w:t>.</w:t>
      </w:r>
      <w:r w:rsidR="006B6B7A" w:rsidRPr="00724ED8">
        <w:rPr>
          <w:rFonts w:ascii="Times New Roman" w:hAnsi="Times New Roman" w:cs="Times New Roman"/>
          <w:sz w:val="24"/>
          <w:szCs w:val="24"/>
        </w:rPr>
        <w:t xml:space="preserve"> As family size of household increases by </w:t>
      </w:r>
      <w:r w:rsidRPr="00724ED8">
        <w:rPr>
          <w:rFonts w:ascii="Times New Roman" w:hAnsi="Times New Roman" w:cs="Times New Roman"/>
          <w:sz w:val="24"/>
          <w:szCs w:val="24"/>
        </w:rPr>
        <w:t>one-man</w:t>
      </w:r>
      <w:r w:rsidR="006B6B7A" w:rsidRPr="00724ED8">
        <w:rPr>
          <w:rFonts w:ascii="Times New Roman" w:hAnsi="Times New Roman" w:cs="Times New Roman"/>
          <w:sz w:val="24"/>
          <w:szCs w:val="24"/>
        </w:rPr>
        <w:t xml:space="preserve"> </w:t>
      </w:r>
      <w:r w:rsidRPr="00724ED8">
        <w:rPr>
          <w:rFonts w:ascii="Times New Roman" w:hAnsi="Times New Roman" w:cs="Times New Roman"/>
          <w:sz w:val="24"/>
          <w:szCs w:val="24"/>
        </w:rPr>
        <w:t>equivalent,</w:t>
      </w:r>
      <w:r w:rsidR="006B6B7A" w:rsidRPr="00724ED8">
        <w:rPr>
          <w:rFonts w:ascii="Times New Roman" w:hAnsi="Times New Roman" w:cs="Times New Roman"/>
          <w:sz w:val="24"/>
          <w:szCs w:val="24"/>
        </w:rPr>
        <w:t xml:space="preserve"> the technical efficiency increases by 0.68% score keeping other factors remain constant. This result implies that   an increase in the number of family members could increase technical efficiency of household in the study area </w:t>
      </w:r>
      <w:r w:rsidR="00E774A5" w:rsidRPr="00724ED8">
        <w:rPr>
          <w:rFonts w:ascii="Times New Roman" w:hAnsi="Times New Roman" w:cs="Times New Roman"/>
          <w:sz w:val="24"/>
          <w:szCs w:val="24"/>
        </w:rPr>
        <w:t xml:space="preserve">This is due to the fact that, </w:t>
      </w:r>
      <w:r w:rsidR="006B6B7A" w:rsidRPr="00724ED8">
        <w:rPr>
          <w:rFonts w:ascii="Times New Roman" w:hAnsi="Times New Roman" w:cs="Times New Roman"/>
          <w:sz w:val="24"/>
          <w:szCs w:val="24"/>
        </w:rPr>
        <w:t>family labor is the main input in crop production</w:t>
      </w:r>
      <w:r w:rsidR="002C54D9" w:rsidRPr="00724ED8">
        <w:rPr>
          <w:rFonts w:ascii="Times New Roman" w:hAnsi="Times New Roman" w:cs="Times New Roman"/>
          <w:sz w:val="24"/>
          <w:szCs w:val="24"/>
        </w:rPr>
        <w:t xml:space="preserve"> and </w:t>
      </w:r>
      <w:r w:rsidR="00E774A5" w:rsidRPr="00724ED8">
        <w:rPr>
          <w:rFonts w:ascii="Times New Roman" w:hAnsi="Times New Roman" w:cs="Times New Roman"/>
          <w:sz w:val="24"/>
          <w:szCs w:val="24"/>
        </w:rPr>
        <w:t xml:space="preserve">household with more members can perform farming activities effectively and </w:t>
      </w:r>
      <w:r w:rsidR="00611602" w:rsidRPr="00724ED8">
        <w:rPr>
          <w:rFonts w:ascii="Times New Roman" w:hAnsi="Times New Roman" w:cs="Times New Roman"/>
          <w:sz w:val="24"/>
          <w:szCs w:val="24"/>
        </w:rPr>
        <w:t>efficiency since</w:t>
      </w:r>
      <w:r w:rsidR="00E774A5" w:rsidRPr="00724ED8">
        <w:rPr>
          <w:rFonts w:ascii="Times New Roman" w:hAnsi="Times New Roman" w:cs="Times New Roman"/>
          <w:sz w:val="24"/>
          <w:szCs w:val="24"/>
        </w:rPr>
        <w:t xml:space="preserve"> crop production </w:t>
      </w:r>
      <w:r w:rsidR="00611602" w:rsidRPr="00724ED8">
        <w:rPr>
          <w:rFonts w:ascii="Times New Roman" w:hAnsi="Times New Roman" w:cs="Times New Roman"/>
          <w:sz w:val="24"/>
          <w:szCs w:val="24"/>
        </w:rPr>
        <w:t xml:space="preserve">in Ethiopia </w:t>
      </w:r>
      <w:r w:rsidR="00E774A5" w:rsidRPr="00724ED8">
        <w:rPr>
          <w:rFonts w:ascii="Times New Roman" w:hAnsi="Times New Roman" w:cs="Times New Roman"/>
          <w:sz w:val="24"/>
          <w:szCs w:val="24"/>
        </w:rPr>
        <w:t>is labor-intensive activity.</w:t>
      </w:r>
      <w:r w:rsidR="00611602" w:rsidRPr="00724ED8">
        <w:rPr>
          <w:rFonts w:ascii="Times New Roman" w:hAnsi="Times New Roman" w:cs="Times New Roman"/>
          <w:sz w:val="24"/>
          <w:szCs w:val="24"/>
        </w:rPr>
        <w:t xml:space="preserve"> This result similar with </w:t>
      </w:r>
      <w:r w:rsidR="00045E07" w:rsidRPr="00724ED8">
        <w:rPr>
          <w:rFonts w:ascii="Times New Roman" w:hAnsi="Times New Roman" w:cs="Times New Roman"/>
          <w:sz w:val="24"/>
          <w:szCs w:val="24"/>
        </w:rPr>
        <w:t xml:space="preserve">the result of </w:t>
      </w:r>
      <w:r w:rsidR="00285C33" w:rsidRPr="00724ED8">
        <w:rPr>
          <w:rFonts w:ascii="Times New Roman" w:hAnsi="Times New Roman" w:cs="Times New Roman"/>
          <w:sz w:val="24"/>
          <w:szCs w:val="24"/>
        </w:rPr>
        <w:t>Jemal</w:t>
      </w:r>
      <w:r w:rsidR="00611602" w:rsidRPr="00724ED8">
        <w:rPr>
          <w:rFonts w:ascii="Times New Roman" w:hAnsi="Times New Roman" w:cs="Times New Roman"/>
          <w:sz w:val="24"/>
          <w:szCs w:val="24"/>
        </w:rPr>
        <w:t xml:space="preserve"> (2020)</w:t>
      </w:r>
      <w:r w:rsidR="00045E07" w:rsidRPr="00724ED8">
        <w:rPr>
          <w:rFonts w:ascii="Times New Roman" w:hAnsi="Times New Roman" w:cs="Times New Roman"/>
          <w:sz w:val="24"/>
          <w:szCs w:val="24"/>
        </w:rPr>
        <w:t xml:space="preserve"> and Maniriho </w:t>
      </w:r>
      <w:r w:rsidR="00045E07" w:rsidRPr="00724ED8">
        <w:rPr>
          <w:rFonts w:ascii="Times New Roman" w:hAnsi="Times New Roman" w:cs="Times New Roman"/>
          <w:i/>
          <w:iCs/>
          <w:sz w:val="24"/>
          <w:szCs w:val="24"/>
        </w:rPr>
        <w:t>et al.</w:t>
      </w:r>
      <w:r w:rsidR="00045E07" w:rsidRPr="00724ED8">
        <w:rPr>
          <w:rFonts w:ascii="Times New Roman" w:hAnsi="Times New Roman" w:cs="Times New Roman"/>
          <w:sz w:val="24"/>
          <w:szCs w:val="24"/>
        </w:rPr>
        <w:t xml:space="preserve"> (2020) </w:t>
      </w:r>
      <w:r w:rsidR="00611602" w:rsidRPr="00724ED8">
        <w:rPr>
          <w:rFonts w:ascii="Times New Roman" w:hAnsi="Times New Roman" w:cs="Times New Roman"/>
          <w:sz w:val="24"/>
          <w:szCs w:val="24"/>
        </w:rPr>
        <w:t xml:space="preserve">reports the contribution of more family labor in farm activity was important in managing in proper allocation of factors of production optimally. </w:t>
      </w:r>
      <w:r w:rsidR="00E774A5" w:rsidRPr="00724ED8">
        <w:rPr>
          <w:rFonts w:ascii="Times New Roman" w:hAnsi="Times New Roman" w:cs="Times New Roman"/>
          <w:sz w:val="24"/>
          <w:szCs w:val="24"/>
        </w:rPr>
        <w:t xml:space="preserve"> </w:t>
      </w:r>
    </w:p>
    <w:p w:rsidR="00FD5803" w:rsidRPr="00724ED8" w:rsidRDefault="00A37DE4"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Education of household head: </w:t>
      </w:r>
      <w:r w:rsidRPr="00724ED8">
        <w:rPr>
          <w:rFonts w:ascii="Times New Roman" w:hAnsi="Times New Roman" w:cs="Times New Roman"/>
          <w:sz w:val="24"/>
          <w:szCs w:val="24"/>
        </w:rPr>
        <w:t xml:space="preserve">The estimated </w:t>
      </w:r>
      <w:r w:rsidR="006C1FCA" w:rsidRPr="00724ED8">
        <w:rPr>
          <w:rFonts w:ascii="Times New Roman" w:hAnsi="Times New Roman" w:cs="Times New Roman"/>
          <w:sz w:val="24"/>
          <w:szCs w:val="24"/>
        </w:rPr>
        <w:t xml:space="preserve">result indicates education level of household head </w:t>
      </w:r>
      <w:r w:rsidRPr="00724ED8">
        <w:rPr>
          <w:rFonts w:ascii="Times New Roman" w:hAnsi="Times New Roman" w:cs="Times New Roman"/>
          <w:sz w:val="24"/>
          <w:szCs w:val="24"/>
        </w:rPr>
        <w:t xml:space="preserve">was positive </w:t>
      </w:r>
      <w:r w:rsidR="006C1FCA" w:rsidRPr="00724ED8">
        <w:rPr>
          <w:rFonts w:ascii="Times New Roman" w:hAnsi="Times New Roman" w:cs="Times New Roman"/>
          <w:sz w:val="24"/>
          <w:szCs w:val="24"/>
        </w:rPr>
        <w:t xml:space="preserve">and significant effect on </w:t>
      </w:r>
      <w:r w:rsidRPr="00724ED8">
        <w:rPr>
          <w:rFonts w:ascii="Times New Roman" w:hAnsi="Times New Roman" w:cs="Times New Roman"/>
          <w:sz w:val="24"/>
          <w:szCs w:val="24"/>
        </w:rPr>
        <w:t>technical efficiency</w:t>
      </w:r>
      <w:r w:rsidR="006C1FCA" w:rsidRPr="00724ED8">
        <w:rPr>
          <w:rFonts w:ascii="Times New Roman" w:hAnsi="Times New Roman" w:cs="Times New Roman"/>
          <w:sz w:val="24"/>
          <w:szCs w:val="24"/>
        </w:rPr>
        <w:t xml:space="preserve"> of red onion producing farmers at 1%</w:t>
      </w:r>
      <w:r w:rsidRPr="00724ED8">
        <w:rPr>
          <w:rFonts w:ascii="Times New Roman" w:hAnsi="Times New Roman" w:cs="Times New Roman"/>
          <w:sz w:val="24"/>
          <w:szCs w:val="24"/>
        </w:rPr>
        <w:t xml:space="preserve"> significant </w:t>
      </w:r>
      <w:r w:rsidR="006C1FCA" w:rsidRPr="00724ED8">
        <w:rPr>
          <w:rFonts w:ascii="Times New Roman" w:hAnsi="Times New Roman" w:cs="Times New Roman"/>
          <w:sz w:val="24"/>
          <w:szCs w:val="24"/>
        </w:rPr>
        <w:t>level</w:t>
      </w:r>
      <w:r w:rsidRPr="00724ED8">
        <w:rPr>
          <w:rFonts w:ascii="Times New Roman" w:hAnsi="Times New Roman" w:cs="Times New Roman"/>
          <w:sz w:val="24"/>
          <w:szCs w:val="24"/>
        </w:rPr>
        <w:t>.</w:t>
      </w:r>
      <w:r w:rsidR="00173CA8" w:rsidRPr="00724ED8">
        <w:rPr>
          <w:rFonts w:ascii="Times New Roman" w:hAnsi="Times New Roman" w:cs="Times New Roman"/>
          <w:sz w:val="24"/>
          <w:szCs w:val="24"/>
        </w:rPr>
        <w:t xml:space="preserve"> This implies that a</w:t>
      </w:r>
      <w:r w:rsidRPr="00724ED8">
        <w:rPr>
          <w:rFonts w:ascii="Times New Roman" w:hAnsi="Times New Roman" w:cs="Times New Roman"/>
          <w:sz w:val="24"/>
          <w:szCs w:val="24"/>
        </w:rPr>
        <w:t>s education level of household</w:t>
      </w:r>
      <w:r w:rsidR="00173CA8" w:rsidRPr="00724ED8">
        <w:rPr>
          <w:rFonts w:ascii="Times New Roman" w:hAnsi="Times New Roman" w:cs="Times New Roman"/>
          <w:sz w:val="24"/>
          <w:szCs w:val="24"/>
        </w:rPr>
        <w:t xml:space="preserve"> heads</w:t>
      </w:r>
      <w:r w:rsidRPr="00724ED8">
        <w:rPr>
          <w:rFonts w:ascii="Times New Roman" w:hAnsi="Times New Roman" w:cs="Times New Roman"/>
          <w:sz w:val="24"/>
          <w:szCs w:val="24"/>
        </w:rPr>
        <w:t xml:space="preserve"> increases</w:t>
      </w:r>
      <w:r w:rsidR="006C1FCA" w:rsidRPr="00724ED8">
        <w:rPr>
          <w:rFonts w:ascii="Times New Roman" w:hAnsi="Times New Roman" w:cs="Times New Roman"/>
          <w:sz w:val="24"/>
          <w:szCs w:val="24"/>
        </w:rPr>
        <w:t xml:space="preserve"> </w:t>
      </w:r>
      <w:r w:rsidRPr="00724ED8">
        <w:rPr>
          <w:rFonts w:ascii="Times New Roman" w:hAnsi="Times New Roman" w:cs="Times New Roman"/>
          <w:sz w:val="24"/>
          <w:szCs w:val="24"/>
        </w:rPr>
        <w:t>by 1 level of grade</w:t>
      </w:r>
      <w:r w:rsidR="00DD24F5" w:rsidRPr="00724ED8">
        <w:rPr>
          <w:rFonts w:ascii="Times New Roman" w:hAnsi="Times New Roman" w:cs="Times New Roman"/>
          <w:sz w:val="24"/>
          <w:szCs w:val="24"/>
        </w:rPr>
        <w:t>,</w:t>
      </w:r>
      <w:r w:rsidRPr="00724ED8">
        <w:rPr>
          <w:rFonts w:ascii="Times New Roman" w:hAnsi="Times New Roman" w:cs="Times New Roman"/>
          <w:sz w:val="24"/>
          <w:szCs w:val="24"/>
        </w:rPr>
        <w:t xml:space="preserve"> the technical efficiency</w:t>
      </w:r>
      <w:r w:rsidR="00173CA8" w:rsidRPr="00724ED8">
        <w:rPr>
          <w:rFonts w:ascii="Times New Roman" w:hAnsi="Times New Roman" w:cs="Times New Roman"/>
          <w:sz w:val="24"/>
          <w:szCs w:val="24"/>
        </w:rPr>
        <w:t xml:space="preserve"> of onion </w:t>
      </w:r>
      <w:r w:rsidRPr="00724ED8">
        <w:rPr>
          <w:rFonts w:ascii="Times New Roman" w:hAnsi="Times New Roman" w:cs="Times New Roman"/>
          <w:sz w:val="24"/>
          <w:szCs w:val="24"/>
        </w:rPr>
        <w:t xml:space="preserve">increases by </w:t>
      </w:r>
      <w:r w:rsidR="00FD5803" w:rsidRPr="00724ED8">
        <w:rPr>
          <w:rFonts w:ascii="Times New Roman" w:hAnsi="Times New Roman" w:cs="Times New Roman"/>
          <w:sz w:val="24"/>
          <w:szCs w:val="24"/>
        </w:rPr>
        <w:t>1.2%</w:t>
      </w:r>
      <w:r w:rsidR="00173CA8" w:rsidRPr="00724ED8">
        <w:rPr>
          <w:rFonts w:ascii="Times New Roman" w:hAnsi="Times New Roman" w:cs="Times New Roman"/>
          <w:sz w:val="24"/>
          <w:szCs w:val="24"/>
        </w:rPr>
        <w:t xml:space="preserve"> </w:t>
      </w:r>
      <w:r w:rsidRPr="00724ED8">
        <w:rPr>
          <w:rFonts w:ascii="Times New Roman" w:hAnsi="Times New Roman" w:cs="Times New Roman"/>
          <w:sz w:val="24"/>
          <w:szCs w:val="24"/>
        </w:rPr>
        <w:t>score keeping other factors</w:t>
      </w:r>
      <w:r w:rsidR="006C1FCA" w:rsidRPr="00724ED8">
        <w:rPr>
          <w:rFonts w:ascii="Times New Roman" w:hAnsi="Times New Roman" w:cs="Times New Roman"/>
          <w:sz w:val="24"/>
          <w:szCs w:val="24"/>
        </w:rPr>
        <w:t xml:space="preserve"> </w:t>
      </w:r>
      <w:r w:rsidR="00173CA8" w:rsidRPr="00724ED8">
        <w:rPr>
          <w:rFonts w:ascii="Times New Roman" w:hAnsi="Times New Roman" w:cs="Times New Roman"/>
          <w:sz w:val="24"/>
          <w:szCs w:val="24"/>
        </w:rPr>
        <w:t xml:space="preserve">remain </w:t>
      </w:r>
      <w:r w:rsidRPr="00724ED8">
        <w:rPr>
          <w:rFonts w:ascii="Times New Roman" w:hAnsi="Times New Roman" w:cs="Times New Roman"/>
          <w:sz w:val="24"/>
          <w:szCs w:val="24"/>
        </w:rPr>
        <w:t xml:space="preserve">constant. </w:t>
      </w:r>
      <w:r w:rsidR="006B6B7A" w:rsidRPr="00724ED8">
        <w:rPr>
          <w:rFonts w:ascii="Times New Roman" w:hAnsi="Times New Roman" w:cs="Times New Roman"/>
          <w:sz w:val="24"/>
          <w:szCs w:val="24"/>
        </w:rPr>
        <w:t xml:space="preserve">The possible reason is that </w:t>
      </w:r>
      <w:r w:rsidR="000C669F" w:rsidRPr="00724ED8">
        <w:rPr>
          <w:rFonts w:ascii="Times New Roman" w:hAnsi="Times New Roman" w:cs="Times New Roman"/>
          <w:sz w:val="24"/>
          <w:szCs w:val="24"/>
        </w:rPr>
        <w:t>education enhances</w:t>
      </w:r>
      <w:r w:rsidR="00FD5803" w:rsidRPr="00724ED8">
        <w:rPr>
          <w:rFonts w:ascii="Times New Roman" w:hAnsi="Times New Roman" w:cs="Times New Roman"/>
          <w:sz w:val="24"/>
          <w:szCs w:val="24"/>
        </w:rPr>
        <w:t xml:space="preserve"> their</w:t>
      </w:r>
      <w:r w:rsidRPr="00724ED8">
        <w:rPr>
          <w:rFonts w:ascii="Times New Roman" w:hAnsi="Times New Roman" w:cs="Times New Roman"/>
          <w:sz w:val="24"/>
          <w:szCs w:val="24"/>
        </w:rPr>
        <w:t xml:space="preserve"> managerial skill</w:t>
      </w:r>
      <w:r w:rsidR="001861D7" w:rsidRPr="00724ED8">
        <w:rPr>
          <w:rFonts w:ascii="Times New Roman" w:hAnsi="Times New Roman" w:cs="Times New Roman"/>
          <w:sz w:val="24"/>
          <w:szCs w:val="24"/>
        </w:rPr>
        <w:t>,</w:t>
      </w:r>
      <w:r w:rsidRPr="00724ED8">
        <w:rPr>
          <w:rFonts w:ascii="Times New Roman" w:hAnsi="Times New Roman" w:cs="Times New Roman"/>
          <w:sz w:val="24"/>
          <w:szCs w:val="24"/>
        </w:rPr>
        <w:t xml:space="preserve"> </w:t>
      </w:r>
      <w:r w:rsidR="001861D7" w:rsidRPr="00724ED8">
        <w:rPr>
          <w:rFonts w:ascii="Times New Roman" w:hAnsi="Times New Roman" w:cs="Times New Roman"/>
          <w:sz w:val="24"/>
          <w:szCs w:val="24"/>
        </w:rPr>
        <w:t xml:space="preserve">better access to information and good farm planning. On other </w:t>
      </w:r>
      <w:r w:rsidR="000C669F" w:rsidRPr="00724ED8">
        <w:rPr>
          <w:rFonts w:ascii="Times New Roman" w:hAnsi="Times New Roman" w:cs="Times New Roman"/>
          <w:sz w:val="24"/>
          <w:szCs w:val="24"/>
        </w:rPr>
        <w:t>hand,</w:t>
      </w:r>
      <w:r w:rsidR="001861D7"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farmers that are more educated</w:t>
      </w:r>
      <w:r w:rsidR="001861D7" w:rsidRPr="00724ED8">
        <w:rPr>
          <w:rFonts w:ascii="Times New Roman" w:hAnsi="Times New Roman" w:cs="Times New Roman"/>
          <w:sz w:val="24"/>
          <w:szCs w:val="24"/>
        </w:rPr>
        <w:t xml:space="preserve"> </w:t>
      </w:r>
      <w:r w:rsidR="00095BC2" w:rsidRPr="00724ED8">
        <w:rPr>
          <w:rFonts w:ascii="Times New Roman" w:hAnsi="Times New Roman" w:cs="Times New Roman"/>
          <w:sz w:val="24"/>
          <w:szCs w:val="24"/>
        </w:rPr>
        <w:t>have</w:t>
      </w:r>
      <w:r w:rsidR="001861D7" w:rsidRPr="00724ED8">
        <w:rPr>
          <w:rFonts w:ascii="Times New Roman" w:hAnsi="Times New Roman" w:cs="Times New Roman"/>
          <w:sz w:val="24"/>
          <w:szCs w:val="24"/>
        </w:rPr>
        <w:t xml:space="preserve"> better </w:t>
      </w:r>
      <w:r w:rsidR="00095BC2" w:rsidRPr="00724ED8">
        <w:rPr>
          <w:rFonts w:ascii="Times New Roman" w:hAnsi="Times New Roman" w:cs="Times New Roman"/>
          <w:sz w:val="24"/>
          <w:szCs w:val="24"/>
        </w:rPr>
        <w:t xml:space="preserve">ability </w:t>
      </w:r>
      <w:r w:rsidR="001861D7" w:rsidRPr="00724ED8">
        <w:rPr>
          <w:rFonts w:ascii="Times New Roman" w:hAnsi="Times New Roman" w:cs="Times New Roman"/>
          <w:sz w:val="24"/>
          <w:szCs w:val="24"/>
        </w:rPr>
        <w:t xml:space="preserve">to manage their farm resources and agricultural activities and willing to adopt improved production technologies than </w:t>
      </w:r>
      <w:r w:rsidR="00D50D53" w:rsidRPr="00724ED8">
        <w:rPr>
          <w:rFonts w:ascii="Times New Roman" w:hAnsi="Times New Roman" w:cs="Times New Roman"/>
          <w:sz w:val="24"/>
          <w:szCs w:val="24"/>
        </w:rPr>
        <w:t>less educated and illiterate</w:t>
      </w:r>
      <w:r w:rsidRPr="00724ED8">
        <w:rPr>
          <w:rFonts w:ascii="Times New Roman" w:hAnsi="Times New Roman" w:cs="Times New Roman"/>
          <w:sz w:val="24"/>
          <w:szCs w:val="24"/>
        </w:rPr>
        <w:t xml:space="preserve">. </w:t>
      </w:r>
      <w:r w:rsidR="001861D7" w:rsidRPr="00724ED8">
        <w:rPr>
          <w:rFonts w:ascii="Times New Roman" w:hAnsi="Times New Roman" w:cs="Times New Roman"/>
          <w:sz w:val="24"/>
          <w:szCs w:val="24"/>
        </w:rPr>
        <w:t>This</w:t>
      </w:r>
      <w:r w:rsidR="00D50D53" w:rsidRPr="00724ED8">
        <w:rPr>
          <w:rFonts w:ascii="Times New Roman" w:hAnsi="Times New Roman" w:cs="Times New Roman"/>
          <w:sz w:val="24"/>
          <w:szCs w:val="24"/>
        </w:rPr>
        <w:t xml:space="preserve"> positive effect of education on technical efficiency is in line with existing literature that proved positive association of formal year education on efficiency. For instance, (</w:t>
      </w:r>
      <w:r w:rsidR="00E92A4D" w:rsidRPr="00724ED8">
        <w:rPr>
          <w:rFonts w:ascii="Times New Roman" w:hAnsi="Times New Roman" w:cs="Times New Roman"/>
          <w:sz w:val="24"/>
          <w:szCs w:val="24"/>
        </w:rPr>
        <w:t>Getahun, 2014;</w:t>
      </w:r>
      <w:r w:rsidR="00FD5803" w:rsidRPr="00724ED8">
        <w:rPr>
          <w:rFonts w:ascii="Times New Roman" w:hAnsi="Times New Roman" w:cs="Times New Roman"/>
          <w:sz w:val="24"/>
          <w:szCs w:val="24"/>
        </w:rPr>
        <w:t xml:space="preserve"> </w:t>
      </w:r>
      <w:r w:rsidR="00285C33" w:rsidRPr="00724ED8">
        <w:rPr>
          <w:rFonts w:ascii="Times New Roman" w:hAnsi="Times New Roman" w:cs="Times New Roman"/>
          <w:sz w:val="24"/>
          <w:szCs w:val="24"/>
        </w:rPr>
        <w:t>Akkamiin</w:t>
      </w:r>
      <w:r w:rsidR="00E92A4D" w:rsidRPr="00724ED8">
        <w:rPr>
          <w:rFonts w:ascii="Times New Roman" w:hAnsi="Times New Roman" w:cs="Times New Roman"/>
          <w:sz w:val="24"/>
          <w:szCs w:val="24"/>
        </w:rPr>
        <w:t xml:space="preserve"> </w:t>
      </w:r>
      <w:r w:rsidR="00E92A4D" w:rsidRPr="00724ED8">
        <w:rPr>
          <w:rFonts w:ascii="Times New Roman" w:hAnsi="Times New Roman" w:cs="Times New Roman"/>
          <w:i/>
          <w:iCs/>
          <w:sz w:val="24"/>
          <w:szCs w:val="24"/>
        </w:rPr>
        <w:t>et al.,</w:t>
      </w:r>
      <w:r w:rsidR="00E92A4D" w:rsidRPr="00724ED8">
        <w:rPr>
          <w:rFonts w:ascii="Times New Roman" w:hAnsi="Times New Roman" w:cs="Times New Roman"/>
          <w:sz w:val="24"/>
          <w:szCs w:val="24"/>
        </w:rPr>
        <w:t xml:space="preserve"> 2017; </w:t>
      </w:r>
      <w:r w:rsidR="00D50D53" w:rsidRPr="00724ED8">
        <w:rPr>
          <w:rFonts w:ascii="Times New Roman" w:eastAsia="Times New Roman" w:hAnsi="Times New Roman" w:cs="Times New Roman"/>
          <w:sz w:val="24"/>
          <w:szCs w:val="24"/>
        </w:rPr>
        <w:t xml:space="preserve">Maniriho </w:t>
      </w:r>
      <w:r w:rsidR="00D50D53" w:rsidRPr="00724ED8">
        <w:rPr>
          <w:rFonts w:ascii="Times New Roman" w:eastAsia="Times New Roman" w:hAnsi="Times New Roman" w:cs="Times New Roman"/>
          <w:i/>
          <w:iCs/>
          <w:sz w:val="24"/>
          <w:szCs w:val="24"/>
        </w:rPr>
        <w:t>et al.</w:t>
      </w:r>
      <w:r w:rsidR="00D50D53" w:rsidRPr="00724ED8">
        <w:rPr>
          <w:rFonts w:ascii="Times New Roman" w:eastAsia="Times New Roman" w:hAnsi="Times New Roman" w:cs="Times New Roman"/>
          <w:sz w:val="24"/>
          <w:szCs w:val="24"/>
        </w:rPr>
        <w:t xml:space="preserve"> 2020), </w:t>
      </w:r>
      <w:r w:rsidR="00FD5803" w:rsidRPr="00724ED8">
        <w:rPr>
          <w:rFonts w:ascii="Times New Roman" w:hAnsi="Times New Roman" w:cs="Times New Roman"/>
          <w:sz w:val="24"/>
          <w:szCs w:val="24"/>
        </w:rPr>
        <w:t>access to better education enables households to better manage their resources in order to sustain the environment</w:t>
      </w:r>
      <w:r w:rsidR="00D50D53" w:rsidRPr="00724ED8">
        <w:rPr>
          <w:rFonts w:ascii="Times New Roman" w:hAnsi="Times New Roman" w:cs="Times New Roman"/>
          <w:sz w:val="24"/>
          <w:szCs w:val="24"/>
        </w:rPr>
        <w:t xml:space="preserve"> </w:t>
      </w:r>
      <w:r w:rsidR="00FD5803" w:rsidRPr="00724ED8">
        <w:rPr>
          <w:rFonts w:ascii="Times New Roman" w:hAnsi="Times New Roman" w:cs="Times New Roman"/>
          <w:sz w:val="24"/>
          <w:szCs w:val="24"/>
        </w:rPr>
        <w:t xml:space="preserve">and produce at optimum levels. </w:t>
      </w:r>
    </w:p>
    <w:p w:rsidR="00AA0D25" w:rsidRPr="00724ED8" w:rsidRDefault="00AA0D25" w:rsidP="00724ED8">
      <w:pPr>
        <w:shd w:val="clear" w:color="auto" w:fill="FFFFFF" w:themeFill="background1"/>
        <w:spacing w:before="100" w:beforeAutospacing="1" w:after="100" w:afterAutospacing="1" w:line="360" w:lineRule="auto"/>
        <w:jc w:val="both"/>
        <w:rPr>
          <w:rFonts w:ascii="Times New Roman" w:hAnsi="Times New Roman" w:cs="Times New Roman"/>
          <w:sz w:val="24"/>
          <w:szCs w:val="24"/>
          <w:shd w:val="clear" w:color="auto" w:fill="FCFCFC"/>
        </w:rPr>
      </w:pPr>
      <w:r w:rsidRPr="00724ED8">
        <w:rPr>
          <w:rFonts w:ascii="Times New Roman" w:eastAsia="TimesNewRoman" w:hAnsi="Times New Roman" w:cs="Times New Roman"/>
          <w:b/>
          <w:bCs/>
          <w:sz w:val="24"/>
          <w:szCs w:val="24"/>
        </w:rPr>
        <w:t>Landholding size</w:t>
      </w:r>
      <w:r w:rsidRPr="00724ED8">
        <w:rPr>
          <w:rFonts w:ascii="Times New Roman" w:eastAsia="TimesNewRoman" w:hAnsi="Times New Roman" w:cs="Times New Roman"/>
          <w:b/>
          <w:bCs/>
          <w:i/>
          <w:iCs/>
          <w:sz w:val="24"/>
          <w:szCs w:val="24"/>
        </w:rPr>
        <w:t>:</w:t>
      </w:r>
      <w:r w:rsidRPr="00724ED8">
        <w:rPr>
          <w:rFonts w:ascii="Times New Roman" w:eastAsia="TimesNewRoman" w:hAnsi="Times New Roman" w:cs="Times New Roman"/>
          <w:i/>
          <w:iCs/>
          <w:sz w:val="24"/>
          <w:szCs w:val="24"/>
        </w:rPr>
        <w:t xml:space="preserve"> </w:t>
      </w:r>
      <w:r w:rsidRPr="00724ED8">
        <w:rPr>
          <w:rFonts w:ascii="Times New Roman" w:eastAsia="TimesNewRoman" w:hAnsi="Times New Roman" w:cs="Times New Roman"/>
          <w:sz w:val="24"/>
          <w:szCs w:val="24"/>
        </w:rPr>
        <w:t xml:space="preserve">As </w:t>
      </w:r>
      <w:r w:rsidR="000C669F" w:rsidRPr="00724ED8">
        <w:rPr>
          <w:rFonts w:ascii="Times New Roman" w:eastAsia="TimesNewRoman" w:hAnsi="Times New Roman" w:cs="Times New Roman"/>
          <w:sz w:val="24"/>
          <w:szCs w:val="24"/>
        </w:rPr>
        <w:t>model,</w:t>
      </w:r>
      <w:r w:rsidRPr="00724ED8">
        <w:rPr>
          <w:rFonts w:ascii="Times New Roman" w:eastAsia="TimesNewRoman" w:hAnsi="Times New Roman" w:cs="Times New Roman"/>
          <w:sz w:val="24"/>
          <w:szCs w:val="24"/>
        </w:rPr>
        <w:t xml:space="preserve"> result indicates</w:t>
      </w:r>
      <w:r w:rsidRPr="00724ED8">
        <w:rPr>
          <w:rFonts w:ascii="Times New Roman" w:eastAsia="TimesNewRoman" w:hAnsi="Times New Roman" w:cs="Times New Roman"/>
          <w:i/>
          <w:iCs/>
          <w:sz w:val="24"/>
          <w:szCs w:val="24"/>
        </w:rPr>
        <w:t xml:space="preserve"> </w:t>
      </w:r>
      <w:r w:rsidRPr="00724ED8">
        <w:rPr>
          <w:rFonts w:ascii="Times New Roman" w:eastAsia="TimesNewRoman" w:hAnsi="Times New Roman" w:cs="Times New Roman"/>
          <w:sz w:val="24"/>
          <w:szCs w:val="24"/>
        </w:rPr>
        <w:t xml:space="preserve">landholding size has negatives and significant effect as expected on technical efficiency of onion producing farmers at 10% significant level in study areas. This reveals that as landholding size </w:t>
      </w:r>
      <w:r w:rsidR="00285C33" w:rsidRPr="00724ED8">
        <w:rPr>
          <w:rFonts w:ascii="Times New Roman" w:eastAsia="TimesNewRoman" w:hAnsi="Times New Roman" w:cs="Times New Roman"/>
          <w:sz w:val="24"/>
          <w:szCs w:val="24"/>
        </w:rPr>
        <w:t>of household</w:t>
      </w:r>
      <w:r w:rsidRPr="00724ED8">
        <w:rPr>
          <w:rFonts w:ascii="Times New Roman" w:eastAsia="TimesNewRoman" w:hAnsi="Times New Roman" w:cs="Times New Roman"/>
          <w:sz w:val="24"/>
          <w:szCs w:val="24"/>
        </w:rPr>
        <w:t xml:space="preserve"> head increase by one hectare, the technical efficiency of onion producing farmers increase by </w:t>
      </w:r>
      <w:r w:rsidRPr="00724ED8">
        <w:rPr>
          <w:rFonts w:ascii="Times New Roman" w:hAnsi="Times New Roman" w:cs="Times New Roman"/>
          <w:sz w:val="24"/>
          <w:szCs w:val="24"/>
        </w:rPr>
        <w:t xml:space="preserve">1.19%. This is </w:t>
      </w:r>
      <w:r w:rsidR="000C669F" w:rsidRPr="00724ED8">
        <w:rPr>
          <w:rFonts w:ascii="Times New Roman" w:hAnsi="Times New Roman" w:cs="Times New Roman"/>
          <w:sz w:val="24"/>
          <w:szCs w:val="24"/>
        </w:rPr>
        <w:lastRenderedPageBreak/>
        <w:t>because;</w:t>
      </w:r>
      <w:r w:rsidRPr="00724ED8">
        <w:rPr>
          <w:rFonts w:ascii="Times New Roman" w:hAnsi="Times New Roman" w:cs="Times New Roman"/>
          <w:sz w:val="24"/>
          <w:szCs w:val="24"/>
        </w:rPr>
        <w:t xml:space="preserve"> small land size is expected to be more efficient than large farm because of its simplicity in management and transaction cost</w:t>
      </w:r>
      <w:r w:rsidR="00CC2DA2" w:rsidRPr="00724ED8">
        <w:rPr>
          <w:rFonts w:ascii="Times New Roman" w:hAnsi="Times New Roman" w:cs="Times New Roman"/>
          <w:sz w:val="24"/>
          <w:szCs w:val="24"/>
        </w:rPr>
        <w:t xml:space="preserve">s. </w:t>
      </w:r>
      <w:r w:rsidRPr="00724ED8">
        <w:rPr>
          <w:rFonts w:ascii="Times New Roman" w:hAnsi="Times New Roman" w:cs="Times New Roman"/>
          <w:sz w:val="24"/>
          <w:szCs w:val="24"/>
          <w:shd w:val="clear" w:color="auto" w:fill="FCFCFC"/>
        </w:rPr>
        <w:t xml:space="preserve">The result indicated that the size of land cultivated by red pepper farmers increases; technical efficiency level of red pepper production decreases. This can be explained by the fact that increased farm size diminishes the appropriateness (timeliness) of input use leading to decline in technical efficiency. </w:t>
      </w:r>
      <w:r w:rsidR="000C669F" w:rsidRPr="00724ED8">
        <w:rPr>
          <w:rFonts w:ascii="Times New Roman" w:hAnsi="Times New Roman" w:cs="Times New Roman"/>
          <w:sz w:val="24"/>
          <w:szCs w:val="24"/>
          <w:shd w:val="clear" w:color="auto" w:fill="FCFCFC"/>
        </w:rPr>
        <w:t>Alternatively,</w:t>
      </w:r>
      <w:r w:rsidRPr="00724ED8">
        <w:rPr>
          <w:rFonts w:ascii="Times New Roman" w:hAnsi="Times New Roman" w:cs="Times New Roman"/>
          <w:sz w:val="24"/>
          <w:szCs w:val="24"/>
          <w:shd w:val="clear" w:color="auto" w:fill="FCFCFC"/>
        </w:rPr>
        <w:t xml:space="preserve"> as the farm size increases the managing ability of the farmer decreases given the level of technology which adversely affects technical efficiency. In other words, it might be </w:t>
      </w:r>
      <w:r w:rsidR="000C669F" w:rsidRPr="00724ED8">
        <w:rPr>
          <w:rFonts w:ascii="Times New Roman" w:hAnsi="Times New Roman" w:cs="Times New Roman"/>
          <w:sz w:val="24"/>
          <w:szCs w:val="24"/>
          <w:shd w:val="clear" w:color="auto" w:fill="FCFCFC"/>
        </w:rPr>
        <w:t>because</w:t>
      </w:r>
      <w:r w:rsidRPr="00724ED8">
        <w:rPr>
          <w:rFonts w:ascii="Times New Roman" w:hAnsi="Times New Roman" w:cs="Times New Roman"/>
          <w:sz w:val="24"/>
          <w:szCs w:val="24"/>
          <w:shd w:val="clear" w:color="auto" w:fill="FCFCFC"/>
        </w:rPr>
        <w:t xml:space="preserve"> farmers have limited supply of labor especially during the peak time of red pepper transplantation </w:t>
      </w:r>
      <w:r w:rsidR="000C669F" w:rsidRPr="00724ED8">
        <w:rPr>
          <w:rFonts w:ascii="Times New Roman" w:hAnsi="Times New Roman" w:cs="Times New Roman"/>
          <w:sz w:val="24"/>
          <w:szCs w:val="24"/>
          <w:shd w:val="clear" w:color="auto" w:fill="FCFCFC"/>
        </w:rPr>
        <w:t>and</w:t>
      </w:r>
      <w:r w:rsidRPr="00724ED8">
        <w:rPr>
          <w:rFonts w:ascii="Times New Roman" w:hAnsi="Times New Roman" w:cs="Times New Roman"/>
          <w:sz w:val="24"/>
          <w:szCs w:val="24"/>
          <w:shd w:val="clear" w:color="auto" w:fill="FCFCFC"/>
        </w:rPr>
        <w:t xml:space="preserve"> red pepper is labor-intensive crop (this led to poor management with increase in farm size). Availability of large amount of timely financial resources at large farms could be another constraint; therefore, big farm size is finally resulting in higher technical inefficiency. This result is in line with the</w:t>
      </w:r>
    </w:p>
    <w:p w:rsidR="00563376" w:rsidRPr="00724ED8" w:rsidRDefault="00C92A47"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Livestock holding size: </w:t>
      </w:r>
      <w:r w:rsidRPr="00724ED8">
        <w:rPr>
          <w:rFonts w:ascii="Times New Roman" w:hAnsi="Times New Roman" w:cs="Times New Roman"/>
          <w:sz w:val="24"/>
          <w:szCs w:val="24"/>
        </w:rPr>
        <w:t xml:space="preserve">Number of livestock holding size by households’ head in terms of TLU has positive and significant on technical efficiency of onion producing farmers. This implies that as livestock holding size increase by 1in TLU, the technical efficiency of onion producing farmers.  This means households who have large livestock holding size were more efficient than small holding size. this is because, livestock in a crop-livestock mixed farming system have various advantage such as it supplies oxen power for ploughing land, provide manure and compost that will be used to maintain soil fertility and it serves as shock absorber to an unexpected hazard in crop failure as sources of food and income (cash) for the family. Timely ploughing and threshing is decisive in the production of crops thus access of livestock is important to better production. Since all types of animals and poultry production are considered in this study, livestock competitive effect has dominated its supplementary effect. </w:t>
      </w:r>
    </w:p>
    <w:p w:rsidR="00FF07A0" w:rsidRPr="00724ED8" w:rsidRDefault="00563376" w:rsidP="00724ED8">
      <w:pPr>
        <w:pStyle w:val="Caption"/>
        <w:spacing w:before="100" w:beforeAutospacing="1" w:after="100" w:afterAutospacing="1" w:line="360" w:lineRule="auto"/>
        <w:rPr>
          <w:rFonts w:ascii="Times New Roman" w:hAnsi="Times New Roman" w:cs="Times New Roman"/>
          <w:color w:val="auto"/>
          <w:sz w:val="24"/>
          <w:szCs w:val="24"/>
        </w:rPr>
      </w:pPr>
      <w:bookmarkStart w:id="46" w:name="_Toc82513771"/>
      <w:r w:rsidRPr="00724ED8">
        <w:rPr>
          <w:rFonts w:ascii="Times New Roman" w:hAnsi="Times New Roman" w:cs="Times New Roman"/>
          <w:color w:val="auto"/>
          <w:sz w:val="24"/>
          <w:szCs w:val="24"/>
        </w:rPr>
        <w:t xml:space="preserve">Table </w:t>
      </w:r>
      <w:r w:rsidR="00490E01" w:rsidRPr="00724ED8">
        <w:rPr>
          <w:rFonts w:ascii="Times New Roman" w:hAnsi="Times New Roman" w:cs="Times New Roman"/>
          <w:color w:val="auto"/>
          <w:sz w:val="24"/>
          <w:szCs w:val="24"/>
        </w:rPr>
        <w:fldChar w:fldCharType="begin"/>
      </w:r>
      <w:r w:rsidR="00490E01" w:rsidRPr="00724ED8">
        <w:rPr>
          <w:rFonts w:ascii="Times New Roman" w:hAnsi="Times New Roman" w:cs="Times New Roman"/>
          <w:color w:val="auto"/>
          <w:sz w:val="24"/>
          <w:szCs w:val="24"/>
        </w:rPr>
        <w:instrText xml:space="preserve"> SEQ Table \* ARABIC </w:instrText>
      </w:r>
      <w:r w:rsidR="00490E01" w:rsidRPr="00724ED8">
        <w:rPr>
          <w:rFonts w:ascii="Times New Roman" w:hAnsi="Times New Roman" w:cs="Times New Roman"/>
          <w:color w:val="auto"/>
          <w:sz w:val="24"/>
          <w:szCs w:val="24"/>
        </w:rPr>
        <w:fldChar w:fldCharType="separate"/>
      </w:r>
      <w:r w:rsidR="00BA24AF">
        <w:rPr>
          <w:rFonts w:ascii="Times New Roman" w:hAnsi="Times New Roman" w:cs="Times New Roman"/>
          <w:noProof/>
          <w:color w:val="auto"/>
          <w:sz w:val="24"/>
          <w:szCs w:val="24"/>
        </w:rPr>
        <w:t>6</w:t>
      </w:r>
      <w:r w:rsidR="00490E01" w:rsidRPr="00724ED8">
        <w:rPr>
          <w:rFonts w:ascii="Times New Roman" w:hAnsi="Times New Roman" w:cs="Times New Roman"/>
          <w:noProof/>
          <w:color w:val="auto"/>
          <w:sz w:val="24"/>
          <w:szCs w:val="24"/>
        </w:rPr>
        <w:fldChar w:fldCharType="end"/>
      </w:r>
      <w:r w:rsidRPr="00724ED8">
        <w:rPr>
          <w:rFonts w:ascii="Times New Roman" w:hAnsi="Times New Roman" w:cs="Times New Roman"/>
          <w:color w:val="auto"/>
          <w:sz w:val="24"/>
          <w:szCs w:val="24"/>
        </w:rPr>
        <w:t>: maximum likelihood estimation of the efficiency effect model</w:t>
      </w:r>
      <w:bookmarkEnd w:id="46"/>
      <w:r w:rsidRPr="00724ED8">
        <w:rPr>
          <w:rFonts w:ascii="Times New Roman" w:hAnsi="Times New Roman" w:cs="Times New Roman"/>
          <w:color w:val="auto"/>
          <w:sz w:val="24"/>
          <w:szCs w:val="24"/>
        </w:rPr>
        <w:t xml:space="preserve"> </w:t>
      </w:r>
    </w:p>
    <w:tbl>
      <w:tblPr>
        <w:tblStyle w:val="TableGrid"/>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250"/>
        <w:gridCol w:w="1710"/>
        <w:gridCol w:w="1530"/>
        <w:gridCol w:w="1350"/>
      </w:tblGrid>
      <w:tr w:rsidR="00BA79C5" w:rsidRPr="00724ED8" w:rsidTr="00161FB9">
        <w:trPr>
          <w:trHeight w:val="368"/>
        </w:trPr>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Variables  </w:t>
            </w:r>
          </w:p>
        </w:tc>
        <w:tc>
          <w:tcPr>
            <w:tcW w:w="2250"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Coefficient </w:t>
            </w:r>
          </w:p>
        </w:tc>
        <w:tc>
          <w:tcPr>
            <w:tcW w:w="1710"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Std. Err. </w:t>
            </w:r>
          </w:p>
        </w:tc>
        <w:tc>
          <w:tcPr>
            <w:tcW w:w="1530"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t-value </w:t>
            </w:r>
          </w:p>
        </w:tc>
        <w:tc>
          <w:tcPr>
            <w:tcW w:w="1350"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P&gt;|t|- value </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AGEH</w:t>
            </w:r>
          </w:p>
        </w:tc>
        <w:tc>
          <w:tcPr>
            <w:tcW w:w="22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-0.0010</w:t>
            </w:r>
          </w:p>
        </w:tc>
        <w:tc>
          <w:tcPr>
            <w:tcW w:w="171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0.0008</w:t>
            </w:r>
          </w:p>
        </w:tc>
        <w:tc>
          <w:tcPr>
            <w:tcW w:w="153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-1.35</w:t>
            </w:r>
          </w:p>
        </w:tc>
        <w:tc>
          <w:tcPr>
            <w:tcW w:w="13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0.180  </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EXPOP</w:t>
            </w:r>
          </w:p>
        </w:tc>
        <w:tc>
          <w:tcPr>
            <w:tcW w:w="225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0.0047</w:t>
            </w:r>
          </w:p>
        </w:tc>
        <w:tc>
          <w:tcPr>
            <w:tcW w:w="1710" w:type="dxa"/>
          </w:tcPr>
          <w:p w:rsidR="008213C4" w:rsidRPr="00724ED8" w:rsidRDefault="000938E1"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141A8A" w:rsidRPr="00724ED8">
              <w:rPr>
                <w:rFonts w:ascii="Times New Roman" w:hAnsi="Times New Roman" w:cs="Times New Roman"/>
                <w:sz w:val="24"/>
                <w:szCs w:val="24"/>
              </w:rPr>
              <w:t>.002</w:t>
            </w:r>
            <w:r w:rsidRPr="00724ED8">
              <w:rPr>
                <w:rFonts w:ascii="Times New Roman" w:hAnsi="Times New Roman" w:cs="Times New Roman"/>
                <w:sz w:val="24"/>
                <w:szCs w:val="24"/>
              </w:rPr>
              <w:t>1</w:t>
            </w:r>
          </w:p>
        </w:tc>
        <w:tc>
          <w:tcPr>
            <w:tcW w:w="153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2.28</w:t>
            </w:r>
            <w:r w:rsidR="00E8755F" w:rsidRPr="00724ED8">
              <w:rPr>
                <w:rFonts w:ascii="Times New Roman" w:hAnsi="Times New Roman" w:cs="Times New Roman"/>
                <w:sz w:val="24"/>
                <w:szCs w:val="24"/>
              </w:rPr>
              <w:t>**</w:t>
            </w:r>
          </w:p>
        </w:tc>
        <w:tc>
          <w:tcPr>
            <w:tcW w:w="135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0.024 </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GENDHH</w:t>
            </w:r>
          </w:p>
        </w:tc>
        <w:tc>
          <w:tcPr>
            <w:tcW w:w="22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0.0269</w:t>
            </w:r>
          </w:p>
        </w:tc>
        <w:tc>
          <w:tcPr>
            <w:tcW w:w="171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0.0194</w:t>
            </w:r>
          </w:p>
        </w:tc>
        <w:tc>
          <w:tcPr>
            <w:tcW w:w="153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1.39</w:t>
            </w:r>
          </w:p>
        </w:tc>
        <w:tc>
          <w:tcPr>
            <w:tcW w:w="13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0.168</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FAMSIZ</w:t>
            </w:r>
            <w:r w:rsidR="00161FB9" w:rsidRPr="00724ED8">
              <w:rPr>
                <w:rFonts w:ascii="Times New Roman" w:hAnsi="Times New Roman" w:cs="Times New Roman"/>
                <w:sz w:val="24"/>
                <w:szCs w:val="24"/>
              </w:rPr>
              <w:t>E</w:t>
            </w:r>
          </w:p>
        </w:tc>
        <w:tc>
          <w:tcPr>
            <w:tcW w:w="22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.0068</w:t>
            </w:r>
          </w:p>
        </w:tc>
        <w:tc>
          <w:tcPr>
            <w:tcW w:w="1710" w:type="dxa"/>
          </w:tcPr>
          <w:p w:rsidR="008213C4" w:rsidRPr="00724ED8" w:rsidRDefault="000938E1"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880440" w:rsidRPr="00724ED8">
              <w:rPr>
                <w:rFonts w:ascii="Times New Roman" w:hAnsi="Times New Roman" w:cs="Times New Roman"/>
                <w:sz w:val="24"/>
                <w:szCs w:val="24"/>
              </w:rPr>
              <w:t>.002</w:t>
            </w:r>
            <w:r w:rsidRPr="00724ED8">
              <w:rPr>
                <w:rFonts w:ascii="Times New Roman" w:hAnsi="Times New Roman" w:cs="Times New Roman"/>
                <w:sz w:val="24"/>
                <w:szCs w:val="24"/>
              </w:rPr>
              <w:t>8</w:t>
            </w:r>
          </w:p>
        </w:tc>
        <w:tc>
          <w:tcPr>
            <w:tcW w:w="1530" w:type="dxa"/>
          </w:tcPr>
          <w:p w:rsidR="008213C4" w:rsidRPr="00724ED8" w:rsidRDefault="0088044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2.</w:t>
            </w:r>
            <w:r w:rsidR="00161FB9" w:rsidRPr="00724ED8">
              <w:rPr>
                <w:rFonts w:ascii="Times New Roman" w:hAnsi="Times New Roman" w:cs="Times New Roman"/>
                <w:sz w:val="24"/>
                <w:szCs w:val="24"/>
              </w:rPr>
              <w:t>40</w:t>
            </w:r>
            <w:r w:rsidR="00632675" w:rsidRPr="00724ED8">
              <w:rPr>
                <w:rFonts w:ascii="Times New Roman" w:hAnsi="Times New Roman" w:cs="Times New Roman"/>
                <w:sz w:val="24"/>
                <w:szCs w:val="24"/>
              </w:rPr>
              <w:t>***</w:t>
            </w:r>
          </w:p>
        </w:tc>
        <w:tc>
          <w:tcPr>
            <w:tcW w:w="13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0.018</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DSTOPH</w:t>
            </w:r>
          </w:p>
        </w:tc>
        <w:tc>
          <w:tcPr>
            <w:tcW w:w="2250" w:type="dxa"/>
          </w:tcPr>
          <w:p w:rsidR="008213C4" w:rsidRPr="00724ED8" w:rsidRDefault="00C5489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-9.9 e-04</w:t>
            </w:r>
          </w:p>
        </w:tc>
        <w:tc>
          <w:tcPr>
            <w:tcW w:w="1710" w:type="dxa"/>
          </w:tcPr>
          <w:p w:rsidR="008213C4" w:rsidRPr="00724ED8" w:rsidRDefault="00C5489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4.3e-04</w:t>
            </w:r>
          </w:p>
        </w:tc>
        <w:tc>
          <w:tcPr>
            <w:tcW w:w="1530" w:type="dxa"/>
          </w:tcPr>
          <w:p w:rsidR="008213C4" w:rsidRPr="00724ED8" w:rsidRDefault="0088044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 </w:t>
            </w:r>
            <w:r w:rsidR="00C54890" w:rsidRPr="00724ED8">
              <w:rPr>
                <w:rFonts w:ascii="Times New Roman" w:hAnsi="Times New Roman" w:cs="Times New Roman"/>
                <w:sz w:val="24"/>
                <w:szCs w:val="24"/>
              </w:rPr>
              <w:t>-0.21</w:t>
            </w:r>
          </w:p>
        </w:tc>
        <w:tc>
          <w:tcPr>
            <w:tcW w:w="1350" w:type="dxa"/>
          </w:tcPr>
          <w:p w:rsidR="008213C4" w:rsidRPr="00724ED8" w:rsidRDefault="00C5489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0.833</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LANDHS</w:t>
            </w:r>
          </w:p>
        </w:tc>
        <w:tc>
          <w:tcPr>
            <w:tcW w:w="2250" w:type="dxa"/>
          </w:tcPr>
          <w:p w:rsidR="008213C4" w:rsidRPr="00724ED8" w:rsidRDefault="00C5489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-0.0119</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880440" w:rsidRPr="00724ED8">
              <w:rPr>
                <w:rFonts w:ascii="Times New Roman" w:hAnsi="Times New Roman" w:cs="Times New Roman"/>
                <w:sz w:val="24"/>
                <w:szCs w:val="24"/>
              </w:rPr>
              <w:t>.006</w:t>
            </w:r>
            <w:r w:rsidR="00C54890" w:rsidRPr="00724ED8">
              <w:rPr>
                <w:rFonts w:ascii="Times New Roman" w:hAnsi="Times New Roman" w:cs="Times New Roman"/>
                <w:sz w:val="24"/>
                <w:szCs w:val="24"/>
              </w:rPr>
              <w:t>5</w:t>
            </w:r>
          </w:p>
        </w:tc>
        <w:tc>
          <w:tcPr>
            <w:tcW w:w="1530" w:type="dxa"/>
          </w:tcPr>
          <w:p w:rsidR="008213C4" w:rsidRPr="00724ED8" w:rsidRDefault="00C5489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-1.82*</w:t>
            </w:r>
            <w:r w:rsidR="00880440" w:rsidRPr="00724ED8">
              <w:rPr>
                <w:rFonts w:ascii="Times New Roman" w:hAnsi="Times New Roman" w:cs="Times New Roman"/>
                <w:sz w:val="24"/>
                <w:szCs w:val="24"/>
              </w:rPr>
              <w:t xml:space="preserve"> </w:t>
            </w:r>
          </w:p>
        </w:tc>
        <w:tc>
          <w:tcPr>
            <w:tcW w:w="1350" w:type="dxa"/>
          </w:tcPr>
          <w:p w:rsidR="008213C4" w:rsidRPr="00724ED8" w:rsidRDefault="0088044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w:t>
            </w:r>
            <w:r w:rsidR="00C54890" w:rsidRPr="00724ED8">
              <w:rPr>
                <w:rFonts w:ascii="Times New Roman" w:hAnsi="Times New Roman" w:cs="Times New Roman"/>
                <w:sz w:val="24"/>
                <w:szCs w:val="24"/>
              </w:rPr>
              <w:t>70</w:t>
            </w:r>
          </w:p>
        </w:tc>
      </w:tr>
      <w:tr w:rsidR="00BA79C5" w:rsidRPr="00724ED8" w:rsidTr="00161FB9">
        <w:tc>
          <w:tcPr>
            <w:tcW w:w="2407" w:type="dxa"/>
          </w:tcPr>
          <w:p w:rsidR="00AC7D7E" w:rsidRPr="00724ED8" w:rsidRDefault="00AC7D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TLU</w:t>
            </w:r>
          </w:p>
        </w:tc>
        <w:tc>
          <w:tcPr>
            <w:tcW w:w="2250" w:type="dxa"/>
          </w:tcPr>
          <w:p w:rsidR="00AC7D7E" w:rsidRPr="00724ED8" w:rsidRDefault="003D2C1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BF2D1C" w:rsidRPr="00724ED8">
              <w:rPr>
                <w:rFonts w:ascii="Times New Roman" w:hAnsi="Times New Roman" w:cs="Times New Roman"/>
                <w:sz w:val="24"/>
                <w:szCs w:val="24"/>
              </w:rPr>
              <w:t>.004</w:t>
            </w:r>
            <w:r w:rsidRPr="00724ED8">
              <w:rPr>
                <w:rFonts w:ascii="Times New Roman" w:hAnsi="Times New Roman" w:cs="Times New Roman"/>
                <w:sz w:val="24"/>
                <w:szCs w:val="24"/>
              </w:rPr>
              <w:t>3</w:t>
            </w:r>
          </w:p>
        </w:tc>
        <w:tc>
          <w:tcPr>
            <w:tcW w:w="1710" w:type="dxa"/>
          </w:tcPr>
          <w:p w:rsidR="00AC7D7E"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.00</w:t>
            </w:r>
            <w:r w:rsidR="00BF2D1C" w:rsidRPr="00724ED8">
              <w:rPr>
                <w:rFonts w:ascii="Times New Roman" w:hAnsi="Times New Roman" w:cs="Times New Roman"/>
                <w:sz w:val="24"/>
                <w:szCs w:val="24"/>
              </w:rPr>
              <w:t>25</w:t>
            </w:r>
          </w:p>
        </w:tc>
        <w:tc>
          <w:tcPr>
            <w:tcW w:w="1530" w:type="dxa"/>
          </w:tcPr>
          <w:p w:rsidR="00AC7D7E" w:rsidRPr="00724ED8" w:rsidRDefault="00BF2D1C"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1.69*</w:t>
            </w:r>
          </w:p>
        </w:tc>
        <w:tc>
          <w:tcPr>
            <w:tcW w:w="1350" w:type="dxa"/>
          </w:tcPr>
          <w:p w:rsidR="00AC7D7E"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w:t>
            </w:r>
            <w:r w:rsidR="00BF2D1C" w:rsidRPr="00724ED8">
              <w:rPr>
                <w:rFonts w:ascii="Times New Roman" w:hAnsi="Times New Roman" w:cs="Times New Roman"/>
                <w:sz w:val="24"/>
                <w:szCs w:val="24"/>
              </w:rPr>
              <w:t>93</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OFNINCO</w:t>
            </w:r>
          </w:p>
        </w:tc>
        <w:tc>
          <w:tcPr>
            <w:tcW w:w="225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 0.0103</w:t>
            </w:r>
          </w:p>
        </w:tc>
        <w:tc>
          <w:tcPr>
            <w:tcW w:w="171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0.0174</w:t>
            </w:r>
          </w:p>
        </w:tc>
        <w:tc>
          <w:tcPr>
            <w:tcW w:w="153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0.59</w:t>
            </w:r>
          </w:p>
        </w:tc>
        <w:tc>
          <w:tcPr>
            <w:tcW w:w="135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0.556</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EDUCLHH </w:t>
            </w:r>
          </w:p>
        </w:tc>
        <w:tc>
          <w:tcPr>
            <w:tcW w:w="225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0.0120</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880440" w:rsidRPr="00724ED8">
              <w:rPr>
                <w:rFonts w:ascii="Times New Roman" w:hAnsi="Times New Roman" w:cs="Times New Roman"/>
                <w:sz w:val="24"/>
                <w:szCs w:val="24"/>
              </w:rPr>
              <w:t>.003</w:t>
            </w:r>
            <w:r w:rsidR="00161FB9" w:rsidRPr="00724ED8">
              <w:rPr>
                <w:rFonts w:ascii="Times New Roman" w:hAnsi="Times New Roman" w:cs="Times New Roman"/>
                <w:sz w:val="24"/>
                <w:szCs w:val="24"/>
              </w:rPr>
              <w:t>4</w:t>
            </w:r>
          </w:p>
        </w:tc>
        <w:tc>
          <w:tcPr>
            <w:tcW w:w="1530" w:type="dxa"/>
          </w:tcPr>
          <w:p w:rsidR="008213C4" w:rsidRPr="00724ED8" w:rsidRDefault="00161FB9"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3.50</w:t>
            </w:r>
            <w:r w:rsidR="00632675" w:rsidRPr="00724ED8">
              <w:rPr>
                <w:rFonts w:ascii="Times New Roman" w:hAnsi="Times New Roman" w:cs="Times New Roman"/>
                <w:sz w:val="24"/>
                <w:szCs w:val="24"/>
              </w:rPr>
              <w:t>***</w:t>
            </w:r>
          </w:p>
        </w:tc>
        <w:tc>
          <w:tcPr>
            <w:tcW w:w="1350" w:type="dxa"/>
          </w:tcPr>
          <w:p w:rsidR="008213C4" w:rsidRPr="00724ED8" w:rsidRDefault="0088044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w:t>
            </w:r>
            <w:r w:rsidR="00161FB9" w:rsidRPr="00724ED8">
              <w:rPr>
                <w:rFonts w:ascii="Times New Roman" w:hAnsi="Times New Roman" w:cs="Times New Roman"/>
                <w:sz w:val="24"/>
                <w:szCs w:val="24"/>
              </w:rPr>
              <w:t>1</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lastRenderedPageBreak/>
              <w:t xml:space="preserve">FRTTRN </w:t>
            </w:r>
          </w:p>
        </w:tc>
        <w:tc>
          <w:tcPr>
            <w:tcW w:w="225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 </w:t>
            </w:r>
            <w:r w:rsidR="00A87E95" w:rsidRPr="00724ED8">
              <w:rPr>
                <w:rFonts w:ascii="Times New Roman" w:hAnsi="Times New Roman" w:cs="Times New Roman"/>
                <w:sz w:val="24"/>
                <w:szCs w:val="24"/>
              </w:rPr>
              <w:t>0.0093</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.005</w:t>
            </w:r>
            <w:r w:rsidR="00A87E95" w:rsidRPr="00724ED8">
              <w:rPr>
                <w:rFonts w:ascii="Times New Roman" w:hAnsi="Times New Roman" w:cs="Times New Roman"/>
                <w:sz w:val="24"/>
                <w:szCs w:val="24"/>
              </w:rPr>
              <w:t>5</w:t>
            </w:r>
          </w:p>
        </w:tc>
        <w:tc>
          <w:tcPr>
            <w:tcW w:w="1530" w:type="dxa"/>
          </w:tcPr>
          <w:p w:rsidR="008213C4" w:rsidRPr="00724ED8" w:rsidRDefault="00A87E95"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1.69</w:t>
            </w:r>
            <w:r w:rsidR="00632675" w:rsidRPr="00724ED8">
              <w:rPr>
                <w:rFonts w:ascii="Times New Roman" w:hAnsi="Times New Roman" w:cs="Times New Roman"/>
                <w:sz w:val="24"/>
                <w:szCs w:val="24"/>
              </w:rPr>
              <w:t>*</w:t>
            </w:r>
            <w:r w:rsidR="0044477E" w:rsidRPr="00724ED8">
              <w:rPr>
                <w:rFonts w:ascii="Times New Roman" w:hAnsi="Times New Roman" w:cs="Times New Roman"/>
                <w:sz w:val="24"/>
                <w:szCs w:val="24"/>
              </w:rPr>
              <w:t xml:space="preserve"> </w:t>
            </w:r>
          </w:p>
        </w:tc>
        <w:tc>
          <w:tcPr>
            <w:tcW w:w="1350" w:type="dxa"/>
          </w:tcPr>
          <w:p w:rsidR="008213C4" w:rsidRPr="00724ED8" w:rsidRDefault="00A87E95"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0.094</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ACCTS </w:t>
            </w:r>
          </w:p>
        </w:tc>
        <w:tc>
          <w:tcPr>
            <w:tcW w:w="225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w:t>
            </w:r>
            <w:r w:rsidR="00C71F9A" w:rsidRPr="00724ED8">
              <w:rPr>
                <w:rFonts w:ascii="Times New Roman" w:hAnsi="Times New Roman" w:cs="Times New Roman"/>
                <w:sz w:val="24"/>
                <w:szCs w:val="24"/>
              </w:rPr>
              <w:t>0</w:t>
            </w:r>
            <w:r w:rsidRPr="00724ED8">
              <w:rPr>
                <w:rFonts w:ascii="Times New Roman" w:hAnsi="Times New Roman" w:cs="Times New Roman"/>
                <w:sz w:val="24"/>
                <w:szCs w:val="24"/>
              </w:rPr>
              <w:t>.027</w:t>
            </w:r>
            <w:r w:rsidR="00C71F9A" w:rsidRPr="00724ED8">
              <w:rPr>
                <w:rFonts w:ascii="Times New Roman" w:hAnsi="Times New Roman" w:cs="Times New Roman"/>
                <w:sz w:val="24"/>
                <w:szCs w:val="24"/>
              </w:rPr>
              <w:t>7</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.016</w:t>
            </w:r>
            <w:r w:rsidRPr="00724ED8">
              <w:rPr>
                <w:rFonts w:ascii="Times New Roman" w:hAnsi="Times New Roman" w:cs="Times New Roman"/>
                <w:sz w:val="24"/>
                <w:szCs w:val="24"/>
              </w:rPr>
              <w:t>6</w:t>
            </w:r>
          </w:p>
        </w:tc>
        <w:tc>
          <w:tcPr>
            <w:tcW w:w="153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-1.67</w:t>
            </w:r>
            <w:r w:rsidR="00632675" w:rsidRPr="00724ED8">
              <w:rPr>
                <w:rFonts w:ascii="Times New Roman" w:hAnsi="Times New Roman" w:cs="Times New Roman"/>
                <w:sz w:val="24"/>
                <w:szCs w:val="24"/>
              </w:rPr>
              <w:t>*</w:t>
            </w:r>
          </w:p>
        </w:tc>
        <w:tc>
          <w:tcPr>
            <w:tcW w:w="135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0.097</w:t>
            </w:r>
          </w:p>
        </w:tc>
      </w:tr>
      <w:tr w:rsidR="00BA79C5" w:rsidRPr="00724ED8" w:rsidTr="00161FB9">
        <w:tc>
          <w:tcPr>
            <w:tcW w:w="2407" w:type="dxa"/>
          </w:tcPr>
          <w:p w:rsidR="00DF537D" w:rsidRPr="00724ED8" w:rsidRDefault="00DF537D"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ACIRWR</w:t>
            </w:r>
          </w:p>
        </w:tc>
        <w:tc>
          <w:tcPr>
            <w:tcW w:w="2250" w:type="dxa"/>
          </w:tcPr>
          <w:p w:rsidR="00DF537D" w:rsidRPr="00724ED8" w:rsidRDefault="00070685"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-0.0140</w:t>
            </w:r>
          </w:p>
        </w:tc>
        <w:tc>
          <w:tcPr>
            <w:tcW w:w="1710" w:type="dxa"/>
          </w:tcPr>
          <w:p w:rsidR="00DF537D"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 xml:space="preserve">.0172 </w:t>
            </w:r>
          </w:p>
        </w:tc>
        <w:tc>
          <w:tcPr>
            <w:tcW w:w="1530" w:type="dxa"/>
          </w:tcPr>
          <w:p w:rsidR="00DF537D" w:rsidRPr="00724ED8" w:rsidRDefault="00070685"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-0.82   </w:t>
            </w:r>
          </w:p>
        </w:tc>
        <w:tc>
          <w:tcPr>
            <w:tcW w:w="1350" w:type="dxa"/>
          </w:tcPr>
          <w:p w:rsidR="00DF537D" w:rsidRPr="00724ED8" w:rsidRDefault="00070685"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0.415</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 FREXC</w:t>
            </w:r>
          </w:p>
        </w:tc>
        <w:tc>
          <w:tcPr>
            <w:tcW w:w="2250" w:type="dxa"/>
          </w:tcPr>
          <w:p w:rsidR="008213C4" w:rsidRPr="00724ED8" w:rsidRDefault="007A65B2"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0.0185</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.002</w:t>
            </w:r>
            <w:r w:rsidR="007A65B2" w:rsidRPr="00724ED8">
              <w:rPr>
                <w:rFonts w:ascii="Times New Roman" w:hAnsi="Times New Roman" w:cs="Times New Roman"/>
                <w:sz w:val="24"/>
                <w:szCs w:val="24"/>
              </w:rPr>
              <w:t>8</w:t>
            </w:r>
          </w:p>
        </w:tc>
        <w:tc>
          <w:tcPr>
            <w:tcW w:w="153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6.</w:t>
            </w:r>
            <w:r w:rsidR="007A65B2" w:rsidRPr="00724ED8">
              <w:rPr>
                <w:rFonts w:ascii="Times New Roman" w:hAnsi="Times New Roman" w:cs="Times New Roman"/>
                <w:sz w:val="24"/>
                <w:szCs w:val="24"/>
              </w:rPr>
              <w:t>52</w:t>
            </w:r>
            <w:r w:rsidR="00632675" w:rsidRPr="00724ED8">
              <w:rPr>
                <w:rFonts w:ascii="Times New Roman" w:hAnsi="Times New Roman" w:cs="Times New Roman"/>
                <w:sz w:val="24"/>
                <w:szCs w:val="24"/>
              </w:rPr>
              <w:t>***</w:t>
            </w:r>
          </w:p>
        </w:tc>
        <w:tc>
          <w:tcPr>
            <w:tcW w:w="135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0.000</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ACCMRI</w:t>
            </w:r>
          </w:p>
        </w:tc>
        <w:tc>
          <w:tcPr>
            <w:tcW w:w="2250" w:type="dxa"/>
          </w:tcPr>
          <w:p w:rsidR="008213C4" w:rsidRPr="00724ED8" w:rsidRDefault="006E29BB"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0.0608 </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.015</w:t>
            </w:r>
            <w:r w:rsidR="006E29BB" w:rsidRPr="00724ED8">
              <w:rPr>
                <w:rFonts w:ascii="Times New Roman" w:hAnsi="Times New Roman" w:cs="Times New Roman"/>
                <w:sz w:val="24"/>
                <w:szCs w:val="24"/>
              </w:rPr>
              <w:t>2</w:t>
            </w:r>
          </w:p>
        </w:tc>
        <w:tc>
          <w:tcPr>
            <w:tcW w:w="1530" w:type="dxa"/>
          </w:tcPr>
          <w:p w:rsidR="008213C4" w:rsidRPr="00724ED8" w:rsidRDefault="006E29BB"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4.00</w:t>
            </w:r>
            <w:r w:rsidR="00632675" w:rsidRPr="00724ED8">
              <w:rPr>
                <w:rFonts w:ascii="Times New Roman" w:hAnsi="Times New Roman" w:cs="Times New Roman"/>
                <w:sz w:val="24"/>
                <w:szCs w:val="24"/>
              </w:rPr>
              <w:t>***</w:t>
            </w:r>
          </w:p>
        </w:tc>
        <w:tc>
          <w:tcPr>
            <w:tcW w:w="135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0.000</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FINCOM</w:t>
            </w:r>
          </w:p>
        </w:tc>
        <w:tc>
          <w:tcPr>
            <w:tcW w:w="225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 -8.31e-08 </w:t>
            </w:r>
          </w:p>
        </w:tc>
        <w:tc>
          <w:tcPr>
            <w:tcW w:w="171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8.06e-08</w:t>
            </w:r>
          </w:p>
        </w:tc>
        <w:tc>
          <w:tcPr>
            <w:tcW w:w="1530" w:type="dxa"/>
          </w:tcPr>
          <w:p w:rsidR="008213C4" w:rsidRPr="00724ED8" w:rsidRDefault="00D951C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-1.03</w:t>
            </w:r>
            <w:r w:rsidR="00141A8A" w:rsidRPr="00724ED8">
              <w:rPr>
                <w:rFonts w:ascii="Times New Roman" w:hAnsi="Times New Roman" w:cs="Times New Roman"/>
                <w:sz w:val="24"/>
                <w:szCs w:val="24"/>
              </w:rPr>
              <w:t xml:space="preserve"> </w:t>
            </w:r>
          </w:p>
        </w:tc>
        <w:tc>
          <w:tcPr>
            <w:tcW w:w="1350" w:type="dxa"/>
          </w:tcPr>
          <w:p w:rsidR="008213C4" w:rsidRPr="00724ED8" w:rsidRDefault="00141A8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0.028</w:t>
            </w:r>
          </w:p>
        </w:tc>
      </w:tr>
      <w:tr w:rsidR="00BA79C5" w:rsidRPr="00724ED8" w:rsidTr="00161FB9">
        <w:tc>
          <w:tcPr>
            <w:tcW w:w="2407" w:type="dxa"/>
          </w:tcPr>
          <w:p w:rsidR="008213C4" w:rsidRPr="00724ED8" w:rsidRDefault="008213C4"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LANFRG</w:t>
            </w:r>
          </w:p>
        </w:tc>
        <w:tc>
          <w:tcPr>
            <w:tcW w:w="2250" w:type="dxa"/>
          </w:tcPr>
          <w:p w:rsidR="008213C4" w:rsidRPr="00724ED8" w:rsidRDefault="006E29BB"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-0.0277</w:t>
            </w:r>
          </w:p>
        </w:tc>
        <w:tc>
          <w:tcPr>
            <w:tcW w:w="1710" w:type="dxa"/>
          </w:tcPr>
          <w:p w:rsidR="008213C4" w:rsidRPr="00724ED8" w:rsidRDefault="00C71F9A"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w:t>
            </w:r>
            <w:r w:rsidR="0044477E" w:rsidRPr="00724ED8">
              <w:rPr>
                <w:rFonts w:ascii="Times New Roman" w:hAnsi="Times New Roman" w:cs="Times New Roman"/>
                <w:sz w:val="24"/>
                <w:szCs w:val="24"/>
              </w:rPr>
              <w:t>007</w:t>
            </w:r>
            <w:r w:rsidR="006E29BB" w:rsidRPr="00724ED8">
              <w:rPr>
                <w:rFonts w:ascii="Times New Roman" w:hAnsi="Times New Roman" w:cs="Times New Roman"/>
                <w:sz w:val="24"/>
                <w:szCs w:val="24"/>
              </w:rPr>
              <w:t>7</w:t>
            </w:r>
          </w:p>
        </w:tc>
        <w:tc>
          <w:tcPr>
            <w:tcW w:w="1530" w:type="dxa"/>
          </w:tcPr>
          <w:p w:rsidR="008213C4" w:rsidRPr="00724ED8" w:rsidRDefault="006E29BB"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-3.62</w:t>
            </w:r>
            <w:r w:rsidR="00632675" w:rsidRPr="00724ED8">
              <w:rPr>
                <w:rFonts w:ascii="Times New Roman" w:hAnsi="Times New Roman" w:cs="Times New Roman"/>
                <w:sz w:val="24"/>
                <w:szCs w:val="24"/>
              </w:rPr>
              <w:t>***</w:t>
            </w:r>
            <w:r w:rsidR="0044477E" w:rsidRPr="00724ED8">
              <w:rPr>
                <w:rFonts w:ascii="Times New Roman" w:hAnsi="Times New Roman" w:cs="Times New Roman"/>
                <w:sz w:val="24"/>
                <w:szCs w:val="24"/>
              </w:rPr>
              <w:t xml:space="preserve"> </w:t>
            </w:r>
          </w:p>
        </w:tc>
        <w:tc>
          <w:tcPr>
            <w:tcW w:w="1350" w:type="dxa"/>
          </w:tcPr>
          <w:p w:rsidR="008213C4" w:rsidRPr="00724ED8" w:rsidRDefault="0044477E"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w:t>
            </w:r>
            <w:r w:rsidR="006E29BB" w:rsidRPr="00724ED8">
              <w:rPr>
                <w:rFonts w:ascii="Times New Roman" w:hAnsi="Times New Roman" w:cs="Times New Roman"/>
                <w:sz w:val="24"/>
                <w:szCs w:val="24"/>
              </w:rPr>
              <w:t>0</w:t>
            </w:r>
          </w:p>
        </w:tc>
      </w:tr>
      <w:tr w:rsidR="00BA79C5" w:rsidRPr="00724ED8" w:rsidTr="00161FB9">
        <w:tc>
          <w:tcPr>
            <w:tcW w:w="2407" w:type="dxa"/>
          </w:tcPr>
          <w:p w:rsidR="008213C4" w:rsidRPr="00724ED8" w:rsidRDefault="008D53E2"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NWD</w:t>
            </w:r>
          </w:p>
        </w:tc>
        <w:tc>
          <w:tcPr>
            <w:tcW w:w="2250" w:type="dxa"/>
          </w:tcPr>
          <w:p w:rsidR="008213C4" w:rsidRPr="00724ED8" w:rsidRDefault="00BF2D1C"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0.0144  </w:t>
            </w:r>
          </w:p>
        </w:tc>
        <w:tc>
          <w:tcPr>
            <w:tcW w:w="1710" w:type="dxa"/>
          </w:tcPr>
          <w:p w:rsidR="008213C4" w:rsidRPr="00724ED8" w:rsidRDefault="00BF2D1C"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0.0073</w:t>
            </w:r>
          </w:p>
        </w:tc>
        <w:tc>
          <w:tcPr>
            <w:tcW w:w="1530" w:type="dxa"/>
          </w:tcPr>
          <w:p w:rsidR="008213C4" w:rsidRPr="00724ED8" w:rsidRDefault="00BF2D1C"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1.96</w:t>
            </w:r>
            <w:r w:rsidR="004A635E" w:rsidRPr="00724ED8">
              <w:rPr>
                <w:rFonts w:ascii="Times New Roman" w:hAnsi="Times New Roman" w:cs="Times New Roman"/>
                <w:sz w:val="24"/>
                <w:szCs w:val="24"/>
              </w:rPr>
              <w:t>**</w:t>
            </w:r>
          </w:p>
        </w:tc>
        <w:tc>
          <w:tcPr>
            <w:tcW w:w="1350" w:type="dxa"/>
          </w:tcPr>
          <w:p w:rsidR="008213C4" w:rsidRPr="00724ED8" w:rsidRDefault="00BF2D1C"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0.051</w:t>
            </w:r>
          </w:p>
        </w:tc>
      </w:tr>
      <w:tr w:rsidR="00BA79C5" w:rsidRPr="00724ED8" w:rsidTr="00161FB9">
        <w:tc>
          <w:tcPr>
            <w:tcW w:w="2407" w:type="dxa"/>
          </w:tcPr>
          <w:p w:rsidR="00244070" w:rsidRPr="00724ED8" w:rsidRDefault="0024407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Cons. </w:t>
            </w:r>
          </w:p>
        </w:tc>
        <w:tc>
          <w:tcPr>
            <w:tcW w:w="2250" w:type="dxa"/>
          </w:tcPr>
          <w:p w:rsidR="00244070" w:rsidRPr="00724ED8" w:rsidRDefault="0024407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 xml:space="preserve">0.4762  </w:t>
            </w:r>
          </w:p>
        </w:tc>
        <w:tc>
          <w:tcPr>
            <w:tcW w:w="1710" w:type="dxa"/>
          </w:tcPr>
          <w:p w:rsidR="00244070" w:rsidRPr="00724ED8" w:rsidRDefault="0024407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0.0602</w:t>
            </w:r>
          </w:p>
        </w:tc>
        <w:tc>
          <w:tcPr>
            <w:tcW w:w="1530" w:type="dxa"/>
          </w:tcPr>
          <w:p w:rsidR="00244070" w:rsidRPr="00724ED8" w:rsidRDefault="0024407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7.90</w:t>
            </w:r>
          </w:p>
        </w:tc>
        <w:tc>
          <w:tcPr>
            <w:tcW w:w="1350" w:type="dxa"/>
          </w:tcPr>
          <w:p w:rsidR="00244070" w:rsidRPr="00724ED8" w:rsidRDefault="00244070" w:rsidP="00BA24AF">
            <w:pPr>
              <w:spacing w:line="240" w:lineRule="auto"/>
              <w:rPr>
                <w:rFonts w:ascii="Times New Roman" w:hAnsi="Times New Roman" w:cs="Times New Roman"/>
                <w:sz w:val="24"/>
                <w:szCs w:val="24"/>
              </w:rPr>
            </w:pPr>
            <w:r w:rsidRPr="00724ED8">
              <w:rPr>
                <w:rFonts w:ascii="Times New Roman" w:hAnsi="Times New Roman" w:cs="Times New Roman"/>
                <w:sz w:val="24"/>
                <w:szCs w:val="24"/>
              </w:rPr>
              <w:t>0.000</w:t>
            </w:r>
          </w:p>
        </w:tc>
      </w:tr>
    </w:tbl>
    <w:p w:rsidR="009B4C53" w:rsidRPr="00724ED8" w:rsidRDefault="009B4C5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Source: Own computation from survey data (</w:t>
      </w:r>
      <w:r w:rsidR="00285C33" w:rsidRPr="00724ED8">
        <w:rPr>
          <w:rFonts w:ascii="Times New Roman" w:hAnsi="Times New Roman" w:cs="Times New Roman"/>
          <w:sz w:val="24"/>
          <w:szCs w:val="24"/>
        </w:rPr>
        <w:t>2021)</w:t>
      </w:r>
    </w:p>
    <w:p w:rsidR="005112C0" w:rsidRPr="00724ED8" w:rsidRDefault="005112C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Frequency of extension contact: </w:t>
      </w:r>
      <w:r w:rsidRPr="00724ED8">
        <w:rPr>
          <w:rFonts w:ascii="Times New Roman" w:hAnsi="Times New Roman" w:cs="Times New Roman"/>
          <w:sz w:val="24"/>
          <w:szCs w:val="24"/>
        </w:rPr>
        <w:t>The coefficient for the frequency of extension contact has statistically significant positive relationship with technical efficiency at 10 percent. The positive estimated coefficient for contact with extension workers implies that efficiency increases by 0.262 scores keeping other factors constant with as the number of visits made to the farm household by</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extension workers increase by one at a production period. Advisory service rendered to the</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farmers in general can help farmers to improve their average performance in the overall farming</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operation as the service widens the household’s knowledge with regard to the use of improved</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agricultural inputs and agricultural technologies. However, the negative coefficient of extension</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contact which is significant in AE indicates that efficiencies in resource allocation are</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deteriorating by 0.24 score as the frequency of extension contact increases by one keeping other</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factors constant. This may be </w:t>
      </w:r>
      <w:r w:rsidR="00285C33" w:rsidRPr="00724ED8">
        <w:rPr>
          <w:rFonts w:ascii="Times New Roman" w:hAnsi="Times New Roman" w:cs="Times New Roman"/>
          <w:sz w:val="24"/>
          <w:szCs w:val="24"/>
        </w:rPr>
        <w:t>because;</w:t>
      </w:r>
      <w:r w:rsidRPr="00724ED8">
        <w:rPr>
          <w:rFonts w:ascii="Times New Roman" w:hAnsi="Times New Roman" w:cs="Times New Roman"/>
          <w:sz w:val="24"/>
          <w:szCs w:val="24"/>
        </w:rPr>
        <w:t xml:space="preserve"> as most farmers explained during the survey that they do</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not have new skills and </w:t>
      </w:r>
      <w:r w:rsidR="00285C33" w:rsidRPr="00724ED8">
        <w:rPr>
          <w:rFonts w:ascii="Times New Roman" w:hAnsi="Times New Roman" w:cs="Times New Roman"/>
          <w:sz w:val="24"/>
          <w:szCs w:val="24"/>
        </w:rPr>
        <w:t>information,</w:t>
      </w:r>
      <w:r w:rsidRPr="00724ED8">
        <w:rPr>
          <w:rFonts w:ascii="Times New Roman" w:hAnsi="Times New Roman" w:cs="Times New Roman"/>
          <w:sz w:val="24"/>
          <w:szCs w:val="24"/>
        </w:rPr>
        <w:t xml:space="preserve"> they learn from development agents about allocating</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resources at cost saving way. There were development agents who agree with the farmers</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concern. If this is the case, the contact with extension agent will only result in under-utilization</w:t>
      </w:r>
      <w:r w:rsidR="00480F32"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of resources, giving a negative relationship with allocative efficiency. </w:t>
      </w:r>
      <w:r w:rsidR="000C669F" w:rsidRPr="00724ED8">
        <w:rPr>
          <w:rFonts w:ascii="Times New Roman" w:hAnsi="Times New Roman" w:cs="Times New Roman"/>
          <w:sz w:val="24"/>
          <w:szCs w:val="24"/>
        </w:rPr>
        <w:t>Jude et al. (2011) and Mustafa (2014) obtained similar results</w:t>
      </w:r>
      <w:r w:rsidRPr="00724ED8">
        <w:rPr>
          <w:rFonts w:ascii="Times New Roman" w:hAnsi="Times New Roman" w:cs="Times New Roman"/>
          <w:sz w:val="24"/>
          <w:szCs w:val="24"/>
        </w:rPr>
        <w:t>.</w:t>
      </w:r>
    </w:p>
    <w:p w:rsidR="00D64446" w:rsidRPr="00724ED8" w:rsidRDefault="00D71EB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Frequency of taking training</w:t>
      </w:r>
      <w:r w:rsidRPr="00724ED8">
        <w:rPr>
          <w:rFonts w:ascii="Times New Roman" w:hAnsi="Times New Roman" w:cs="Times New Roman"/>
          <w:sz w:val="24"/>
          <w:szCs w:val="24"/>
        </w:rPr>
        <w:t xml:space="preserve">: The result shows that </w:t>
      </w:r>
      <w:r w:rsidR="00D64446" w:rsidRPr="00724ED8">
        <w:rPr>
          <w:rFonts w:ascii="Times New Roman" w:hAnsi="Times New Roman" w:cs="Times New Roman"/>
          <w:sz w:val="24"/>
          <w:szCs w:val="24"/>
        </w:rPr>
        <w:t xml:space="preserve">frequency of taking </w:t>
      </w:r>
      <w:r w:rsidRPr="00724ED8">
        <w:rPr>
          <w:rFonts w:ascii="Times New Roman" w:hAnsi="Times New Roman" w:cs="Times New Roman"/>
          <w:sz w:val="24"/>
          <w:szCs w:val="24"/>
        </w:rPr>
        <w:t xml:space="preserve">training </w:t>
      </w:r>
      <w:r w:rsidR="00D64446" w:rsidRPr="00724ED8">
        <w:rPr>
          <w:rFonts w:ascii="Times New Roman" w:hAnsi="Times New Roman" w:cs="Times New Roman"/>
          <w:sz w:val="24"/>
          <w:szCs w:val="24"/>
        </w:rPr>
        <w:t xml:space="preserve">by household head </w:t>
      </w:r>
      <w:r w:rsidRPr="00724ED8">
        <w:rPr>
          <w:rFonts w:ascii="Times New Roman" w:hAnsi="Times New Roman" w:cs="Times New Roman"/>
          <w:sz w:val="24"/>
          <w:szCs w:val="24"/>
        </w:rPr>
        <w:t xml:space="preserve">was found to be </w:t>
      </w:r>
      <w:r w:rsidR="00D64446" w:rsidRPr="00724ED8">
        <w:rPr>
          <w:rFonts w:ascii="Times New Roman" w:hAnsi="Times New Roman" w:cs="Times New Roman"/>
          <w:sz w:val="24"/>
          <w:szCs w:val="24"/>
        </w:rPr>
        <w:t xml:space="preserve">positively and </w:t>
      </w:r>
      <w:r w:rsidRPr="00724ED8">
        <w:rPr>
          <w:rFonts w:ascii="Times New Roman" w:hAnsi="Times New Roman" w:cs="Times New Roman"/>
          <w:sz w:val="24"/>
          <w:szCs w:val="24"/>
        </w:rPr>
        <w:t xml:space="preserve">significantly </w:t>
      </w:r>
      <w:r w:rsidR="00D64446" w:rsidRPr="00724ED8">
        <w:rPr>
          <w:rFonts w:ascii="Times New Roman" w:hAnsi="Times New Roman" w:cs="Times New Roman"/>
          <w:sz w:val="24"/>
          <w:szCs w:val="24"/>
        </w:rPr>
        <w:t>influence technical efficiency of onion producer farmers in</w:t>
      </w:r>
      <w:r w:rsidRPr="00724ED8">
        <w:rPr>
          <w:rFonts w:ascii="Times New Roman" w:hAnsi="Times New Roman" w:cs="Times New Roman"/>
          <w:sz w:val="24"/>
          <w:szCs w:val="24"/>
        </w:rPr>
        <w:t xml:space="preserve"> the study area. </w:t>
      </w:r>
      <w:r w:rsidR="00D64446" w:rsidRPr="00724ED8">
        <w:rPr>
          <w:rFonts w:ascii="Times New Roman" w:hAnsi="Times New Roman" w:cs="Times New Roman"/>
          <w:sz w:val="24"/>
          <w:szCs w:val="24"/>
        </w:rPr>
        <w:t xml:space="preserve"> </w:t>
      </w:r>
      <w:r w:rsidR="000C669F" w:rsidRPr="00724ED8">
        <w:rPr>
          <w:rFonts w:ascii="Times New Roman" w:hAnsi="Times New Roman" w:cs="Times New Roman"/>
          <w:sz w:val="24"/>
          <w:szCs w:val="24"/>
        </w:rPr>
        <w:t xml:space="preserve">As frequency of taking training by household head increase by one time, the </w:t>
      </w:r>
      <w:r w:rsidR="000C669F" w:rsidRPr="00724ED8">
        <w:rPr>
          <w:rFonts w:ascii="Times New Roman" w:eastAsia="TimesNewRoman" w:hAnsi="Times New Roman" w:cs="Times New Roman"/>
          <w:sz w:val="24"/>
          <w:szCs w:val="24"/>
        </w:rPr>
        <w:t xml:space="preserve">technical efficiency of onion producing farmers decrease by </w:t>
      </w:r>
      <w:r w:rsidR="000C669F" w:rsidRPr="00724ED8">
        <w:rPr>
          <w:rFonts w:ascii="Times New Roman" w:hAnsi="Times New Roman" w:cs="Times New Roman"/>
          <w:sz w:val="24"/>
          <w:szCs w:val="24"/>
        </w:rPr>
        <w:t>0.93% keeping other factors constant</w:t>
      </w:r>
      <w:r w:rsidR="000C669F">
        <w:rPr>
          <w:rFonts w:ascii="Times New Roman" w:hAnsi="Times New Roman" w:cs="Times New Roman"/>
          <w:sz w:val="24"/>
          <w:szCs w:val="24"/>
        </w:rPr>
        <w:t>.</w:t>
      </w:r>
      <w:r w:rsidR="000C669F" w:rsidRPr="00724ED8">
        <w:rPr>
          <w:rFonts w:ascii="Times New Roman" w:hAnsi="Times New Roman" w:cs="Times New Roman"/>
          <w:sz w:val="24"/>
          <w:szCs w:val="24"/>
        </w:rPr>
        <w:t xml:space="preserve"> This could be related to the advantage of getting technical knowledge and skills related to honey production because of training. </w:t>
      </w:r>
      <w:r w:rsidR="00D64446" w:rsidRPr="00724ED8">
        <w:rPr>
          <w:rFonts w:ascii="Times New Roman" w:hAnsi="Times New Roman" w:cs="Times New Roman"/>
          <w:sz w:val="24"/>
          <w:szCs w:val="24"/>
        </w:rPr>
        <w:t xml:space="preserve">That means giving training has a positive impact on technical efficiency of the onion farmers. This positive </w:t>
      </w:r>
      <w:r w:rsidR="00D64446" w:rsidRPr="00724ED8">
        <w:rPr>
          <w:rFonts w:ascii="Times New Roman" w:hAnsi="Times New Roman" w:cs="Times New Roman"/>
          <w:sz w:val="24"/>
          <w:szCs w:val="24"/>
        </w:rPr>
        <w:lastRenderedPageBreak/>
        <w:t>relationship seems to support the already started program to train farmers for relatively longer periods. A number of farmers‟ training centers have already been constructed to train farmers for a given period of time even though they are not fully functional because of different reasons. In addition to the estimation of the inefficiency effects model, a simple</w:t>
      </w:r>
    </w:p>
    <w:p w:rsidR="005527BB" w:rsidRPr="00724ED8" w:rsidRDefault="005527BB"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Access to marketing information: </w:t>
      </w:r>
      <w:r w:rsidR="000C669F" w:rsidRPr="00724ED8">
        <w:rPr>
          <w:rFonts w:ascii="Times New Roman" w:hAnsi="Times New Roman" w:cs="Times New Roman"/>
          <w:sz w:val="24"/>
          <w:szCs w:val="24"/>
        </w:rPr>
        <w:t>As the model,</w:t>
      </w:r>
      <w:r w:rsidRPr="00724ED8">
        <w:rPr>
          <w:rFonts w:ascii="Times New Roman" w:hAnsi="Times New Roman" w:cs="Times New Roman"/>
          <w:sz w:val="24"/>
          <w:szCs w:val="24"/>
        </w:rPr>
        <w:t xml:space="preserve"> result shows access to market information by household head was found to be positively and significantly influence as expected on technical efficiency of onion producer farmers. As access to market information increase of household head by 1%, technical efficiency of onion producer farmer increases by 6.08%. This implies the</w:t>
      </w:r>
      <w:r w:rsidR="004861A3" w:rsidRPr="00724ED8">
        <w:rPr>
          <w:rFonts w:ascii="Times New Roman" w:hAnsi="Times New Roman" w:cs="Times New Roman"/>
          <w:sz w:val="24"/>
          <w:szCs w:val="24"/>
        </w:rPr>
        <w:t xml:space="preserve"> better information farmers have the more efficient utilization of inputs which in turn increases the technical efficiency of red onion production. On other hand</w:t>
      </w:r>
      <w:r w:rsidR="00213346" w:rsidRPr="00724ED8">
        <w:rPr>
          <w:rFonts w:ascii="Times New Roman" w:hAnsi="Times New Roman" w:cs="Times New Roman"/>
          <w:sz w:val="24"/>
          <w:szCs w:val="24"/>
        </w:rPr>
        <w:t xml:space="preserve">, </w:t>
      </w:r>
      <w:r w:rsidR="004861A3" w:rsidRPr="00724ED8">
        <w:rPr>
          <w:rFonts w:ascii="Times New Roman" w:hAnsi="Times New Roman" w:cs="Times New Roman"/>
          <w:sz w:val="24"/>
          <w:szCs w:val="24"/>
        </w:rPr>
        <w:t xml:space="preserve">maintaining a competitive advantage requires a sound business plan which means producing optimum red onion.  </w:t>
      </w:r>
    </w:p>
    <w:p w:rsidR="00712685" w:rsidRPr="00724ED8" w:rsidRDefault="00712685"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Access to Credit service: </w:t>
      </w:r>
      <w:r w:rsidRPr="00724ED8">
        <w:rPr>
          <w:rFonts w:ascii="Times New Roman" w:hAnsi="Times New Roman" w:cs="Times New Roman"/>
          <w:sz w:val="24"/>
          <w:szCs w:val="24"/>
        </w:rPr>
        <w:t xml:space="preserve"> the result shows that access to credit service has negative and significant </w:t>
      </w:r>
      <w:r w:rsidR="00FD5753" w:rsidRPr="00724ED8">
        <w:rPr>
          <w:rFonts w:ascii="Times New Roman" w:hAnsi="Times New Roman" w:cs="Times New Roman"/>
          <w:sz w:val="24"/>
          <w:szCs w:val="24"/>
        </w:rPr>
        <w:t xml:space="preserve">which was unexpected results </w:t>
      </w:r>
      <w:r w:rsidRPr="00724ED8">
        <w:rPr>
          <w:rFonts w:ascii="Times New Roman" w:hAnsi="Times New Roman" w:cs="Times New Roman"/>
          <w:sz w:val="24"/>
          <w:szCs w:val="24"/>
        </w:rPr>
        <w:t xml:space="preserve">on technical efficiency of onion producing farmers. </w:t>
      </w:r>
      <w:r w:rsidR="00FD5753" w:rsidRPr="00724ED8">
        <w:rPr>
          <w:rFonts w:ascii="Times New Roman" w:eastAsia="TimesNewRoman" w:hAnsi="Times New Roman" w:cs="Times New Roman"/>
          <w:sz w:val="24"/>
          <w:szCs w:val="24"/>
        </w:rPr>
        <w:t xml:space="preserve">This reveals that as access to credit service of household head increase by 1%, the technical efficiency of onion producing farmers decrease by </w:t>
      </w:r>
      <w:r w:rsidR="00FD5753" w:rsidRPr="00724ED8">
        <w:rPr>
          <w:rFonts w:ascii="Times New Roman" w:hAnsi="Times New Roman" w:cs="Times New Roman"/>
          <w:sz w:val="24"/>
          <w:szCs w:val="24"/>
        </w:rPr>
        <w:t xml:space="preserve">2.77% </w:t>
      </w:r>
      <w:r w:rsidRPr="00724ED8">
        <w:rPr>
          <w:rFonts w:ascii="Times New Roman" w:hAnsi="Times New Roman" w:cs="Times New Roman"/>
          <w:sz w:val="24"/>
          <w:szCs w:val="24"/>
        </w:rPr>
        <w:t>keeping other factors constant. As most farmers explained during the survey that they did not apply full package program, that is using improved seed and DAP with urea for increasing production by efficient allocation of resources at recommended rate in cost saving way. This may be because of fearing repayment which did not consider risk, weather condition changing and non-existence of agricultural insurance.</w:t>
      </w:r>
    </w:p>
    <w:p w:rsidR="00213346" w:rsidRPr="00724ED8" w:rsidRDefault="00213346"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Land fragmentation: </w:t>
      </w:r>
      <w:r w:rsidRPr="00724ED8">
        <w:rPr>
          <w:rFonts w:ascii="Times New Roman" w:hAnsi="Times New Roman" w:cs="Times New Roman"/>
          <w:sz w:val="24"/>
          <w:szCs w:val="24"/>
        </w:rPr>
        <w:t xml:space="preserve">The model result shows that number of land fragmentation was found to be negative and significant effect on technical efficiency of onion producer farmers at 1% significant level in the study area. The result indicated that a farmer with a greater number of red pepper plots is more technical efficient than a farmer with a smaller number of onion plots. The reason is perhaps as the number of plots operated by the farmer increases; the farmer will be able to distribute labor resources for different activities. Moreover, it might be used as one of the risk minimization strategies of farmers. Farmers may be benefited from fragmented red onion plots in that different plots may represent the reduced risk that different plots provide if the plots are located sufficiently distributed, such that farmers face different </w:t>
      </w:r>
      <w:r w:rsidRPr="00724ED8">
        <w:rPr>
          <w:rFonts w:ascii="Times New Roman" w:hAnsi="Times New Roman" w:cs="Times New Roman"/>
          <w:sz w:val="24"/>
          <w:szCs w:val="24"/>
        </w:rPr>
        <w:lastRenderedPageBreak/>
        <w:t>degrees of weather-induced variations such as floods and mineral content on the different plots.</w:t>
      </w:r>
    </w:p>
    <w:p w:rsidR="00C02931" w:rsidRPr="00724ED8" w:rsidRDefault="0067209A"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b/>
          <w:bCs/>
          <w:sz w:val="24"/>
          <w:szCs w:val="24"/>
        </w:rPr>
        <w:t xml:space="preserve">Number of weeding: </w:t>
      </w:r>
      <w:r w:rsidRPr="00724ED8">
        <w:rPr>
          <w:rFonts w:ascii="Times New Roman" w:hAnsi="Times New Roman" w:cs="Times New Roman"/>
          <w:sz w:val="24"/>
          <w:szCs w:val="24"/>
        </w:rPr>
        <w:t>the model result indicates that number of weeding by household head was found to be positive and significant effect as expected on technical efficiency of onion produc</w:t>
      </w:r>
      <w:r w:rsidR="00AB572D" w:rsidRPr="00724ED8">
        <w:rPr>
          <w:rFonts w:ascii="Times New Roman" w:hAnsi="Times New Roman" w:cs="Times New Roman"/>
          <w:sz w:val="24"/>
          <w:szCs w:val="24"/>
        </w:rPr>
        <w:t xml:space="preserve">er farmers. </w:t>
      </w:r>
      <w:r w:rsidR="00EA4E6F" w:rsidRPr="00724ED8">
        <w:rPr>
          <w:rFonts w:ascii="Times New Roman" w:hAnsi="Times New Roman" w:cs="Times New Roman"/>
          <w:sz w:val="24"/>
          <w:szCs w:val="24"/>
        </w:rPr>
        <w:t>This indicating that there is a positive relationship between onion productivity per hectare and the number of times weeding is repeated on a given plot</w:t>
      </w:r>
      <w:r w:rsidR="00342A60" w:rsidRPr="00724ED8">
        <w:rPr>
          <w:rFonts w:ascii="Times New Roman" w:hAnsi="Times New Roman" w:cs="Times New Roman"/>
          <w:sz w:val="24"/>
          <w:szCs w:val="24"/>
        </w:rPr>
        <w:t>.</w:t>
      </w:r>
      <w:r w:rsidR="00EA4E6F" w:rsidRPr="00724ED8">
        <w:rPr>
          <w:rFonts w:ascii="Times New Roman" w:hAnsi="Times New Roman" w:cs="Times New Roman"/>
          <w:sz w:val="24"/>
          <w:szCs w:val="24"/>
        </w:rPr>
        <w:t xml:space="preserve"> </w:t>
      </w:r>
      <w:r w:rsidR="00AB572D" w:rsidRPr="00724ED8">
        <w:rPr>
          <w:rFonts w:ascii="Times New Roman" w:hAnsi="Times New Roman" w:cs="Times New Roman"/>
          <w:sz w:val="24"/>
          <w:szCs w:val="24"/>
        </w:rPr>
        <w:t xml:space="preserve">As number of weeding increases by one-time, technical efficiency of farmer </w:t>
      </w:r>
      <w:r w:rsidR="00285C33" w:rsidRPr="00724ED8">
        <w:rPr>
          <w:rFonts w:ascii="Times New Roman" w:hAnsi="Times New Roman" w:cs="Times New Roman"/>
          <w:sz w:val="24"/>
          <w:szCs w:val="24"/>
        </w:rPr>
        <w:t>increases</w:t>
      </w:r>
      <w:r w:rsidR="00AB572D" w:rsidRPr="00724ED8">
        <w:rPr>
          <w:rFonts w:ascii="Times New Roman" w:hAnsi="Times New Roman" w:cs="Times New Roman"/>
          <w:sz w:val="24"/>
          <w:szCs w:val="24"/>
        </w:rPr>
        <w:t xml:space="preserve"> by 1.44%. This implies that</w:t>
      </w:r>
      <w:r w:rsidR="000E3B32" w:rsidRPr="00724ED8">
        <w:rPr>
          <w:rFonts w:ascii="Times New Roman" w:hAnsi="Times New Roman" w:cs="Times New Roman"/>
          <w:sz w:val="24"/>
          <w:szCs w:val="24"/>
        </w:rPr>
        <w:t xml:space="preserve"> </w:t>
      </w:r>
      <w:r w:rsidR="00EA4E6F" w:rsidRPr="00724ED8">
        <w:rPr>
          <w:rFonts w:ascii="Times New Roman" w:hAnsi="Times New Roman" w:cs="Times New Roman"/>
          <w:sz w:val="24"/>
          <w:szCs w:val="24"/>
        </w:rPr>
        <w:t>a successful cultivation of onion depends largely on the efficiency</w:t>
      </w:r>
      <w:r w:rsidR="000E3B32" w:rsidRPr="00724ED8">
        <w:rPr>
          <w:rFonts w:ascii="Times New Roman" w:hAnsi="Times New Roman" w:cs="Times New Roman"/>
          <w:sz w:val="24"/>
          <w:szCs w:val="24"/>
        </w:rPr>
        <w:t xml:space="preserve"> </w:t>
      </w:r>
      <w:r w:rsidR="00EA4E6F" w:rsidRPr="00724ED8">
        <w:rPr>
          <w:rFonts w:ascii="Times New Roman" w:hAnsi="Times New Roman" w:cs="Times New Roman"/>
          <w:sz w:val="24"/>
          <w:szCs w:val="24"/>
        </w:rPr>
        <w:t>of weed control. Weed control during the</w:t>
      </w:r>
      <w:r w:rsidR="000E3B32" w:rsidRPr="00724ED8">
        <w:rPr>
          <w:rFonts w:ascii="Times New Roman" w:hAnsi="Times New Roman" w:cs="Times New Roman"/>
          <w:sz w:val="24"/>
          <w:szCs w:val="24"/>
        </w:rPr>
        <w:t xml:space="preserve"> </w:t>
      </w:r>
      <w:r w:rsidR="00EA4E6F" w:rsidRPr="00724ED8">
        <w:rPr>
          <w:rFonts w:ascii="Times New Roman" w:hAnsi="Times New Roman" w:cs="Times New Roman"/>
          <w:sz w:val="24"/>
          <w:szCs w:val="24"/>
        </w:rPr>
        <w:t>f</w:t>
      </w:r>
      <w:r w:rsidR="000E3B32" w:rsidRPr="00724ED8">
        <w:rPr>
          <w:rFonts w:ascii="Times New Roman" w:hAnsi="Times New Roman" w:cs="Times New Roman"/>
          <w:sz w:val="24"/>
          <w:szCs w:val="24"/>
        </w:rPr>
        <w:t>i</w:t>
      </w:r>
      <w:r w:rsidR="00EA4E6F" w:rsidRPr="00724ED8">
        <w:rPr>
          <w:rFonts w:ascii="Times New Roman" w:hAnsi="Times New Roman" w:cs="Times New Roman"/>
          <w:sz w:val="24"/>
          <w:szCs w:val="24"/>
        </w:rPr>
        <w:t>rst 6–8 weeks after planting is crucial, because weeds compete vigorously with the crop for</w:t>
      </w:r>
      <w:r w:rsidR="000E3B32" w:rsidRPr="00724ED8">
        <w:rPr>
          <w:rFonts w:ascii="Times New Roman" w:hAnsi="Times New Roman" w:cs="Times New Roman"/>
          <w:sz w:val="24"/>
          <w:szCs w:val="24"/>
        </w:rPr>
        <w:t xml:space="preserve"> </w:t>
      </w:r>
      <w:r w:rsidR="00EA4E6F" w:rsidRPr="00724ED8">
        <w:rPr>
          <w:rFonts w:ascii="Times New Roman" w:hAnsi="Times New Roman" w:cs="Times New Roman"/>
          <w:sz w:val="24"/>
          <w:szCs w:val="24"/>
        </w:rPr>
        <w:t xml:space="preserve">nutrients and water during this period </w:t>
      </w:r>
    </w:p>
    <w:p w:rsidR="00212CAB" w:rsidRPr="00724ED8" w:rsidRDefault="00212CAB" w:rsidP="00724ED8">
      <w:pPr>
        <w:spacing w:before="100" w:beforeAutospacing="1" w:after="100" w:afterAutospacing="1" w:line="360" w:lineRule="auto"/>
        <w:rPr>
          <w:rFonts w:ascii="Times New Roman" w:eastAsia="Times New Roman" w:hAnsi="Times New Roman" w:cs="Times New Roman"/>
          <w:b/>
          <w:bCs/>
          <w:sz w:val="24"/>
          <w:szCs w:val="24"/>
        </w:rPr>
      </w:pPr>
      <w:bookmarkStart w:id="47" w:name="_Toc82510185"/>
      <w:bookmarkStart w:id="48" w:name="_Toc82517779"/>
      <w:r w:rsidRPr="00724ED8">
        <w:rPr>
          <w:rFonts w:ascii="Times New Roman" w:hAnsi="Times New Roman" w:cs="Times New Roman"/>
          <w:sz w:val="24"/>
          <w:szCs w:val="24"/>
        </w:rPr>
        <w:br w:type="page"/>
      </w:r>
    </w:p>
    <w:p w:rsidR="00C02931" w:rsidRPr="00724ED8" w:rsidRDefault="005F7F6E" w:rsidP="00BA24AF">
      <w:pPr>
        <w:pStyle w:val="Heading1"/>
      </w:pPr>
      <w:bookmarkStart w:id="49" w:name="_Toc82517781"/>
      <w:bookmarkEnd w:id="47"/>
      <w:bookmarkEnd w:id="48"/>
      <w:r w:rsidRPr="00724ED8">
        <w:lastRenderedPageBreak/>
        <w:t>Conclusion</w:t>
      </w:r>
      <w:bookmarkEnd w:id="49"/>
      <w:r w:rsidR="00CE74BE" w:rsidRPr="00724ED8">
        <w:t xml:space="preserve">s and Recommendations </w:t>
      </w:r>
    </w:p>
    <w:p w:rsidR="006E5553" w:rsidRPr="00724ED8" w:rsidRDefault="00E7769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In Ethiopia </w:t>
      </w:r>
      <w:r w:rsidR="00285C33"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w:t>
      </w:r>
      <w:r w:rsidR="006E5553" w:rsidRPr="00724ED8">
        <w:rPr>
          <w:rFonts w:ascii="Times New Roman" w:hAnsi="Times New Roman" w:cs="Times New Roman"/>
          <w:sz w:val="24"/>
          <w:szCs w:val="24"/>
        </w:rPr>
        <w:t xml:space="preserve">producer </w:t>
      </w:r>
      <w:r w:rsidRPr="00724ED8">
        <w:rPr>
          <w:rFonts w:ascii="Times New Roman" w:hAnsi="Times New Roman" w:cs="Times New Roman"/>
          <w:sz w:val="24"/>
          <w:szCs w:val="24"/>
        </w:rPr>
        <w:t xml:space="preserve">farmers are producing more than ever before, </w:t>
      </w:r>
      <w:r w:rsidR="00285C33" w:rsidRPr="00724ED8">
        <w:rPr>
          <w:rFonts w:ascii="Times New Roman" w:hAnsi="Times New Roman" w:cs="Times New Roman"/>
          <w:sz w:val="24"/>
          <w:szCs w:val="24"/>
        </w:rPr>
        <w:t>but</w:t>
      </w:r>
      <w:r w:rsidRPr="00724ED8">
        <w:rPr>
          <w:rFonts w:ascii="Times New Roman" w:hAnsi="Times New Roman" w:cs="Times New Roman"/>
          <w:sz w:val="24"/>
          <w:szCs w:val="24"/>
        </w:rPr>
        <w:t xml:space="preserve"> the demand for the </w:t>
      </w:r>
      <w:r w:rsidR="00362AB1"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has consistently outpaced supply. This requires seeking for a means to increase </w:t>
      </w:r>
      <w:r w:rsidR="006E5553" w:rsidRPr="00724ED8">
        <w:rPr>
          <w:rFonts w:ascii="Times New Roman" w:hAnsi="Times New Roman" w:cs="Times New Roman"/>
          <w:sz w:val="24"/>
          <w:szCs w:val="24"/>
        </w:rPr>
        <w:t xml:space="preserve">onion </w:t>
      </w:r>
      <w:r w:rsidRPr="00724ED8">
        <w:rPr>
          <w:rFonts w:ascii="Times New Roman" w:hAnsi="Times New Roman" w:cs="Times New Roman"/>
          <w:sz w:val="24"/>
          <w:szCs w:val="24"/>
        </w:rPr>
        <w:t xml:space="preserve">productivity of smallholder farmers. In this context, the measurement of existing efficiency in </w:t>
      </w:r>
      <w:r w:rsidR="006E5553"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production and identifying the determinant to seeking alternative solutions for </w:t>
      </w:r>
      <w:r w:rsidR="006E5553" w:rsidRPr="00724ED8">
        <w:rPr>
          <w:rFonts w:ascii="Times New Roman" w:hAnsi="Times New Roman" w:cs="Times New Roman"/>
          <w:sz w:val="24"/>
          <w:szCs w:val="24"/>
        </w:rPr>
        <w:t>this problem</w:t>
      </w:r>
      <w:r w:rsidRPr="00724ED8">
        <w:rPr>
          <w:rFonts w:ascii="Times New Roman" w:hAnsi="Times New Roman" w:cs="Times New Roman"/>
          <w:sz w:val="24"/>
          <w:szCs w:val="24"/>
        </w:rPr>
        <w:t xml:space="preserve"> becomes paramount important. </w:t>
      </w:r>
      <w:r w:rsidR="00285C33" w:rsidRPr="00724ED8">
        <w:rPr>
          <w:rFonts w:ascii="Times New Roman" w:hAnsi="Times New Roman" w:cs="Times New Roman"/>
          <w:sz w:val="24"/>
          <w:szCs w:val="24"/>
        </w:rPr>
        <w:t xml:space="preserve">This study analyzed the level technical efficiencies and factors that explain the variation in efficiency among onion producer farmers in the district of Dallo Mena, Bale zone, Oromia national Regional State. </w:t>
      </w:r>
    </w:p>
    <w:p w:rsidR="00A410D2" w:rsidRPr="00724ED8" w:rsidRDefault="006E555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The study was used both primary and secondary sources of data. Primary data were collected from 183 sample households using semi-structured questionnaires. While secondary data were collected from a published and unpolished source to support primary data. The selection of the study area was purposive, and the selection of onion producing households made randomly. Descriptive statistics and econometric models were applied for data analysis. Descriptive statistics such as mean, standard deviation, percentage, frequency, and table were used. Econometric models like </w:t>
      </w:r>
      <w:r w:rsidR="00E77690" w:rsidRPr="00724ED8">
        <w:rPr>
          <w:rFonts w:ascii="Times New Roman" w:hAnsi="Times New Roman" w:cs="Times New Roman"/>
          <w:sz w:val="24"/>
          <w:szCs w:val="24"/>
        </w:rPr>
        <w:t xml:space="preserve">The Cobb-Douglas stochastic frontier production function </w:t>
      </w:r>
      <w:r w:rsidR="0085149F" w:rsidRPr="00724ED8">
        <w:rPr>
          <w:rFonts w:ascii="Times New Roman" w:hAnsi="Times New Roman" w:cs="Times New Roman"/>
          <w:sz w:val="24"/>
          <w:szCs w:val="24"/>
        </w:rPr>
        <w:t>were</w:t>
      </w:r>
      <w:r w:rsidR="00E77690" w:rsidRPr="00724ED8">
        <w:rPr>
          <w:rFonts w:ascii="Times New Roman" w:hAnsi="Times New Roman" w:cs="Times New Roman"/>
          <w:sz w:val="24"/>
          <w:szCs w:val="24"/>
        </w:rPr>
        <w:t xml:space="preserve"> used to predict TE</w:t>
      </w:r>
      <w:r w:rsidRPr="00724ED8">
        <w:rPr>
          <w:rFonts w:ascii="Times New Roman" w:hAnsi="Times New Roman" w:cs="Times New Roman"/>
          <w:sz w:val="24"/>
          <w:szCs w:val="24"/>
        </w:rPr>
        <w:t xml:space="preserve">. </w:t>
      </w:r>
      <w:r w:rsidR="00E77690" w:rsidRPr="00724ED8">
        <w:rPr>
          <w:rFonts w:ascii="Times New Roman" w:hAnsi="Times New Roman" w:cs="Times New Roman"/>
          <w:sz w:val="24"/>
          <w:szCs w:val="24"/>
        </w:rPr>
        <w:t>The SFA approach was chosen as it best suits a single</w:t>
      </w:r>
      <w:r w:rsidR="00A410D2" w:rsidRPr="00724ED8">
        <w:rPr>
          <w:rFonts w:ascii="Times New Roman" w:hAnsi="Times New Roman" w:cs="Times New Roman"/>
          <w:sz w:val="24"/>
          <w:szCs w:val="24"/>
        </w:rPr>
        <w:t xml:space="preserve"> </w:t>
      </w:r>
      <w:r w:rsidR="00E77690" w:rsidRPr="00724ED8">
        <w:rPr>
          <w:rFonts w:ascii="Times New Roman" w:hAnsi="Times New Roman" w:cs="Times New Roman"/>
          <w:sz w:val="24"/>
          <w:szCs w:val="24"/>
        </w:rPr>
        <w:t>output and multiple-inputs production programs and as it easily disaggregates inefficiency effects in production into non-random and random error components. The survey data were analyzed using both descriptive statistics and econometric model for the estimation of efficiency</w:t>
      </w:r>
      <w:r w:rsidR="00A410D2" w:rsidRPr="00724ED8">
        <w:rPr>
          <w:rFonts w:ascii="Times New Roman" w:hAnsi="Times New Roman" w:cs="Times New Roman"/>
          <w:sz w:val="24"/>
          <w:szCs w:val="24"/>
        </w:rPr>
        <w:t xml:space="preserve"> </w:t>
      </w:r>
      <w:r w:rsidR="00E77690" w:rsidRPr="00724ED8">
        <w:rPr>
          <w:rFonts w:ascii="Times New Roman" w:hAnsi="Times New Roman" w:cs="Times New Roman"/>
          <w:sz w:val="24"/>
          <w:szCs w:val="24"/>
        </w:rPr>
        <w:t xml:space="preserve">and efficiency differentials. </w:t>
      </w:r>
    </w:p>
    <w:p w:rsidR="00E77690" w:rsidRPr="00724ED8" w:rsidRDefault="00E7769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The MLE of the stochastic Cobb-Douglas frontier production function signified important implications on factor’s contribution and productivity increase of </w:t>
      </w:r>
      <w:r w:rsidR="00A410D2"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in the study area. Estimation of the production frontier indicated that among the total of </w:t>
      </w:r>
      <w:r w:rsidR="001D0E7F" w:rsidRPr="00724ED8">
        <w:rPr>
          <w:rFonts w:ascii="Times New Roman" w:hAnsi="Times New Roman" w:cs="Times New Roman"/>
          <w:sz w:val="24"/>
          <w:szCs w:val="24"/>
        </w:rPr>
        <w:t xml:space="preserve">eight input </w:t>
      </w:r>
      <w:r w:rsidRPr="00724ED8">
        <w:rPr>
          <w:rFonts w:ascii="Times New Roman" w:hAnsi="Times New Roman" w:cs="Times New Roman"/>
          <w:sz w:val="24"/>
          <w:szCs w:val="24"/>
        </w:rPr>
        <w:t xml:space="preserve">variables considered in the production function, </w:t>
      </w:r>
      <w:r w:rsidR="001D0E7F" w:rsidRPr="00724ED8">
        <w:rPr>
          <w:rFonts w:ascii="Times New Roman" w:hAnsi="Times New Roman" w:cs="Times New Roman"/>
          <w:sz w:val="24"/>
          <w:szCs w:val="24"/>
        </w:rPr>
        <w:t>seven</w:t>
      </w:r>
      <w:r w:rsidRPr="00724ED8">
        <w:rPr>
          <w:rFonts w:ascii="Times New Roman" w:hAnsi="Times New Roman" w:cs="Times New Roman"/>
          <w:sz w:val="24"/>
          <w:szCs w:val="24"/>
        </w:rPr>
        <w:t xml:space="preserve"> (labor, ox</w:t>
      </w:r>
      <w:r w:rsidR="001D0E7F" w:rsidRPr="00724ED8">
        <w:rPr>
          <w:rFonts w:ascii="Times New Roman" w:hAnsi="Times New Roman" w:cs="Times New Roman"/>
          <w:sz w:val="24"/>
          <w:szCs w:val="24"/>
        </w:rPr>
        <w:t>en power, DAP,</w:t>
      </w:r>
      <w:r w:rsidRPr="00724ED8">
        <w:rPr>
          <w:rFonts w:ascii="Times New Roman" w:hAnsi="Times New Roman" w:cs="Times New Roman"/>
          <w:sz w:val="24"/>
          <w:szCs w:val="24"/>
        </w:rPr>
        <w:t xml:space="preserve"> seed</w:t>
      </w:r>
      <w:r w:rsidR="001D0E7F" w:rsidRPr="00724ED8">
        <w:rPr>
          <w:rFonts w:ascii="Times New Roman" w:hAnsi="Times New Roman" w:cs="Times New Roman"/>
          <w:sz w:val="24"/>
          <w:szCs w:val="24"/>
        </w:rPr>
        <w:t>, organic fertilizer</w:t>
      </w:r>
      <w:r w:rsidRPr="00724ED8">
        <w:rPr>
          <w:rFonts w:ascii="Times New Roman" w:hAnsi="Times New Roman" w:cs="Times New Roman"/>
          <w:sz w:val="24"/>
          <w:szCs w:val="24"/>
        </w:rPr>
        <w:t xml:space="preserve"> and </w:t>
      </w:r>
      <w:r w:rsidR="001D0E7F" w:rsidRPr="00724ED8">
        <w:rPr>
          <w:rFonts w:ascii="Times New Roman" w:hAnsi="Times New Roman" w:cs="Times New Roman"/>
          <w:sz w:val="24"/>
          <w:szCs w:val="24"/>
        </w:rPr>
        <w:t>Agro-chemicals</w:t>
      </w:r>
      <w:r w:rsidRPr="00724ED8">
        <w:rPr>
          <w:rFonts w:ascii="Times New Roman" w:hAnsi="Times New Roman" w:cs="Times New Roman"/>
          <w:sz w:val="24"/>
          <w:szCs w:val="24"/>
        </w:rPr>
        <w:t xml:space="preserve">) had a significant effect in explaining the variation in </w:t>
      </w:r>
      <w:r w:rsidR="001D0E7F"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production among farmers. These implying farmers should use the maximum possible levels of these inputs to enhance</w:t>
      </w:r>
      <w:r w:rsidR="001D0E7F" w:rsidRPr="00724ED8">
        <w:rPr>
          <w:rFonts w:ascii="Times New Roman" w:hAnsi="Times New Roman" w:cs="Times New Roman"/>
          <w:sz w:val="24"/>
          <w:szCs w:val="24"/>
        </w:rPr>
        <w:t xml:space="preserve"> onion</w:t>
      </w:r>
      <w:r w:rsidRPr="00724ED8">
        <w:rPr>
          <w:rFonts w:ascii="Times New Roman" w:hAnsi="Times New Roman" w:cs="Times New Roman"/>
          <w:sz w:val="24"/>
          <w:szCs w:val="24"/>
        </w:rPr>
        <w:t xml:space="preserve"> production. The coefficients of the Cobb-Douglas production function are interpreted as elasticity and summing the individual elasticity yields a scale elasticity of </w:t>
      </w:r>
      <w:r w:rsidR="001D0E7F" w:rsidRPr="00724ED8">
        <w:rPr>
          <w:rFonts w:ascii="Times New Roman" w:hAnsi="Times New Roman" w:cs="Times New Roman"/>
          <w:sz w:val="24"/>
          <w:szCs w:val="24"/>
        </w:rPr>
        <w:t>1.88%</w:t>
      </w:r>
      <w:r w:rsidRPr="00724ED8">
        <w:rPr>
          <w:rFonts w:ascii="Times New Roman" w:hAnsi="Times New Roman" w:cs="Times New Roman"/>
          <w:sz w:val="24"/>
          <w:szCs w:val="24"/>
        </w:rPr>
        <w:t>. This</w:t>
      </w:r>
      <w:r w:rsidR="001D0E7F"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indicates that farmers are facing decreasing returns to scale and hence </w:t>
      </w:r>
      <w:r w:rsidR="001D0E7F" w:rsidRPr="00724ED8">
        <w:rPr>
          <w:rFonts w:ascii="Times New Roman" w:hAnsi="Times New Roman" w:cs="Times New Roman"/>
          <w:sz w:val="24"/>
          <w:szCs w:val="24"/>
        </w:rPr>
        <w:t xml:space="preserve">onion </w:t>
      </w:r>
      <w:r w:rsidRPr="00724ED8">
        <w:rPr>
          <w:rFonts w:ascii="Times New Roman" w:hAnsi="Times New Roman" w:cs="Times New Roman"/>
          <w:sz w:val="24"/>
          <w:szCs w:val="24"/>
        </w:rPr>
        <w:t>production in the</w:t>
      </w:r>
      <w:r w:rsidR="001D0E7F" w:rsidRPr="00724ED8">
        <w:rPr>
          <w:rFonts w:ascii="Times New Roman" w:hAnsi="Times New Roman" w:cs="Times New Roman"/>
          <w:sz w:val="24"/>
          <w:szCs w:val="24"/>
        </w:rPr>
        <w:t xml:space="preserve"> </w:t>
      </w:r>
      <w:r w:rsidRPr="00724ED8">
        <w:rPr>
          <w:rFonts w:ascii="Times New Roman" w:hAnsi="Times New Roman" w:cs="Times New Roman"/>
          <w:sz w:val="24"/>
          <w:szCs w:val="24"/>
        </w:rPr>
        <w:t>study area was i</w:t>
      </w:r>
      <w:r w:rsidR="001D0E7F" w:rsidRPr="00724ED8">
        <w:rPr>
          <w:rFonts w:ascii="Times New Roman" w:hAnsi="Times New Roman" w:cs="Times New Roman"/>
          <w:sz w:val="24"/>
          <w:szCs w:val="24"/>
        </w:rPr>
        <w:t>ncreasing to scale</w:t>
      </w:r>
      <w:r w:rsidRPr="00724ED8">
        <w:rPr>
          <w:rFonts w:ascii="Times New Roman" w:hAnsi="Times New Roman" w:cs="Times New Roman"/>
          <w:sz w:val="24"/>
          <w:szCs w:val="24"/>
        </w:rPr>
        <w:t xml:space="preserve">. The study also indicated </w:t>
      </w:r>
      <w:r w:rsidRPr="00724ED8">
        <w:rPr>
          <w:rFonts w:ascii="Times New Roman" w:hAnsi="Times New Roman" w:cs="Times New Roman"/>
          <w:sz w:val="24"/>
          <w:szCs w:val="24"/>
        </w:rPr>
        <w:lastRenderedPageBreak/>
        <w:t>that 76</w:t>
      </w:r>
      <w:r w:rsidR="001D0E7F" w:rsidRPr="00724ED8">
        <w:rPr>
          <w:rFonts w:ascii="Times New Roman" w:hAnsi="Times New Roman" w:cs="Times New Roman"/>
          <w:sz w:val="24"/>
          <w:szCs w:val="24"/>
        </w:rPr>
        <w:t>.0% mean</w:t>
      </w:r>
      <w:r w:rsidRPr="00724ED8">
        <w:rPr>
          <w:rFonts w:ascii="Times New Roman" w:hAnsi="Times New Roman" w:cs="Times New Roman"/>
          <w:sz w:val="24"/>
          <w:szCs w:val="24"/>
        </w:rPr>
        <w:t xml:space="preserve"> levels of TE. This in turn implies that farmers can increase their </w:t>
      </w:r>
      <w:r w:rsidR="001D0E7F" w:rsidRPr="00724ED8">
        <w:rPr>
          <w:rFonts w:ascii="Times New Roman" w:hAnsi="Times New Roman" w:cs="Times New Roman"/>
          <w:sz w:val="24"/>
          <w:szCs w:val="24"/>
        </w:rPr>
        <w:t>onion</w:t>
      </w:r>
      <w:r w:rsidRPr="00724ED8">
        <w:rPr>
          <w:rFonts w:ascii="Times New Roman" w:hAnsi="Times New Roman" w:cs="Times New Roman"/>
          <w:sz w:val="24"/>
          <w:szCs w:val="24"/>
        </w:rPr>
        <w:t xml:space="preserve"> production on average by 2</w:t>
      </w:r>
      <w:r w:rsidR="001D0E7F" w:rsidRPr="00724ED8">
        <w:rPr>
          <w:rFonts w:ascii="Times New Roman" w:hAnsi="Times New Roman" w:cs="Times New Roman"/>
          <w:sz w:val="24"/>
          <w:szCs w:val="24"/>
        </w:rPr>
        <w:t>4</w:t>
      </w:r>
      <w:r w:rsidRPr="00724ED8">
        <w:rPr>
          <w:rFonts w:ascii="Times New Roman" w:hAnsi="Times New Roman" w:cs="Times New Roman"/>
          <w:sz w:val="24"/>
          <w:szCs w:val="24"/>
        </w:rPr>
        <w:t>.</w:t>
      </w:r>
      <w:r w:rsidR="001D0E7F" w:rsidRPr="00724ED8">
        <w:rPr>
          <w:rFonts w:ascii="Times New Roman" w:hAnsi="Times New Roman" w:cs="Times New Roman"/>
          <w:sz w:val="24"/>
          <w:szCs w:val="24"/>
        </w:rPr>
        <w:t>0</w:t>
      </w:r>
      <w:r w:rsidRPr="00724ED8">
        <w:rPr>
          <w:rFonts w:ascii="Times New Roman" w:hAnsi="Times New Roman" w:cs="Times New Roman"/>
          <w:sz w:val="24"/>
          <w:szCs w:val="24"/>
        </w:rPr>
        <w:t xml:space="preserve">% when they were technically efficient. </w:t>
      </w:r>
    </w:p>
    <w:p w:rsidR="00E77690" w:rsidRPr="00724ED8" w:rsidRDefault="001D0E7F"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Regarding to</w:t>
      </w:r>
      <w:r w:rsidR="00E77690" w:rsidRPr="00724ED8">
        <w:rPr>
          <w:rFonts w:ascii="Times New Roman" w:hAnsi="Times New Roman" w:cs="Times New Roman"/>
          <w:sz w:val="24"/>
          <w:szCs w:val="24"/>
        </w:rPr>
        <w:t xml:space="preserve"> the sources of efficiencies, the study found that </w:t>
      </w:r>
      <w:r w:rsidRPr="00724ED8">
        <w:rPr>
          <w:rFonts w:ascii="Times New Roman" w:hAnsi="Times New Roman" w:cs="Times New Roman"/>
          <w:sz w:val="24"/>
          <w:szCs w:val="24"/>
        </w:rPr>
        <w:t>experience</w:t>
      </w:r>
      <w:r w:rsidR="00E77690" w:rsidRPr="00724ED8">
        <w:rPr>
          <w:rFonts w:ascii="Times New Roman" w:hAnsi="Times New Roman" w:cs="Times New Roman"/>
          <w:sz w:val="24"/>
          <w:szCs w:val="24"/>
        </w:rPr>
        <w:t>, education, family size,</w:t>
      </w:r>
      <w:r w:rsidRPr="00724ED8">
        <w:rPr>
          <w:rFonts w:ascii="Times New Roman" w:hAnsi="Times New Roman" w:cs="Times New Roman"/>
          <w:sz w:val="24"/>
          <w:szCs w:val="24"/>
        </w:rPr>
        <w:t xml:space="preserve"> </w:t>
      </w:r>
      <w:r w:rsidR="00C7027B" w:rsidRPr="00724ED8">
        <w:rPr>
          <w:rFonts w:ascii="Times New Roman" w:hAnsi="Times New Roman" w:cs="Times New Roman"/>
          <w:sz w:val="24"/>
          <w:szCs w:val="24"/>
        </w:rPr>
        <w:t xml:space="preserve">livestock </w:t>
      </w:r>
      <w:r w:rsidRPr="00724ED8">
        <w:rPr>
          <w:rFonts w:ascii="Times New Roman" w:hAnsi="Times New Roman" w:cs="Times New Roman"/>
          <w:sz w:val="24"/>
          <w:szCs w:val="24"/>
        </w:rPr>
        <w:t>holding</w:t>
      </w:r>
      <w:r w:rsidR="00C7027B" w:rsidRPr="00724ED8">
        <w:rPr>
          <w:rFonts w:ascii="Times New Roman" w:hAnsi="Times New Roman" w:cs="Times New Roman"/>
          <w:sz w:val="24"/>
          <w:szCs w:val="24"/>
        </w:rPr>
        <w:t xml:space="preserve"> size, training, </w:t>
      </w:r>
      <w:r w:rsidR="00E77690" w:rsidRPr="00724ED8">
        <w:rPr>
          <w:rFonts w:ascii="Times New Roman" w:hAnsi="Times New Roman" w:cs="Times New Roman"/>
          <w:sz w:val="24"/>
          <w:szCs w:val="24"/>
        </w:rPr>
        <w:t>extension contact</w:t>
      </w:r>
      <w:r w:rsidR="00C7027B" w:rsidRPr="00724ED8">
        <w:rPr>
          <w:rFonts w:ascii="Times New Roman" w:hAnsi="Times New Roman" w:cs="Times New Roman"/>
          <w:sz w:val="24"/>
          <w:szCs w:val="24"/>
        </w:rPr>
        <w:t>, marketing information</w:t>
      </w:r>
      <w:r w:rsidR="00E77690" w:rsidRPr="00724ED8">
        <w:rPr>
          <w:rFonts w:ascii="Times New Roman" w:hAnsi="Times New Roman" w:cs="Times New Roman"/>
          <w:sz w:val="24"/>
          <w:szCs w:val="24"/>
        </w:rPr>
        <w:t xml:space="preserve"> </w:t>
      </w:r>
      <w:r w:rsidR="00C7027B" w:rsidRPr="00724ED8">
        <w:rPr>
          <w:rFonts w:ascii="Times New Roman" w:hAnsi="Times New Roman" w:cs="Times New Roman"/>
          <w:sz w:val="24"/>
          <w:szCs w:val="24"/>
        </w:rPr>
        <w:t xml:space="preserve">and number of weeding </w:t>
      </w:r>
      <w:r w:rsidR="00E77690" w:rsidRPr="00724ED8">
        <w:rPr>
          <w:rFonts w:ascii="Times New Roman" w:hAnsi="Times New Roman" w:cs="Times New Roman"/>
          <w:sz w:val="24"/>
          <w:szCs w:val="24"/>
        </w:rPr>
        <w:t xml:space="preserve">contributed significantly and positively to TE, while </w:t>
      </w:r>
      <w:r w:rsidR="00C7027B" w:rsidRPr="00724ED8">
        <w:rPr>
          <w:rFonts w:ascii="Times New Roman" w:hAnsi="Times New Roman" w:cs="Times New Roman"/>
          <w:sz w:val="24"/>
          <w:szCs w:val="24"/>
        </w:rPr>
        <w:t xml:space="preserve">landholding size, </w:t>
      </w:r>
      <w:r w:rsidR="0085149F" w:rsidRPr="00724ED8">
        <w:rPr>
          <w:rFonts w:ascii="Times New Roman" w:hAnsi="Times New Roman" w:cs="Times New Roman"/>
          <w:sz w:val="24"/>
          <w:szCs w:val="24"/>
        </w:rPr>
        <w:t>access to credit and land fragmentation were positively and significantly influence TE</w:t>
      </w:r>
      <w:r w:rsidR="003D7574" w:rsidRPr="00724ED8">
        <w:rPr>
          <w:rFonts w:ascii="Times New Roman" w:hAnsi="Times New Roman" w:cs="Times New Roman"/>
          <w:sz w:val="24"/>
          <w:szCs w:val="24"/>
        </w:rPr>
        <w:t xml:space="preserve">. </w:t>
      </w:r>
    </w:p>
    <w:p w:rsidR="00E77690" w:rsidRPr="00724ED8" w:rsidRDefault="00E7769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Improving Technical efficiency of smallholder farmers is an important development strategy to achieve food and nutrition security and improve income. The following recommendations were forwarded based on the result obtained from empirical reports;</w:t>
      </w:r>
    </w:p>
    <w:p w:rsidR="00E77690" w:rsidRPr="00724ED8" w:rsidRDefault="00E77690"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Experience in onion production has positive and significant effect on technical efficiency of onion producer farmer</w:t>
      </w:r>
      <w:r w:rsidR="008D1180" w:rsidRPr="00724ED8">
        <w:rPr>
          <w:rFonts w:ascii="Times New Roman" w:hAnsi="Times New Roman" w:cs="Times New Roman"/>
          <w:sz w:val="24"/>
          <w:szCs w:val="24"/>
        </w:rPr>
        <w:t xml:space="preserve">s. This shows that more experiencing farmer in onion production was highly technical efficiency than less experiencing farmers. There is a need for experienced farmers to target </w:t>
      </w:r>
      <w:r w:rsidR="004C05CE" w:rsidRPr="00724ED8">
        <w:rPr>
          <w:rFonts w:ascii="Times New Roman" w:hAnsi="Times New Roman" w:cs="Times New Roman"/>
          <w:sz w:val="24"/>
          <w:szCs w:val="24"/>
        </w:rPr>
        <w:t xml:space="preserve">onion production and share their experience for others. </w:t>
      </w:r>
    </w:p>
    <w:p w:rsidR="00E77690" w:rsidRPr="00724ED8" w:rsidRDefault="00E77690"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Formal year of the schooling by household head has a positive and significant effect on the </w:t>
      </w:r>
      <w:r w:rsidR="004C05CE" w:rsidRPr="00724ED8">
        <w:rPr>
          <w:rFonts w:ascii="Times New Roman" w:hAnsi="Times New Roman" w:cs="Times New Roman"/>
          <w:sz w:val="24"/>
          <w:szCs w:val="24"/>
        </w:rPr>
        <w:t xml:space="preserve">TE of onion producer farmers. </w:t>
      </w:r>
      <w:r w:rsidRPr="00724ED8">
        <w:rPr>
          <w:rFonts w:ascii="Times New Roman" w:hAnsi="Times New Roman" w:cs="Times New Roman"/>
          <w:sz w:val="24"/>
          <w:szCs w:val="24"/>
        </w:rPr>
        <w:t xml:space="preserve">This indicates more educated farmers have high </w:t>
      </w:r>
      <w:r w:rsidR="004C05CE" w:rsidRPr="00724ED8">
        <w:rPr>
          <w:rFonts w:ascii="Times New Roman" w:hAnsi="Times New Roman" w:cs="Times New Roman"/>
          <w:sz w:val="24"/>
          <w:szCs w:val="24"/>
        </w:rPr>
        <w:t xml:space="preserve">capacity to use the resource efficiently </w:t>
      </w:r>
      <w:r w:rsidRPr="00724ED8">
        <w:rPr>
          <w:rFonts w:ascii="Times New Roman" w:hAnsi="Times New Roman" w:cs="Times New Roman"/>
          <w:sz w:val="24"/>
          <w:szCs w:val="24"/>
        </w:rPr>
        <w:t xml:space="preserve">than less educated farmers. There is a need for educated farmers to target for </w:t>
      </w:r>
      <w:r w:rsidR="004C05CE" w:rsidRPr="00724ED8">
        <w:rPr>
          <w:rFonts w:ascii="Times New Roman" w:hAnsi="Times New Roman" w:cs="Times New Roman"/>
          <w:sz w:val="24"/>
          <w:szCs w:val="24"/>
        </w:rPr>
        <w:t>onion producer</w:t>
      </w:r>
      <w:r w:rsidRPr="00724ED8">
        <w:rPr>
          <w:rFonts w:ascii="Times New Roman" w:hAnsi="Times New Roman" w:cs="Times New Roman"/>
          <w:sz w:val="24"/>
          <w:szCs w:val="24"/>
        </w:rPr>
        <w:t xml:space="preserve"> because their </w:t>
      </w:r>
      <w:r w:rsidR="004C05CE" w:rsidRPr="00724ED8">
        <w:rPr>
          <w:rFonts w:ascii="Times New Roman" w:hAnsi="Times New Roman" w:cs="Times New Roman"/>
          <w:sz w:val="24"/>
          <w:szCs w:val="24"/>
        </w:rPr>
        <w:t>technical efficiency</w:t>
      </w:r>
      <w:r w:rsidRPr="00724ED8">
        <w:rPr>
          <w:rFonts w:ascii="Times New Roman" w:hAnsi="Times New Roman" w:cs="Times New Roman"/>
          <w:sz w:val="24"/>
          <w:szCs w:val="24"/>
        </w:rPr>
        <w:t xml:space="preserve"> is high. In order to make less educated farmers also have better understanding towards </w:t>
      </w:r>
      <w:r w:rsidR="004C05CE" w:rsidRPr="00724ED8">
        <w:rPr>
          <w:rFonts w:ascii="Times New Roman" w:hAnsi="Times New Roman" w:cs="Times New Roman"/>
          <w:sz w:val="24"/>
          <w:szCs w:val="24"/>
        </w:rPr>
        <w:t xml:space="preserve">onion producing </w:t>
      </w:r>
      <w:r w:rsidRPr="00724ED8">
        <w:rPr>
          <w:rFonts w:ascii="Times New Roman" w:hAnsi="Times New Roman" w:cs="Times New Roman"/>
          <w:sz w:val="24"/>
          <w:szCs w:val="24"/>
        </w:rPr>
        <w:t xml:space="preserve">and make a decision to </w:t>
      </w:r>
      <w:r w:rsidR="004C05CE" w:rsidRPr="00724ED8">
        <w:rPr>
          <w:rFonts w:ascii="Times New Roman" w:hAnsi="Times New Roman" w:cs="Times New Roman"/>
          <w:sz w:val="24"/>
          <w:szCs w:val="24"/>
        </w:rPr>
        <w:t>producer more</w:t>
      </w:r>
      <w:r w:rsidRPr="00724ED8">
        <w:rPr>
          <w:rFonts w:ascii="Times New Roman" w:hAnsi="Times New Roman" w:cs="Times New Roman"/>
          <w:sz w:val="24"/>
          <w:szCs w:val="24"/>
        </w:rPr>
        <w:t xml:space="preserve">, Government, </w:t>
      </w:r>
      <w:r w:rsidR="000C669F" w:rsidRPr="00724ED8">
        <w:rPr>
          <w:rFonts w:ascii="Times New Roman" w:hAnsi="Times New Roman" w:cs="Times New Roman"/>
          <w:sz w:val="24"/>
          <w:szCs w:val="24"/>
        </w:rPr>
        <w:t>NGO,</w:t>
      </w:r>
      <w:r w:rsidRPr="00724ED8">
        <w:rPr>
          <w:rFonts w:ascii="Times New Roman" w:hAnsi="Times New Roman" w:cs="Times New Roman"/>
          <w:sz w:val="24"/>
          <w:szCs w:val="24"/>
        </w:rPr>
        <w:t xml:space="preserve"> and other stockholders should give attention to strengthening different educational opportunities like informal education and training in the study area. </w:t>
      </w:r>
    </w:p>
    <w:p w:rsidR="00E77690" w:rsidRPr="00724ED8" w:rsidRDefault="00E7769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Landholding size of household has </w:t>
      </w:r>
      <w:r w:rsidR="006A7582" w:rsidRPr="00724ED8">
        <w:rPr>
          <w:rFonts w:ascii="Times New Roman" w:hAnsi="Times New Roman" w:cs="Times New Roman"/>
          <w:sz w:val="24"/>
          <w:szCs w:val="24"/>
        </w:rPr>
        <w:t>negative</w:t>
      </w:r>
      <w:r w:rsidRPr="00724ED8">
        <w:rPr>
          <w:rFonts w:ascii="Times New Roman" w:hAnsi="Times New Roman" w:cs="Times New Roman"/>
          <w:sz w:val="24"/>
          <w:szCs w:val="24"/>
        </w:rPr>
        <w:t xml:space="preserve"> and significant effect on household participation in malt barley contract farming. </w:t>
      </w:r>
      <w:r w:rsidR="000C669F" w:rsidRPr="00724ED8">
        <w:rPr>
          <w:rFonts w:ascii="Times New Roman" w:hAnsi="Times New Roman" w:cs="Times New Roman"/>
          <w:sz w:val="24"/>
          <w:szCs w:val="24"/>
        </w:rPr>
        <w:t>This indicates</w:t>
      </w:r>
      <w:r w:rsidRPr="00724ED8">
        <w:rPr>
          <w:rFonts w:ascii="Times New Roman" w:hAnsi="Times New Roman" w:cs="Times New Roman"/>
          <w:sz w:val="24"/>
          <w:szCs w:val="24"/>
        </w:rPr>
        <w:t xml:space="preserve"> that large farm size </w:t>
      </w:r>
      <w:r w:rsidR="005F4816" w:rsidRPr="00724ED8">
        <w:rPr>
          <w:rFonts w:ascii="Times New Roman" w:hAnsi="Times New Roman" w:cs="Times New Roman"/>
          <w:sz w:val="24"/>
          <w:szCs w:val="24"/>
        </w:rPr>
        <w:t>reduces</w:t>
      </w:r>
      <w:r w:rsidRPr="00724ED8">
        <w:rPr>
          <w:rFonts w:ascii="Times New Roman" w:hAnsi="Times New Roman" w:cs="Times New Roman"/>
          <w:sz w:val="24"/>
          <w:szCs w:val="24"/>
        </w:rPr>
        <w:t xml:space="preserve"> the extent of household </w:t>
      </w:r>
      <w:r w:rsidR="005F4816" w:rsidRPr="00724ED8">
        <w:rPr>
          <w:rFonts w:ascii="Times New Roman" w:hAnsi="Times New Roman" w:cs="Times New Roman"/>
          <w:sz w:val="24"/>
          <w:szCs w:val="24"/>
        </w:rPr>
        <w:t>to producer onion efficiently</w:t>
      </w:r>
      <w:r w:rsidRPr="00724ED8">
        <w:rPr>
          <w:rFonts w:ascii="Times New Roman" w:hAnsi="Times New Roman" w:cs="Times New Roman"/>
          <w:sz w:val="24"/>
          <w:szCs w:val="24"/>
        </w:rPr>
        <w:t xml:space="preserve">. Thus, households who had large farm size is </w:t>
      </w:r>
      <w:r w:rsidR="005F4816" w:rsidRPr="00724ED8">
        <w:rPr>
          <w:rFonts w:ascii="Times New Roman" w:hAnsi="Times New Roman" w:cs="Times New Roman"/>
          <w:sz w:val="24"/>
          <w:szCs w:val="24"/>
        </w:rPr>
        <w:t>less efficient</w:t>
      </w:r>
      <w:r w:rsidRPr="00724ED8">
        <w:rPr>
          <w:rFonts w:ascii="Times New Roman" w:hAnsi="Times New Roman" w:cs="Times New Roman"/>
          <w:sz w:val="24"/>
          <w:szCs w:val="24"/>
        </w:rPr>
        <w:t xml:space="preserve"> than who had small farm size.</w:t>
      </w:r>
      <w:r w:rsidR="005F4816" w:rsidRPr="00724ED8">
        <w:rPr>
          <w:rFonts w:ascii="Times New Roman" w:hAnsi="Times New Roman" w:cs="Times New Roman"/>
          <w:sz w:val="24"/>
          <w:szCs w:val="24"/>
        </w:rPr>
        <w:t xml:space="preserve"> </w:t>
      </w:r>
      <w:r w:rsidRPr="00724ED8">
        <w:rPr>
          <w:rFonts w:ascii="Times New Roman" w:hAnsi="Times New Roman" w:cs="Times New Roman"/>
          <w:sz w:val="24"/>
          <w:szCs w:val="24"/>
        </w:rPr>
        <w:t xml:space="preserve">Thus, government and other concerned bodies should give training to households how to improve their </w:t>
      </w:r>
      <w:r w:rsidR="005F4816" w:rsidRPr="00724ED8">
        <w:rPr>
          <w:rFonts w:ascii="Times New Roman" w:hAnsi="Times New Roman" w:cs="Times New Roman"/>
          <w:sz w:val="24"/>
          <w:szCs w:val="24"/>
        </w:rPr>
        <w:t>division of labor for their farm activity</w:t>
      </w:r>
      <w:r w:rsidRPr="00724ED8">
        <w:rPr>
          <w:rFonts w:ascii="Times New Roman" w:hAnsi="Times New Roman" w:cs="Times New Roman"/>
          <w:sz w:val="24"/>
          <w:szCs w:val="24"/>
        </w:rPr>
        <w:t xml:space="preserve">, which enable them to increase productivity and diversify their agricultural production on </w:t>
      </w:r>
      <w:r w:rsidR="005F4816" w:rsidRPr="00724ED8">
        <w:rPr>
          <w:rFonts w:ascii="Times New Roman" w:hAnsi="Times New Roman" w:cs="Times New Roman"/>
          <w:sz w:val="24"/>
          <w:szCs w:val="24"/>
        </w:rPr>
        <w:t>large</w:t>
      </w:r>
      <w:r w:rsidRPr="00724ED8">
        <w:rPr>
          <w:rFonts w:ascii="Times New Roman" w:hAnsi="Times New Roman" w:cs="Times New Roman"/>
          <w:sz w:val="24"/>
          <w:szCs w:val="24"/>
        </w:rPr>
        <w:t xml:space="preserve"> hectare of land thereby increase the</w:t>
      </w:r>
      <w:r w:rsidR="005F4816" w:rsidRPr="00724ED8">
        <w:rPr>
          <w:rFonts w:ascii="Times New Roman" w:hAnsi="Times New Roman" w:cs="Times New Roman"/>
          <w:sz w:val="24"/>
          <w:szCs w:val="24"/>
        </w:rPr>
        <w:t>ir productivity</w:t>
      </w:r>
      <w:r w:rsidRPr="00724ED8">
        <w:rPr>
          <w:rFonts w:ascii="Times New Roman" w:hAnsi="Times New Roman" w:cs="Times New Roman"/>
          <w:sz w:val="24"/>
          <w:szCs w:val="24"/>
        </w:rPr>
        <w:t>.</w:t>
      </w:r>
    </w:p>
    <w:p w:rsidR="00E77690" w:rsidRPr="00724ED8" w:rsidRDefault="00E7769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lastRenderedPageBreak/>
        <w:t xml:space="preserve">Number of Livestock ownerships excluding oxen in terms of TLU has positive and significant effect </w:t>
      </w:r>
      <w:r w:rsidR="005F4816" w:rsidRPr="00724ED8">
        <w:rPr>
          <w:rFonts w:ascii="Times New Roman" w:hAnsi="Times New Roman" w:cs="Times New Roman"/>
          <w:sz w:val="24"/>
          <w:szCs w:val="24"/>
        </w:rPr>
        <w:t xml:space="preserve">TE of onion producer farmers. Farmer </w:t>
      </w:r>
      <w:r w:rsidRPr="00724ED8">
        <w:rPr>
          <w:rFonts w:ascii="Times New Roman" w:hAnsi="Times New Roman" w:cs="Times New Roman"/>
          <w:sz w:val="24"/>
          <w:szCs w:val="24"/>
        </w:rPr>
        <w:t xml:space="preserve">who had a large livestock unit is found to be more </w:t>
      </w:r>
      <w:r w:rsidR="005F4816" w:rsidRPr="00724ED8">
        <w:rPr>
          <w:rFonts w:ascii="Times New Roman" w:hAnsi="Times New Roman" w:cs="Times New Roman"/>
          <w:sz w:val="24"/>
          <w:szCs w:val="24"/>
        </w:rPr>
        <w:t xml:space="preserve">efficient </w:t>
      </w:r>
      <w:r w:rsidRPr="00724ED8">
        <w:rPr>
          <w:rFonts w:ascii="Times New Roman" w:hAnsi="Times New Roman" w:cs="Times New Roman"/>
          <w:sz w:val="24"/>
          <w:szCs w:val="24"/>
        </w:rPr>
        <w:t xml:space="preserve">than those who had a small livestock unit. The implication of the result was that livestock </w:t>
      </w:r>
      <w:r w:rsidR="000C669F" w:rsidRPr="00724ED8">
        <w:rPr>
          <w:rFonts w:ascii="Times New Roman" w:hAnsi="Times New Roman" w:cs="Times New Roman"/>
          <w:sz w:val="24"/>
          <w:szCs w:val="24"/>
        </w:rPr>
        <w:t>could</w:t>
      </w:r>
      <w:r w:rsidRPr="00724ED8">
        <w:rPr>
          <w:rFonts w:ascii="Times New Roman" w:hAnsi="Times New Roman" w:cs="Times New Roman"/>
          <w:sz w:val="24"/>
          <w:szCs w:val="24"/>
        </w:rPr>
        <w:t xml:space="preserve"> afford risks and serve as buffer stock during a crop</w:t>
      </w:r>
      <w:r w:rsidR="005F4816" w:rsidRPr="00724ED8">
        <w:rPr>
          <w:rFonts w:ascii="Times New Roman" w:hAnsi="Times New Roman" w:cs="Times New Roman"/>
          <w:sz w:val="24"/>
          <w:szCs w:val="24"/>
        </w:rPr>
        <w:t xml:space="preserve">, draft power, </w:t>
      </w:r>
      <w:r w:rsidR="000C669F" w:rsidRPr="00724ED8">
        <w:rPr>
          <w:rFonts w:ascii="Times New Roman" w:hAnsi="Times New Roman" w:cs="Times New Roman"/>
          <w:sz w:val="24"/>
          <w:szCs w:val="24"/>
        </w:rPr>
        <w:t>manure,</w:t>
      </w:r>
      <w:r w:rsidR="005F4816" w:rsidRPr="00724ED8">
        <w:rPr>
          <w:rFonts w:ascii="Times New Roman" w:hAnsi="Times New Roman" w:cs="Times New Roman"/>
          <w:sz w:val="24"/>
          <w:szCs w:val="24"/>
        </w:rPr>
        <w:t xml:space="preserve"> and compost</w:t>
      </w:r>
      <w:r w:rsidRPr="00724ED8">
        <w:rPr>
          <w:rFonts w:ascii="Times New Roman" w:hAnsi="Times New Roman" w:cs="Times New Roman"/>
          <w:sz w:val="24"/>
          <w:szCs w:val="24"/>
        </w:rPr>
        <w:t xml:space="preserve">.  Thus, </w:t>
      </w:r>
      <w:r w:rsidRPr="00724ED8">
        <w:rPr>
          <w:rFonts w:ascii="Times New Roman" w:hAnsi="Times New Roman" w:cs="Times New Roman"/>
          <w:bCs/>
          <w:sz w:val="24"/>
          <w:szCs w:val="24"/>
        </w:rPr>
        <w:t xml:space="preserve">in order to increase </w:t>
      </w:r>
      <w:r w:rsidR="005F4816" w:rsidRPr="00724ED8">
        <w:rPr>
          <w:rFonts w:ascii="Times New Roman" w:hAnsi="Times New Roman" w:cs="Times New Roman"/>
          <w:bCs/>
          <w:sz w:val="24"/>
          <w:szCs w:val="24"/>
        </w:rPr>
        <w:t>TE of a farmer</w:t>
      </w:r>
      <w:r w:rsidRPr="00724ED8">
        <w:rPr>
          <w:rFonts w:ascii="Times New Roman" w:hAnsi="Times New Roman" w:cs="Times New Roman"/>
          <w:bCs/>
          <w:sz w:val="24"/>
          <w:szCs w:val="24"/>
        </w:rPr>
        <w:t xml:space="preserve">, there is a need for </w:t>
      </w:r>
      <w:r w:rsidRPr="00724ED8">
        <w:rPr>
          <w:rFonts w:ascii="Times New Roman" w:hAnsi="Times New Roman" w:cs="Times New Roman"/>
          <w:sz w:val="24"/>
          <w:szCs w:val="24"/>
        </w:rPr>
        <w:t>government and any other concerned bodies</w:t>
      </w:r>
      <w:r w:rsidRPr="00724ED8">
        <w:rPr>
          <w:rFonts w:ascii="Times New Roman" w:hAnsi="Times New Roman" w:cs="Times New Roman"/>
          <w:bCs/>
          <w:sz w:val="24"/>
          <w:szCs w:val="24"/>
        </w:rPr>
        <w:t xml:space="preserve"> to improve the existing breeding, and </w:t>
      </w:r>
      <w:r w:rsidRPr="00724ED8">
        <w:rPr>
          <w:rFonts w:ascii="Times New Roman" w:hAnsi="Times New Roman" w:cs="Times New Roman"/>
          <w:sz w:val="24"/>
          <w:szCs w:val="24"/>
        </w:rPr>
        <w:t xml:space="preserve">traditional mixed farming system in the study area. </w:t>
      </w:r>
    </w:p>
    <w:p w:rsidR="00DD3459" w:rsidRPr="00724ED8" w:rsidRDefault="00E7769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Access to credit service has </w:t>
      </w:r>
      <w:r w:rsidR="005F4816" w:rsidRPr="00724ED8">
        <w:rPr>
          <w:rFonts w:ascii="Times New Roman" w:hAnsi="Times New Roman" w:cs="Times New Roman"/>
          <w:sz w:val="24"/>
          <w:szCs w:val="24"/>
        </w:rPr>
        <w:t>negative</w:t>
      </w:r>
      <w:r w:rsidRPr="00724ED8">
        <w:rPr>
          <w:rFonts w:ascii="Times New Roman" w:hAnsi="Times New Roman" w:cs="Times New Roman"/>
          <w:sz w:val="24"/>
          <w:szCs w:val="24"/>
        </w:rPr>
        <w:t xml:space="preserve"> and significant effect on </w:t>
      </w:r>
      <w:r w:rsidR="005F4816" w:rsidRPr="00724ED8">
        <w:rPr>
          <w:rFonts w:ascii="Times New Roman" w:hAnsi="Times New Roman" w:cs="Times New Roman"/>
          <w:sz w:val="24"/>
          <w:szCs w:val="24"/>
        </w:rPr>
        <w:t xml:space="preserve">TE of onion producer farmers. </w:t>
      </w:r>
      <w:r w:rsidRPr="00724ED8">
        <w:rPr>
          <w:rFonts w:ascii="Times New Roman" w:hAnsi="Times New Roman" w:cs="Times New Roman"/>
          <w:sz w:val="24"/>
          <w:szCs w:val="24"/>
        </w:rPr>
        <w:t xml:space="preserve"> This reveals that household who had access to credit service is tending to invest in the production of malt barley that meets the buyer’s or agribusiness firm’s quantity and quality requirements, which can then earn them premium prices and more income from contract.  To enhance smallholder’s participation in contract farming, there is need to facilitate their access to credit services through reducing credit procedures like collateral and other credit producers and expand financial institution in rural area.</w:t>
      </w:r>
    </w:p>
    <w:p w:rsidR="00E77690" w:rsidRPr="00724ED8" w:rsidRDefault="00DD345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Frequency of extension contact has positive and significant</w:t>
      </w:r>
      <w:r w:rsidR="00AD2CC1" w:rsidRPr="00724ED8">
        <w:rPr>
          <w:rFonts w:ascii="Times New Roman" w:hAnsi="Times New Roman" w:cs="Times New Roman"/>
          <w:sz w:val="24"/>
          <w:szCs w:val="24"/>
        </w:rPr>
        <w:t xml:space="preserve"> on technical efficiency of onion producer farmers. </w:t>
      </w:r>
      <w:r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Since extension services are the main instrument used in the promotion</w:t>
      </w:r>
      <w:r w:rsidR="00E27BB9"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of demand for modern technologies, appropriate and adequate extension services should be</w:t>
      </w:r>
      <w:r w:rsidR="00E27BB9"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provided. This could be done by designing appropriate capacity building program to encourage</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development agents to reduce the shifting job, Strengthen the DA education system, provide</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more funding to sustain quality centers, ensure provision of equipment or inputs to demonstrate</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best farming practices, increase coordination among institutions that deliver extensions services.</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The result also indicated that extension contact has negative and significant effect on allocative</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efficiency. This means that additional effort should be devoted to upgrade the skills and</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knowledge of the development agents so that farmers could gain from their presence. Such an</w:t>
      </w:r>
      <w:r w:rsidR="00480F32" w:rsidRPr="00724ED8">
        <w:rPr>
          <w:rFonts w:ascii="Times New Roman" w:hAnsi="Times New Roman" w:cs="Times New Roman"/>
          <w:sz w:val="24"/>
          <w:szCs w:val="24"/>
        </w:rPr>
        <w:t xml:space="preserve"> </w:t>
      </w:r>
      <w:r w:rsidR="00A00D04" w:rsidRPr="00724ED8">
        <w:rPr>
          <w:rFonts w:ascii="Times New Roman" w:hAnsi="Times New Roman" w:cs="Times New Roman"/>
          <w:sz w:val="24"/>
          <w:szCs w:val="24"/>
        </w:rPr>
        <w:t xml:space="preserve">effort should also focus on linking modern farming practice with the indigenous knowledge. </w:t>
      </w:r>
      <w:r w:rsidRPr="00724ED8">
        <w:rPr>
          <w:rFonts w:ascii="Times New Roman" w:hAnsi="Times New Roman" w:cs="Times New Roman"/>
          <w:sz w:val="24"/>
          <w:szCs w:val="24"/>
        </w:rPr>
        <w:t xml:space="preserve"> </w:t>
      </w:r>
      <w:r w:rsidR="00E77690" w:rsidRPr="00724ED8">
        <w:rPr>
          <w:rFonts w:ascii="Times New Roman" w:hAnsi="Times New Roman" w:cs="Times New Roman"/>
          <w:sz w:val="24"/>
          <w:szCs w:val="24"/>
        </w:rPr>
        <w:t xml:space="preserve"> </w:t>
      </w:r>
    </w:p>
    <w:p w:rsidR="00852F2B" w:rsidRPr="00724ED8" w:rsidRDefault="008D1180"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Frequency of taking training </w:t>
      </w:r>
      <w:r w:rsidR="00E77690" w:rsidRPr="00724ED8">
        <w:rPr>
          <w:rFonts w:ascii="Times New Roman" w:hAnsi="Times New Roman" w:cs="Times New Roman"/>
          <w:sz w:val="24"/>
          <w:szCs w:val="24"/>
        </w:rPr>
        <w:t xml:space="preserve">has positive and significant effect on </w:t>
      </w:r>
      <w:r w:rsidRPr="00724ED8">
        <w:rPr>
          <w:rFonts w:ascii="Times New Roman" w:hAnsi="Times New Roman" w:cs="Times New Roman"/>
          <w:sz w:val="24"/>
          <w:szCs w:val="24"/>
        </w:rPr>
        <w:t>TE of onion producer farmers</w:t>
      </w:r>
      <w:r w:rsidR="00E77690" w:rsidRPr="00724ED8">
        <w:rPr>
          <w:rFonts w:ascii="Times New Roman" w:hAnsi="Times New Roman" w:cs="Times New Roman"/>
          <w:sz w:val="24"/>
          <w:szCs w:val="24"/>
        </w:rPr>
        <w:t xml:space="preserve">. </w:t>
      </w:r>
      <w:r w:rsidR="005F4816" w:rsidRPr="00724ED8">
        <w:rPr>
          <w:rFonts w:ascii="Times New Roman" w:hAnsi="Times New Roman" w:cs="Times New Roman"/>
          <w:sz w:val="24"/>
          <w:szCs w:val="24"/>
        </w:rPr>
        <w:t xml:space="preserve">Provision of training for farmers to improve their skills in irrigation agronomy, resource management, post-harvest handling, and general farm management capabilities will increase their farm productivity. In addition to strengthening the existing extension service focusing on practical training provided to farmers, efforts should be made to train farmers for </w:t>
      </w:r>
      <w:r w:rsidR="005F4816" w:rsidRPr="00724ED8">
        <w:rPr>
          <w:rFonts w:ascii="Times New Roman" w:hAnsi="Times New Roman" w:cs="Times New Roman"/>
          <w:sz w:val="24"/>
          <w:szCs w:val="24"/>
        </w:rPr>
        <w:lastRenderedPageBreak/>
        <w:t xml:space="preserve">relatively longer </w:t>
      </w:r>
      <w:r w:rsidR="000C669F" w:rsidRPr="00724ED8">
        <w:rPr>
          <w:rFonts w:ascii="Times New Roman" w:hAnsi="Times New Roman" w:cs="Times New Roman"/>
          <w:sz w:val="24"/>
          <w:szCs w:val="24"/>
        </w:rPr>
        <w:t>period</w:t>
      </w:r>
      <w:r w:rsidR="005F4816" w:rsidRPr="00724ED8">
        <w:rPr>
          <w:rFonts w:ascii="Times New Roman" w:hAnsi="Times New Roman" w:cs="Times New Roman"/>
          <w:sz w:val="24"/>
          <w:szCs w:val="24"/>
        </w:rPr>
        <w:t xml:space="preserve"> using the already constructed farmers‟ training centers and agriculture research demonstration centers </w:t>
      </w:r>
      <w:r w:rsidR="00852F2B" w:rsidRPr="00724ED8">
        <w:rPr>
          <w:rFonts w:ascii="Times New Roman" w:hAnsi="Times New Roman" w:cs="Times New Roman"/>
          <w:sz w:val="24"/>
          <w:szCs w:val="24"/>
        </w:rPr>
        <w:t xml:space="preserve">Access to market information has positive and significant effect on technical efficiency of onion producer farmers. </w:t>
      </w:r>
    </w:p>
    <w:p w:rsidR="00F85C93" w:rsidRPr="00724ED8" w:rsidRDefault="00F85C93"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Access to marketing information has positive and significant effect on TE of onion producer farmers in the study area.</w:t>
      </w:r>
      <w:r w:rsidRPr="00724ED8">
        <w:rPr>
          <w:rFonts w:ascii="Times New Roman" w:hAnsi="Times New Roman" w:cs="Times New Roman"/>
          <w:b/>
          <w:bCs/>
          <w:sz w:val="24"/>
          <w:szCs w:val="24"/>
        </w:rPr>
        <w:t xml:space="preserve"> </w:t>
      </w:r>
      <w:r w:rsidRPr="00724ED8">
        <w:rPr>
          <w:rFonts w:ascii="Times New Roman" w:hAnsi="Times New Roman" w:cs="Times New Roman"/>
          <w:sz w:val="24"/>
          <w:szCs w:val="24"/>
        </w:rPr>
        <w:t xml:space="preserve">This implies that improving the marketing systems of onion by establishing and strengthening the </w:t>
      </w:r>
      <w:r w:rsidR="000C669F" w:rsidRPr="00724ED8">
        <w:rPr>
          <w:rFonts w:ascii="Times New Roman" w:hAnsi="Times New Roman" w:cs="Times New Roman"/>
          <w:sz w:val="24"/>
          <w:szCs w:val="24"/>
        </w:rPr>
        <w:t>onion-marketing</w:t>
      </w:r>
      <w:r w:rsidRPr="00724ED8">
        <w:rPr>
          <w:rFonts w:ascii="Times New Roman" w:hAnsi="Times New Roman" w:cs="Times New Roman"/>
          <w:sz w:val="24"/>
          <w:szCs w:val="24"/>
        </w:rPr>
        <w:t xml:space="preserve"> cooperative which reduce and absorb the risk of price fluctuation is essential. If the farmers have no fear or doubt on the future </w:t>
      </w:r>
      <w:r w:rsidR="000C669F" w:rsidRPr="00724ED8">
        <w:rPr>
          <w:rFonts w:ascii="Times New Roman" w:hAnsi="Times New Roman" w:cs="Times New Roman"/>
          <w:sz w:val="24"/>
          <w:szCs w:val="24"/>
        </w:rPr>
        <w:t>output-selling</w:t>
      </w:r>
      <w:r w:rsidRPr="00724ED8">
        <w:rPr>
          <w:rFonts w:ascii="Times New Roman" w:hAnsi="Times New Roman" w:cs="Times New Roman"/>
          <w:sz w:val="24"/>
          <w:szCs w:val="24"/>
        </w:rPr>
        <w:t xml:space="preserve"> price, they will be confident and encouraged in managing their farm effectively. Thus, there is a need to increase the availability market information through development agent and media like radio, TV, and newspaper by concerned body. </w:t>
      </w:r>
    </w:p>
    <w:p w:rsidR="00C02931" w:rsidRPr="00724ED8" w:rsidRDefault="00C02931" w:rsidP="00AF76CF">
      <w:pPr>
        <w:pStyle w:val="Heading1"/>
      </w:pPr>
      <w:bookmarkStart w:id="50" w:name="_Toc82517783"/>
      <w:r w:rsidRPr="00724ED8">
        <w:t>REFERENCE</w:t>
      </w:r>
      <w:bookmarkEnd w:id="50"/>
      <w:r w:rsidRPr="00724ED8">
        <w:t xml:space="preserve">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Aigner, D</w:t>
      </w:r>
      <w:r>
        <w:rPr>
          <w:rFonts w:ascii="Times New Roman" w:hAnsi="Times New Roman" w:cs="Times New Roman"/>
          <w:iCs/>
          <w:sz w:val="24"/>
          <w:szCs w:val="24"/>
        </w:rPr>
        <w:t>.</w:t>
      </w:r>
      <w:r w:rsidRPr="00724ED8">
        <w:rPr>
          <w:rFonts w:ascii="Times New Roman" w:hAnsi="Times New Roman" w:cs="Times New Roman"/>
          <w:iCs/>
          <w:sz w:val="24"/>
          <w:szCs w:val="24"/>
        </w:rPr>
        <w:t>J., C</w:t>
      </w:r>
      <w:r>
        <w:rPr>
          <w:rFonts w:ascii="Times New Roman" w:hAnsi="Times New Roman" w:cs="Times New Roman"/>
          <w:iCs/>
          <w:sz w:val="24"/>
          <w:szCs w:val="24"/>
        </w:rPr>
        <w:t>.</w:t>
      </w:r>
      <w:r w:rsidRPr="00724ED8">
        <w:rPr>
          <w:rFonts w:ascii="Times New Roman" w:hAnsi="Times New Roman" w:cs="Times New Roman"/>
          <w:iCs/>
          <w:sz w:val="24"/>
          <w:szCs w:val="24"/>
        </w:rPr>
        <w:t>A., Lovell and Schmidt., P</w:t>
      </w:r>
      <w:r>
        <w:rPr>
          <w:rFonts w:ascii="Times New Roman" w:hAnsi="Times New Roman" w:cs="Times New Roman"/>
          <w:iCs/>
          <w:sz w:val="24"/>
          <w:szCs w:val="24"/>
        </w:rPr>
        <w:t>.</w:t>
      </w:r>
      <w:r w:rsidRPr="00724ED8">
        <w:rPr>
          <w:rFonts w:ascii="Times New Roman" w:hAnsi="Times New Roman" w:cs="Times New Roman"/>
          <w:iCs/>
          <w:sz w:val="24"/>
          <w:szCs w:val="24"/>
        </w:rPr>
        <w:t xml:space="preserve">S. 1977. Formulation and Estimation of Stochastic Analysis -Methodology and Applications. Springer science and business media, analysis. Kluwer Academic Publishers, Boston, Dordrecht/London, pp. 134-249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iCs/>
          <w:sz w:val="24"/>
          <w:szCs w:val="24"/>
        </w:rPr>
        <w:t xml:space="preserve">Anyatengbey, A.V. (2020). Resource Use Efficiency of Onion Farmers in The Upper East Region of Ghana Msc, Thesis Submitted to Department of Agricultural and Resource Economics, Faculty of Agribusiness and Applied Economics, </w:t>
      </w:r>
      <w:r w:rsidRPr="00724ED8">
        <w:rPr>
          <w:rFonts w:ascii="Times New Roman" w:hAnsi="Times New Roman" w:cs="Times New Roman"/>
          <w:sz w:val="24"/>
          <w:szCs w:val="24"/>
        </w:rPr>
        <w:t xml:space="preserve">University for Development Studies. </w:t>
      </w:r>
    </w:p>
    <w:p w:rsidR="00AB4079" w:rsidRPr="00724ED8" w:rsidRDefault="00AB407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ATA (Agricultural Transformation Agency). 2016. Agricultural Transformation Agenda Annual Report 2016-17. Addis Ababa, Ethiopia.</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
          <w:sz w:val="24"/>
          <w:szCs w:val="24"/>
        </w:rPr>
      </w:pPr>
      <w:r w:rsidRPr="00724ED8">
        <w:rPr>
          <w:rFonts w:ascii="Times New Roman" w:hAnsi="Times New Roman" w:cs="Times New Roman"/>
          <w:iCs/>
          <w:sz w:val="24"/>
          <w:szCs w:val="24"/>
        </w:rPr>
        <w:t xml:space="preserve">Banani, A., Mustadjab, M., Koestiono, D.  and Syafrial. (2013). Production Management and Technical Efficiency of Red Onion Farming in Brebes Regency. </w:t>
      </w:r>
      <w:r w:rsidRPr="00724ED8">
        <w:rPr>
          <w:rFonts w:ascii="Times New Roman" w:hAnsi="Times New Roman" w:cs="Times New Roman"/>
          <w:i/>
          <w:sz w:val="24"/>
          <w:szCs w:val="24"/>
        </w:rPr>
        <w:t xml:space="preserve">Journal of Basic and Applied Scientific Research, </w:t>
      </w:r>
      <w:r w:rsidRPr="00724ED8">
        <w:rPr>
          <w:rFonts w:ascii="Times New Roman" w:hAnsi="Times New Roman" w:cs="Times New Roman"/>
          <w:b/>
          <w:bCs/>
          <w:iCs/>
          <w:sz w:val="24"/>
          <w:szCs w:val="24"/>
        </w:rPr>
        <w:t>3</w:t>
      </w:r>
      <w:r w:rsidRPr="00724ED8">
        <w:rPr>
          <w:rFonts w:ascii="Times New Roman" w:hAnsi="Times New Roman" w:cs="Times New Roman"/>
          <w:iCs/>
          <w:sz w:val="24"/>
          <w:szCs w:val="24"/>
        </w:rPr>
        <w:t>(3): 85-90</w:t>
      </w:r>
      <w:r w:rsidRPr="00724ED8">
        <w:rPr>
          <w:rFonts w:ascii="Times New Roman" w:hAnsi="Times New Roman" w:cs="Times New Roman"/>
          <w:i/>
          <w:sz w:val="24"/>
          <w:szCs w:val="24"/>
        </w:rPr>
        <w:t xml:space="preserve">  </w:t>
      </w:r>
    </w:p>
    <w:p w:rsidR="00AB4079" w:rsidRPr="00AB4079" w:rsidRDefault="00AB4079" w:rsidP="00AB4079">
      <w:pPr>
        <w:spacing w:before="100" w:beforeAutospacing="1" w:after="100" w:afterAutospacing="1" w:line="360" w:lineRule="auto"/>
        <w:rPr>
          <w:rFonts w:ascii="Times New Roman" w:eastAsia="Times New Roman" w:hAnsi="Times New Roman" w:cs="Times New Roman"/>
          <w:bCs/>
          <w:sz w:val="24"/>
          <w:szCs w:val="24"/>
        </w:rPr>
      </w:pPr>
      <w:r w:rsidRPr="00AB4079">
        <w:rPr>
          <w:rFonts w:ascii="Times New Roman" w:eastAsia="Times New Roman" w:hAnsi="Times New Roman" w:cs="Times New Roman"/>
          <w:bCs/>
          <w:sz w:val="24"/>
          <w:szCs w:val="24"/>
        </w:rPr>
        <w:t xml:space="preserve">Battese G.E. </w:t>
      </w:r>
      <w:r>
        <w:rPr>
          <w:rFonts w:ascii="Times New Roman" w:eastAsia="Times New Roman" w:hAnsi="Times New Roman" w:cs="Times New Roman"/>
          <w:bCs/>
          <w:sz w:val="24"/>
          <w:szCs w:val="24"/>
        </w:rPr>
        <w:t xml:space="preserve"> </w:t>
      </w:r>
      <w:r w:rsidRPr="00AB4079">
        <w:rPr>
          <w:rFonts w:ascii="Times New Roman" w:eastAsia="Times New Roman" w:hAnsi="Times New Roman" w:cs="Times New Roman"/>
          <w:bCs/>
          <w:sz w:val="24"/>
          <w:szCs w:val="24"/>
        </w:rPr>
        <w:t>And T.J. Coelli</w:t>
      </w:r>
      <w:r>
        <w:rPr>
          <w:rFonts w:ascii="Times New Roman" w:eastAsia="Times New Roman" w:hAnsi="Times New Roman" w:cs="Times New Roman"/>
          <w:bCs/>
          <w:sz w:val="24"/>
          <w:szCs w:val="24"/>
        </w:rPr>
        <w:t xml:space="preserve"> (1992),</w:t>
      </w:r>
      <w:r w:rsidRPr="00AB4079">
        <w:t xml:space="preserve"> </w:t>
      </w:r>
      <w:r w:rsidRPr="00AB4079">
        <w:rPr>
          <w:rFonts w:ascii="Times New Roman" w:eastAsia="Times New Roman" w:hAnsi="Times New Roman" w:cs="Times New Roman"/>
          <w:bCs/>
          <w:sz w:val="24"/>
          <w:szCs w:val="24"/>
        </w:rPr>
        <w:t>Frontier Production Functions, Technical Efficiency and Panel Data: With Application to Paddy Farmers in India</w:t>
      </w:r>
      <w:r>
        <w:rPr>
          <w:rFonts w:ascii="Times New Roman" w:eastAsia="Times New Roman" w:hAnsi="Times New Roman" w:cs="Times New Roman"/>
          <w:bCs/>
          <w:sz w:val="24"/>
          <w:szCs w:val="24"/>
        </w:rPr>
        <w:t xml:space="preserve"> </w:t>
      </w:r>
      <w:r w:rsidRPr="00AB4079">
        <w:rPr>
          <w:rFonts w:ascii="Times New Roman" w:eastAsia="Times New Roman" w:hAnsi="Times New Roman" w:cs="Times New Roman"/>
          <w:bCs/>
          <w:sz w:val="24"/>
          <w:szCs w:val="24"/>
        </w:rPr>
        <w:t>Journal of Productivity Analysis</w:t>
      </w:r>
      <w:r>
        <w:rPr>
          <w:rFonts w:ascii="Times New Roman" w:eastAsia="Times New Roman" w:hAnsi="Times New Roman" w:cs="Times New Roman"/>
          <w:bCs/>
          <w:sz w:val="24"/>
          <w:szCs w:val="24"/>
        </w:rPr>
        <w:t xml:space="preserve">, </w:t>
      </w:r>
      <w:r w:rsidRPr="00AB4079">
        <w:rPr>
          <w:rFonts w:ascii="Times New Roman" w:eastAsia="Times New Roman" w:hAnsi="Times New Roman" w:cs="Times New Roman"/>
          <w:bCs/>
          <w:sz w:val="24"/>
          <w:szCs w:val="24"/>
        </w:rPr>
        <w:t>Vol. 3, No. 1/2, Special Issue: International Applications of Productivity and Efficiency Analysis (June 1992), pp. 153-169</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 xml:space="preserve">Battese, G. &amp; G, Corra. (1977).Estimation of Production Frontier Model, With Application to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lastRenderedPageBreak/>
        <w:t xml:space="preserve"> Battese, G. (1992). Frontier Production Functions and Technical Efficiency, a Survey of </w:t>
      </w:r>
    </w:p>
    <w:p w:rsidR="00AB4079" w:rsidRDefault="00AB4079" w:rsidP="00AB4079">
      <w:pPr>
        <w:spacing w:before="100" w:beforeAutospacing="1" w:after="100" w:afterAutospacing="1" w:line="360" w:lineRule="auto"/>
        <w:rPr>
          <w:rFonts w:ascii="Times New Roman" w:eastAsia="Times New Roman" w:hAnsi="Times New Roman" w:cs="Times New Roman"/>
          <w:bCs/>
          <w:sz w:val="24"/>
          <w:szCs w:val="24"/>
        </w:rPr>
      </w:pPr>
      <w:r w:rsidRPr="00AB4079">
        <w:rPr>
          <w:rFonts w:ascii="Times New Roman" w:eastAsia="Times New Roman" w:hAnsi="Times New Roman" w:cs="Times New Roman"/>
          <w:bCs/>
          <w:sz w:val="24"/>
          <w:szCs w:val="24"/>
        </w:rPr>
        <w:t>Battese, G. E., &amp; Corra, G. S. (1977). Estimation of a Production Frontier Model: With Application to the Pastoral Zone of Eastern Australia. Australian Journal of Agricultural Economics, 21, 169-179.</w:t>
      </w:r>
      <w:r>
        <w:rPr>
          <w:rFonts w:ascii="Times New Roman" w:eastAsia="Times New Roman" w:hAnsi="Times New Roman" w:cs="Times New Roman"/>
          <w:bCs/>
          <w:sz w:val="24"/>
          <w:szCs w:val="24"/>
        </w:rPr>
        <w:t xml:space="preserve"> </w:t>
      </w:r>
      <w:hyperlink r:id="rId23" w:history="1">
        <w:r w:rsidRPr="00601151">
          <w:rPr>
            <w:rStyle w:val="Hyperlink"/>
            <w:rFonts w:ascii="Times New Roman" w:eastAsia="Times New Roman" w:hAnsi="Times New Roman" w:cs="Times New Roman"/>
            <w:bCs/>
            <w:sz w:val="24"/>
            <w:szCs w:val="24"/>
          </w:rPr>
          <w:t>https://doi.org/10.1111/j.1467-8489.1977.tb00204.x</w:t>
        </w:r>
      </w:hyperlink>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Battese, G.E. and T.J. Coelli, 1995. A Model for Technical Inefficiency Effects in a Stochastic</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 xml:space="preserve">Berhan Tegegne, Getaw Tadesse, and Lemma Zemedu (2014). Technical efficiency in irrigated small-scale agriculture: Empirical evidence from onion farming in Kobo District of Northeast Ethiopia. Journal of Agricultural Economics and Development 3(3), 035-046.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Coelli, T. J., 1998. "A multi-stage methodology for the solution of oriented dea models." </w:t>
      </w:r>
      <w:r w:rsidRPr="00724ED8">
        <w:rPr>
          <w:rFonts w:ascii="Times New Roman" w:hAnsi="Times New Roman" w:cs="Times New Roman"/>
          <w:i/>
          <w:iCs/>
          <w:sz w:val="24"/>
          <w:szCs w:val="24"/>
        </w:rPr>
        <w:t xml:space="preserve">Operations Research Letters, </w:t>
      </w:r>
      <w:r w:rsidRPr="00724ED8">
        <w:rPr>
          <w:rFonts w:ascii="Times New Roman" w:hAnsi="Times New Roman" w:cs="Times New Roman"/>
          <w:sz w:val="24"/>
          <w:szCs w:val="24"/>
        </w:rPr>
        <w:t>vol. 23, pp. 143-149.</w:t>
      </w:r>
    </w:p>
    <w:p w:rsidR="00AB4079" w:rsidRPr="00724ED8" w:rsidRDefault="00AB407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CSA (Central Statistical Agency). 2013.  Population Projection of Ethiopia for All Regions at Wereda Level from 2014 – 2017. Addis Ababa, Ethiopia </w:t>
      </w:r>
    </w:p>
    <w:p w:rsidR="00AB4079" w:rsidRPr="00724ED8" w:rsidRDefault="00AB407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CSA (Central Statistical Authority). 2015. Agricultural Sample Survey 2020/21: Volume I Report on Area and Production of Major Crops (Private Peasant Holdings, </w:t>
      </w:r>
      <w:r w:rsidRPr="00724ED8">
        <w:rPr>
          <w:rFonts w:ascii="Times New Roman" w:hAnsi="Times New Roman" w:cs="Times New Roman"/>
          <w:i/>
          <w:iCs/>
          <w:sz w:val="24"/>
          <w:szCs w:val="24"/>
        </w:rPr>
        <w:t xml:space="preserve">Meher </w:t>
      </w:r>
      <w:r w:rsidRPr="00724ED8">
        <w:rPr>
          <w:rFonts w:ascii="Times New Roman" w:hAnsi="Times New Roman" w:cs="Times New Roman"/>
          <w:sz w:val="24"/>
          <w:szCs w:val="24"/>
        </w:rPr>
        <w:t xml:space="preserve">Sea son. Statistical Bulletin. Addis Ababa.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Daraio, C., and Simar, L. (2007).Advanced Robust and Nonparametric Methods in Efficiency. Empirical Applications in Agricultural Economics, Journal of Agricultural Economics,</w:t>
      </w:r>
      <w:r w:rsidR="00BA24AF">
        <w:rPr>
          <w:rFonts w:ascii="Times New Roman" w:hAnsi="Times New Roman" w:cs="Times New Roman"/>
          <w:iCs/>
          <w:sz w:val="24"/>
          <w:szCs w:val="24"/>
        </w:rPr>
        <w:t xml:space="preserve">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 xml:space="preserve">Farrell, M. J. (1957). The measurement of productive efficiency. Journal of the Royal Statistical Society, Vol. 120, pp.253-290. </w:t>
      </w:r>
    </w:p>
    <w:p w:rsidR="00AB4079" w:rsidRPr="00724ED8" w:rsidRDefault="00AB407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FFI (Feed the Future Initiative). 2019. Global Food Security Strategy Ethiopia Country Plan 2019 up to 2023: The U.S Government’s Global hunger and Food Security Initiatives.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 xml:space="preserve">FHE (Food for the Hungry Ethiopia). (2017). Targeted Response for Agriculture, Income and Nutrition (TRAIN) Project. Second Quarter Report – January 01 to March 31 Frontier Production Function for Panel Data. Empirical Economics, 20: 325-332 </w:t>
      </w:r>
    </w:p>
    <w:p w:rsidR="00AB4079" w:rsidRPr="00724ED8" w:rsidRDefault="00AB4079" w:rsidP="00724ED8">
      <w:pPr>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lastRenderedPageBreak/>
        <w:t>Getachew Diriba. 2020.  Agricultural and Rural Transformation in Ethiopia Obstacles, Triggers and Reform Considerations Policy January 2020 Addis Ababa, Ethiopia Working Paper.01.</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Getahun, M .2014. Technical Efficiency in Onion Production: The Case of Smallholder Farmers in Dugda Woreda, East Shewa MSc. Thesis summited to Haramaya University</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 xml:space="preserve">Getahun. (2014).Technical efficiency in onion production: the case of smallholder farmers in Dugda woreda, east Shewa zone, Ethiopia. M.Sc. thesis presented to School of Graduate Studies of Haramaya University.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
          <w:iCs/>
          <w:sz w:val="24"/>
          <w:szCs w:val="24"/>
        </w:rPr>
      </w:pPr>
      <w:r w:rsidRPr="00724ED8">
        <w:rPr>
          <w:rFonts w:ascii="Times New Roman" w:hAnsi="Times New Roman" w:cs="Times New Roman"/>
          <w:sz w:val="24"/>
          <w:szCs w:val="24"/>
        </w:rPr>
        <w:t>Grema, I. J., and Gashua, A.G. (</w:t>
      </w:r>
      <w:r w:rsidRPr="00724ED8">
        <w:rPr>
          <w:rFonts w:ascii="Times New Roman" w:hAnsi="Times New Roman" w:cs="Times New Roman"/>
          <w:i/>
          <w:iCs/>
          <w:sz w:val="24"/>
          <w:szCs w:val="24"/>
        </w:rPr>
        <w:t xml:space="preserve">2014). </w:t>
      </w:r>
      <w:r w:rsidRPr="00724ED8">
        <w:rPr>
          <w:rFonts w:ascii="Times New Roman" w:hAnsi="Times New Roman" w:cs="Times New Roman"/>
          <w:sz w:val="24"/>
          <w:szCs w:val="24"/>
        </w:rPr>
        <w:t xml:space="preserve">Economic Analysis of Onion Production Along River Komadugu Area of Yobe State, Nigeria. </w:t>
      </w:r>
      <w:r w:rsidRPr="00724ED8">
        <w:rPr>
          <w:rFonts w:ascii="Times New Roman" w:hAnsi="Times New Roman" w:cs="Times New Roman"/>
          <w:i/>
          <w:iCs/>
          <w:sz w:val="24"/>
          <w:szCs w:val="24"/>
        </w:rPr>
        <w:t xml:space="preserve">Journal of Agriculture and Veterinary Science, 7(10): 5-11.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724ED8">
        <w:rPr>
          <w:rFonts w:ascii="Times New Roman" w:hAnsi="Times New Roman" w:cs="Times New Roman"/>
          <w:iCs/>
          <w:sz w:val="24"/>
          <w:szCs w:val="24"/>
        </w:rPr>
        <w:t xml:space="preserve">Gujarati, D. N. (2004). Basic Econometrics. Fourth Edition. New York, McGraw Hill, Inc efficiency of Indian farmers. Australian Journal of Agricultural Economics,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rPr>
      </w:pPr>
      <w:r w:rsidRPr="00724ED8">
        <w:rPr>
          <w:rFonts w:ascii="Times New Roman" w:eastAsia="Times New Roman" w:hAnsi="Times New Roman" w:cs="Times New Roman"/>
          <w:sz w:val="24"/>
          <w:szCs w:val="24"/>
        </w:rPr>
        <w:t xml:space="preserve">Khan, A. (2015). Technical Efficiency of Onion Production in Pakistan, Khyber Pakhtunkhwa Province, District Malakand" Journal for the Advancement of Developing Economies.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rPr>
      </w:pPr>
      <w:r w:rsidRPr="00724ED8">
        <w:rPr>
          <w:rFonts w:ascii="Times New Roman" w:eastAsia="Times New Roman" w:hAnsi="Times New Roman" w:cs="Times New Roman"/>
          <w:sz w:val="24"/>
          <w:szCs w:val="24"/>
        </w:rPr>
        <w:t xml:space="preserve">Maniriho, A., Musabanganji, E. and Lebailly, P. (2020). Economic Efficiency of Small-Scale Onion Production in Volcanic Highlands in Rwanda.  </w:t>
      </w:r>
      <w:r w:rsidRPr="00724ED8">
        <w:rPr>
          <w:rFonts w:ascii="Times New Roman" w:eastAsia="Times New Roman" w:hAnsi="Times New Roman" w:cs="Times New Roman"/>
          <w:i/>
          <w:iCs/>
          <w:sz w:val="24"/>
          <w:szCs w:val="24"/>
        </w:rPr>
        <w:t xml:space="preserve">Montenegrin Journal of Economics, </w:t>
      </w:r>
      <w:r w:rsidRPr="00724ED8">
        <w:rPr>
          <w:rFonts w:ascii="Times New Roman" w:eastAsia="Times New Roman" w:hAnsi="Times New Roman" w:cs="Times New Roman"/>
          <w:sz w:val="24"/>
          <w:szCs w:val="24"/>
        </w:rPr>
        <w:t>Vol. 16, No. 3 185-196.</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i/>
          <w:iCs/>
          <w:sz w:val="24"/>
          <w:szCs w:val="24"/>
        </w:rPr>
      </w:pPr>
      <w:r w:rsidRPr="00724ED8">
        <w:rPr>
          <w:rFonts w:ascii="Times New Roman" w:hAnsi="Times New Roman" w:cs="Times New Roman"/>
          <w:sz w:val="24"/>
          <w:szCs w:val="24"/>
        </w:rPr>
        <w:t>Meeusen, W. and J. Van den Broeck. 1977. Efficiency estimation from Cobb-Douglas</w:t>
      </w:r>
      <w:r w:rsidRPr="00724ED8">
        <w:rPr>
          <w:rFonts w:ascii="Times New Roman" w:hAnsi="Times New Roman" w:cs="Times New Roman"/>
          <w:sz w:val="24"/>
          <w:szCs w:val="24"/>
        </w:rPr>
        <w:br/>
        <w:t>production with composed errors. International Economics Review, 18(2): 435-444</w:t>
      </w:r>
      <w:r w:rsidRPr="00724ED8">
        <w:rPr>
          <w:rFonts w:ascii="Times New Roman" w:hAnsi="Times New Roman" w:cs="Times New Roman"/>
          <w:i/>
          <w:iCs/>
          <w:sz w:val="24"/>
          <w:szCs w:val="24"/>
        </w:rPr>
        <w:t xml:space="preserve">. </w:t>
      </w:r>
      <w:r w:rsidRPr="00724ED8">
        <w:rPr>
          <w:rFonts w:ascii="Times New Roman" w:hAnsi="Times New Roman" w:cs="Times New Roman"/>
          <w:iCs/>
          <w:sz w:val="24"/>
          <w:szCs w:val="24"/>
        </w:rPr>
        <w:t xml:space="preserve">Models, </w:t>
      </w:r>
      <w:r w:rsidRPr="00724ED8">
        <w:rPr>
          <w:rFonts w:ascii="Times New Roman" w:hAnsi="Times New Roman" w:cs="Times New Roman"/>
          <w:i/>
          <w:sz w:val="24"/>
          <w:szCs w:val="24"/>
        </w:rPr>
        <w:t>Journal of Econometrics</w:t>
      </w:r>
      <w:r w:rsidRPr="00724ED8">
        <w:rPr>
          <w:rFonts w:ascii="Times New Roman" w:hAnsi="Times New Roman" w:cs="Times New Roman"/>
          <w:iCs/>
          <w:sz w:val="24"/>
          <w:szCs w:val="24"/>
        </w:rPr>
        <w:t xml:space="preserve">, 6(1), 21-37.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hAnsi="Times New Roman" w:cs="Times New Roman"/>
          <w:sz w:val="24"/>
          <w:szCs w:val="24"/>
        </w:rPr>
        <w:t xml:space="preserve">Muluneh B., Mosisa C. Bikila O. (2019). Major Onion (Allium cepa L.) Production Challenges in Ethiopia: A Review.  Journal of Biology, Agriculture and Healthcare.  Vol.9, No.7, 42-47.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bookmarkStart w:id="51" w:name="_Toc73426340"/>
      <w:bookmarkStart w:id="52" w:name="_Toc82517784"/>
      <w:bookmarkStart w:id="53" w:name="_Toc73426342"/>
      <w:bookmarkEnd w:id="51"/>
      <w:bookmarkEnd w:id="52"/>
      <w:bookmarkEnd w:id="53"/>
      <w:r w:rsidRPr="00724ED8">
        <w:rPr>
          <w:rFonts w:ascii="Times New Roman" w:hAnsi="Times New Roman" w:cs="Times New Roman"/>
          <w:sz w:val="24"/>
          <w:szCs w:val="24"/>
        </w:rPr>
        <w:t xml:space="preserve">WoRD, (2020) </w:t>
      </w:r>
      <w:hyperlink r:id="rId24" w:history="1">
        <w:r w:rsidRPr="00724ED8">
          <w:rPr>
            <w:rStyle w:val="Hyperlink"/>
            <w:rFonts w:ascii="Times New Roman" w:hAnsi="Times New Roman" w:cs="Times New Roman"/>
            <w:i/>
            <w:iCs/>
            <w:color w:val="auto"/>
            <w:sz w:val="24"/>
            <w:szCs w:val="24"/>
            <w:u w:val="none"/>
            <w:shd w:val="clear" w:color="auto" w:fill="FFFFFF"/>
          </w:rPr>
          <w:t>Socio-economic profile of the Bale Zone</w:t>
        </w:r>
      </w:hyperlink>
      <w:r w:rsidRPr="00724ED8">
        <w:rPr>
          <w:rFonts w:ascii="Times New Roman" w:hAnsi="Times New Roman" w:cs="Times New Roman"/>
          <w:sz w:val="24"/>
          <w:szCs w:val="24"/>
          <w:shd w:val="clear" w:color="auto" w:fill="FFFFFF"/>
        </w:rPr>
        <w:t> Government of Oromia national Regional (last accessed 1 August 2020)</w:t>
      </w:r>
      <w:r w:rsidRPr="00724ED8">
        <w:rPr>
          <w:rFonts w:ascii="Times New Roman" w:hAnsi="Times New Roman" w:cs="Times New Roman"/>
          <w:sz w:val="24"/>
          <w:szCs w:val="24"/>
        </w:rPr>
        <w:t xml:space="preserve">. </w:t>
      </w:r>
    </w:p>
    <w:p w:rsidR="00AB4079" w:rsidRPr="00724ED8" w:rsidRDefault="00AB4079" w:rsidP="00724ED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724ED8">
        <w:rPr>
          <w:rFonts w:ascii="Times New Roman" w:eastAsia="Times New Roman" w:hAnsi="Times New Roman" w:cs="Times New Roman"/>
          <w:sz w:val="24"/>
          <w:szCs w:val="24"/>
        </w:rPr>
        <w:lastRenderedPageBreak/>
        <w:t xml:space="preserve">Yahaya, K., Gindi, A. A, Buhari, A.K., and Umar, H.S. (2019). Profit and Technical Efficiency Estimation of Onion Farms in Alero Local Government Area of Kebbi State, Nigeria. </w:t>
      </w:r>
      <w:r w:rsidRPr="00724ED8">
        <w:rPr>
          <w:rFonts w:ascii="Times New Roman" w:hAnsi="Times New Roman" w:cs="Times New Roman"/>
          <w:sz w:val="24"/>
          <w:szCs w:val="24"/>
        </w:rPr>
        <w:t xml:space="preserve">Direct Resource Journal. Agricultural. Food Science.  </w:t>
      </w:r>
    </w:p>
    <w:sectPr w:rsidR="00AB4079" w:rsidRPr="00724ED8" w:rsidSect="00724ED8">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F7" w:rsidRDefault="00645EF7" w:rsidP="002114E4">
      <w:pPr>
        <w:spacing w:line="240" w:lineRule="auto"/>
      </w:pPr>
      <w:r>
        <w:separator/>
      </w:r>
    </w:p>
  </w:endnote>
  <w:endnote w:type="continuationSeparator" w:id="0">
    <w:p w:rsidR="00645EF7" w:rsidRDefault="00645EF7" w:rsidP="00211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36377"/>
      <w:docPartObj>
        <w:docPartGallery w:val="Page Numbers (Bottom of Page)"/>
        <w:docPartUnique/>
      </w:docPartObj>
    </w:sdtPr>
    <w:sdtEndPr>
      <w:rPr>
        <w:noProof/>
      </w:rPr>
    </w:sdtEndPr>
    <w:sdtContent>
      <w:p w:rsidR="00DF7240" w:rsidRDefault="00DF7240">
        <w:pPr>
          <w:pStyle w:val="Footer"/>
          <w:jc w:val="center"/>
        </w:pPr>
        <w:r>
          <w:fldChar w:fldCharType="begin"/>
        </w:r>
        <w:r>
          <w:instrText xml:space="preserve"> PAGE   \* MERGEFORMAT </w:instrText>
        </w:r>
        <w:r>
          <w:fldChar w:fldCharType="separate"/>
        </w:r>
        <w:r w:rsidR="0004043D">
          <w:rPr>
            <w:noProof/>
          </w:rPr>
          <w:t>i</w:t>
        </w:r>
        <w:r>
          <w:rPr>
            <w:noProof/>
          </w:rPr>
          <w:fldChar w:fldCharType="end"/>
        </w:r>
      </w:p>
    </w:sdtContent>
  </w:sdt>
  <w:p w:rsidR="00DF7240" w:rsidRDefault="00DF7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F7" w:rsidRDefault="00645EF7" w:rsidP="002114E4">
      <w:pPr>
        <w:spacing w:line="240" w:lineRule="auto"/>
      </w:pPr>
      <w:r>
        <w:separator/>
      </w:r>
    </w:p>
  </w:footnote>
  <w:footnote w:type="continuationSeparator" w:id="0">
    <w:p w:rsidR="00645EF7" w:rsidRDefault="00645EF7" w:rsidP="002114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40" w:rsidRDefault="00DF7240" w:rsidP="00E5532D">
    <w:pPr>
      <w:pStyle w:val="Header"/>
    </w:pPr>
  </w:p>
  <w:p w:rsidR="00DF7240" w:rsidRDefault="00DF7240" w:rsidP="00E5532D">
    <w:pPr>
      <w:pStyle w:val="Header"/>
    </w:pPr>
  </w:p>
  <w:p w:rsidR="00DF7240" w:rsidRDefault="00DF7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abstractNum w:abstractNumId="0">
    <w:nsid w:val="052A4E63"/>
    <w:multiLevelType w:val="hybridMultilevel"/>
    <w:tmpl w:val="3036FD80"/>
    <w:lvl w:ilvl="0" w:tplc="C7F21288">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60428"/>
    <w:multiLevelType w:val="hybridMultilevel"/>
    <w:tmpl w:val="855EEC4A"/>
    <w:lvl w:ilvl="0" w:tplc="85B635C8">
      <w:start w:val="1"/>
      <w:numFmt w:val="lowerLetter"/>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5440D"/>
    <w:multiLevelType w:val="hybridMultilevel"/>
    <w:tmpl w:val="A148BD84"/>
    <w:lvl w:ilvl="0" w:tplc="666EEA6A">
      <w:start w:val="2"/>
      <w:numFmt w:val="bullet"/>
      <w:lvlText w:val=""/>
      <w:lvlJc w:val="left"/>
      <w:pPr>
        <w:ind w:left="6720" w:hanging="5820"/>
      </w:pPr>
      <w:rPr>
        <w:rFonts w:ascii="Symbol" w:eastAsiaTheme="minorHAnsi"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B354991"/>
    <w:multiLevelType w:val="hybridMultilevel"/>
    <w:tmpl w:val="063EE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23D0D"/>
    <w:multiLevelType w:val="hybridMultilevel"/>
    <w:tmpl w:val="A0EE3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A176F"/>
    <w:multiLevelType w:val="hybridMultilevel"/>
    <w:tmpl w:val="49745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C5D1B"/>
    <w:multiLevelType w:val="hybridMultilevel"/>
    <w:tmpl w:val="873E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32E9A"/>
    <w:multiLevelType w:val="hybridMultilevel"/>
    <w:tmpl w:val="EE20C5CC"/>
    <w:lvl w:ilvl="0" w:tplc="5BBA7C0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C51783"/>
    <w:multiLevelType w:val="hybridMultilevel"/>
    <w:tmpl w:val="83EA5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96FE7"/>
    <w:multiLevelType w:val="hybridMultilevel"/>
    <w:tmpl w:val="97808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03FAA"/>
    <w:multiLevelType w:val="hybridMultilevel"/>
    <w:tmpl w:val="515E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E6309"/>
    <w:multiLevelType w:val="hybridMultilevel"/>
    <w:tmpl w:val="E2128402"/>
    <w:lvl w:ilvl="0" w:tplc="5BBA7C0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E0CF7"/>
    <w:multiLevelType w:val="multilevel"/>
    <w:tmpl w:val="0C149798"/>
    <w:lvl w:ilvl="0">
      <w:start w:val="1"/>
      <w:numFmt w:val="decimal"/>
      <w:pStyle w:val="Heading1"/>
      <w:lvlText w:val="%1."/>
      <w:lvlJc w:val="left"/>
      <w:pPr>
        <w:ind w:left="720" w:hanging="360"/>
      </w:pPr>
      <w:rPr>
        <w:rFonts w:hint="default"/>
        <w:color w:val="auto"/>
        <w:sz w:val="28"/>
      </w:rPr>
    </w:lvl>
    <w:lvl w:ilvl="1">
      <w:start w:val="2"/>
      <w:numFmt w:val="decimal"/>
      <w:pStyle w:val="Heading2"/>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5076C7A"/>
    <w:multiLevelType w:val="hybridMultilevel"/>
    <w:tmpl w:val="A2EE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9"/>
  </w:num>
  <w:num w:numId="5">
    <w:abstractNumId w:val="10"/>
  </w:num>
  <w:num w:numId="6">
    <w:abstractNumId w:val="0"/>
  </w:num>
  <w:num w:numId="7">
    <w:abstractNumId w:val="5"/>
  </w:num>
  <w:num w:numId="8">
    <w:abstractNumId w:val="1"/>
  </w:num>
  <w:num w:numId="9">
    <w:abstractNumId w:val="13"/>
  </w:num>
  <w:num w:numId="10">
    <w:abstractNumId w:val="12"/>
  </w:num>
  <w:num w:numId="11">
    <w:abstractNumId w:val="3"/>
  </w:num>
  <w:num w:numId="12">
    <w:abstractNumId w:val="7"/>
  </w:num>
  <w:num w:numId="13">
    <w:abstractNumId w:val="11"/>
  </w:num>
  <w:num w:numId="14">
    <w:abstractNumId w:val="12"/>
  </w:num>
  <w:num w:numId="15">
    <w:abstractNumId w:val="12"/>
    <w:lvlOverride w:ilvl="0">
      <w:startOverride w:val="4"/>
    </w:lvlOverride>
    <w:lvlOverride w:ilvl="1">
      <w:startOverride w:val="2"/>
    </w:lvlOverride>
  </w:num>
  <w:num w:numId="16">
    <w:abstractNumId w:val="12"/>
    <w:lvlOverride w:ilvl="0">
      <w:startOverride w:val="3"/>
    </w:lvlOverride>
    <w:lvlOverride w:ilvl="1">
      <w:startOverride w:val="2"/>
    </w:lvlOverride>
  </w:num>
  <w:num w:numId="17">
    <w:abstractNumId w:val="12"/>
    <w:lvlOverride w:ilvl="0">
      <w:startOverride w:val="3"/>
    </w:lvlOverride>
    <w:lvlOverride w:ilvl="1">
      <w:startOverride w:val="3"/>
    </w:lvlOverride>
  </w:num>
  <w:num w:numId="18">
    <w:abstractNumId w:val="12"/>
    <w:lvlOverride w:ilvl="0">
      <w:startOverride w:val="4"/>
    </w:lvlOverride>
    <w:lvlOverride w:ilvl="1">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77"/>
    <w:rsid w:val="00000042"/>
    <w:rsid w:val="00001FCF"/>
    <w:rsid w:val="0001091C"/>
    <w:rsid w:val="00012D44"/>
    <w:rsid w:val="00020821"/>
    <w:rsid w:val="00020829"/>
    <w:rsid w:val="00020E59"/>
    <w:rsid w:val="00022336"/>
    <w:rsid w:val="00023DFD"/>
    <w:rsid w:val="0002459F"/>
    <w:rsid w:val="00024970"/>
    <w:rsid w:val="00025B5F"/>
    <w:rsid w:val="00030CF7"/>
    <w:rsid w:val="00033F74"/>
    <w:rsid w:val="00034A08"/>
    <w:rsid w:val="00034EE1"/>
    <w:rsid w:val="000353BA"/>
    <w:rsid w:val="000374C7"/>
    <w:rsid w:val="0004043D"/>
    <w:rsid w:val="00042C78"/>
    <w:rsid w:val="00043866"/>
    <w:rsid w:val="00045E07"/>
    <w:rsid w:val="00045E9F"/>
    <w:rsid w:val="00047C54"/>
    <w:rsid w:val="000524B6"/>
    <w:rsid w:val="00055E96"/>
    <w:rsid w:val="000560F2"/>
    <w:rsid w:val="0005743A"/>
    <w:rsid w:val="0006561F"/>
    <w:rsid w:val="0006610D"/>
    <w:rsid w:val="0007030E"/>
    <w:rsid w:val="00070685"/>
    <w:rsid w:val="000706BB"/>
    <w:rsid w:val="000713E4"/>
    <w:rsid w:val="000717C4"/>
    <w:rsid w:val="000742B8"/>
    <w:rsid w:val="00075950"/>
    <w:rsid w:val="000818FA"/>
    <w:rsid w:val="000834D4"/>
    <w:rsid w:val="0008616D"/>
    <w:rsid w:val="000869B0"/>
    <w:rsid w:val="000938E1"/>
    <w:rsid w:val="00095BC2"/>
    <w:rsid w:val="00096D76"/>
    <w:rsid w:val="000A17E3"/>
    <w:rsid w:val="000A1FC9"/>
    <w:rsid w:val="000A2DEF"/>
    <w:rsid w:val="000A4E06"/>
    <w:rsid w:val="000A5F98"/>
    <w:rsid w:val="000B144C"/>
    <w:rsid w:val="000B3198"/>
    <w:rsid w:val="000B5AF3"/>
    <w:rsid w:val="000B7C31"/>
    <w:rsid w:val="000C0820"/>
    <w:rsid w:val="000C0EBB"/>
    <w:rsid w:val="000C2896"/>
    <w:rsid w:val="000C3C96"/>
    <w:rsid w:val="000C5ADA"/>
    <w:rsid w:val="000C669F"/>
    <w:rsid w:val="000D0483"/>
    <w:rsid w:val="000D4CC2"/>
    <w:rsid w:val="000D6884"/>
    <w:rsid w:val="000D7768"/>
    <w:rsid w:val="000E082B"/>
    <w:rsid w:val="000E2357"/>
    <w:rsid w:val="000E2EC8"/>
    <w:rsid w:val="000E3B32"/>
    <w:rsid w:val="000E3E83"/>
    <w:rsid w:val="000E40C4"/>
    <w:rsid w:val="000E43DC"/>
    <w:rsid w:val="000F3115"/>
    <w:rsid w:val="000F3307"/>
    <w:rsid w:val="000F50DD"/>
    <w:rsid w:val="000F5843"/>
    <w:rsid w:val="0010094A"/>
    <w:rsid w:val="00100E58"/>
    <w:rsid w:val="00102477"/>
    <w:rsid w:val="00104DDF"/>
    <w:rsid w:val="00105C55"/>
    <w:rsid w:val="00105C7D"/>
    <w:rsid w:val="00106044"/>
    <w:rsid w:val="00107C3B"/>
    <w:rsid w:val="00110677"/>
    <w:rsid w:val="001116D0"/>
    <w:rsid w:val="00112FDD"/>
    <w:rsid w:val="00114D40"/>
    <w:rsid w:val="001160AD"/>
    <w:rsid w:val="00122548"/>
    <w:rsid w:val="0012257E"/>
    <w:rsid w:val="00123CF4"/>
    <w:rsid w:val="00125DF7"/>
    <w:rsid w:val="00127B1B"/>
    <w:rsid w:val="00141A8A"/>
    <w:rsid w:val="001433AE"/>
    <w:rsid w:val="00143626"/>
    <w:rsid w:val="00143B6C"/>
    <w:rsid w:val="00144790"/>
    <w:rsid w:val="00145502"/>
    <w:rsid w:val="00150434"/>
    <w:rsid w:val="0015078B"/>
    <w:rsid w:val="001513DD"/>
    <w:rsid w:val="0015631F"/>
    <w:rsid w:val="00160BAD"/>
    <w:rsid w:val="00160EF9"/>
    <w:rsid w:val="00161801"/>
    <w:rsid w:val="00161FB9"/>
    <w:rsid w:val="00163B9C"/>
    <w:rsid w:val="00163CBB"/>
    <w:rsid w:val="001652CB"/>
    <w:rsid w:val="0016621B"/>
    <w:rsid w:val="00166AB0"/>
    <w:rsid w:val="00166E84"/>
    <w:rsid w:val="00170B9D"/>
    <w:rsid w:val="001712B5"/>
    <w:rsid w:val="00171705"/>
    <w:rsid w:val="00173CA8"/>
    <w:rsid w:val="00177F90"/>
    <w:rsid w:val="00183075"/>
    <w:rsid w:val="00184F1E"/>
    <w:rsid w:val="00185DC0"/>
    <w:rsid w:val="001861D7"/>
    <w:rsid w:val="00186B98"/>
    <w:rsid w:val="001935DC"/>
    <w:rsid w:val="00194A21"/>
    <w:rsid w:val="00197440"/>
    <w:rsid w:val="001A18AE"/>
    <w:rsid w:val="001A3B42"/>
    <w:rsid w:val="001A6A09"/>
    <w:rsid w:val="001B7104"/>
    <w:rsid w:val="001C0B9A"/>
    <w:rsid w:val="001C4E76"/>
    <w:rsid w:val="001C79AB"/>
    <w:rsid w:val="001D0E7F"/>
    <w:rsid w:val="001D62DC"/>
    <w:rsid w:val="001E0D25"/>
    <w:rsid w:val="001F07E9"/>
    <w:rsid w:val="001F6295"/>
    <w:rsid w:val="00201CE1"/>
    <w:rsid w:val="00202076"/>
    <w:rsid w:val="0020557C"/>
    <w:rsid w:val="0020583B"/>
    <w:rsid w:val="00207F1A"/>
    <w:rsid w:val="002114E4"/>
    <w:rsid w:val="00212CAB"/>
    <w:rsid w:val="00212EE4"/>
    <w:rsid w:val="00213346"/>
    <w:rsid w:val="0021743C"/>
    <w:rsid w:val="002174AA"/>
    <w:rsid w:val="002213F6"/>
    <w:rsid w:val="00223B5A"/>
    <w:rsid w:val="00226D0E"/>
    <w:rsid w:val="00227653"/>
    <w:rsid w:val="0023250D"/>
    <w:rsid w:val="002357AE"/>
    <w:rsid w:val="00236D0E"/>
    <w:rsid w:val="002404BF"/>
    <w:rsid w:val="00244070"/>
    <w:rsid w:val="002445D6"/>
    <w:rsid w:val="00251E09"/>
    <w:rsid w:val="00252028"/>
    <w:rsid w:val="002532A8"/>
    <w:rsid w:val="00253F3D"/>
    <w:rsid w:val="00255F4D"/>
    <w:rsid w:val="0025794F"/>
    <w:rsid w:val="00257996"/>
    <w:rsid w:val="002610F3"/>
    <w:rsid w:val="00262183"/>
    <w:rsid w:val="002655AD"/>
    <w:rsid w:val="002656EE"/>
    <w:rsid w:val="00265AF5"/>
    <w:rsid w:val="00270B1F"/>
    <w:rsid w:val="00271FCA"/>
    <w:rsid w:val="00274366"/>
    <w:rsid w:val="002748A5"/>
    <w:rsid w:val="002771DD"/>
    <w:rsid w:val="00280F91"/>
    <w:rsid w:val="00282A7E"/>
    <w:rsid w:val="00283A1B"/>
    <w:rsid w:val="00284A7B"/>
    <w:rsid w:val="002855BB"/>
    <w:rsid w:val="00285C33"/>
    <w:rsid w:val="00290CE0"/>
    <w:rsid w:val="00292FD2"/>
    <w:rsid w:val="002934AE"/>
    <w:rsid w:val="002940B8"/>
    <w:rsid w:val="002A2798"/>
    <w:rsid w:val="002A3190"/>
    <w:rsid w:val="002A5868"/>
    <w:rsid w:val="002A621F"/>
    <w:rsid w:val="002B0145"/>
    <w:rsid w:val="002B4ED1"/>
    <w:rsid w:val="002B5325"/>
    <w:rsid w:val="002B61B9"/>
    <w:rsid w:val="002C2CDA"/>
    <w:rsid w:val="002C54D9"/>
    <w:rsid w:val="002C5F91"/>
    <w:rsid w:val="002C67A0"/>
    <w:rsid w:val="002C6E7F"/>
    <w:rsid w:val="002D5DF6"/>
    <w:rsid w:val="002E0528"/>
    <w:rsid w:val="002E156C"/>
    <w:rsid w:val="002F52F7"/>
    <w:rsid w:val="002F7B9E"/>
    <w:rsid w:val="0030292F"/>
    <w:rsid w:val="00304A1B"/>
    <w:rsid w:val="00306A1F"/>
    <w:rsid w:val="00311C0D"/>
    <w:rsid w:val="00313416"/>
    <w:rsid w:val="003165DB"/>
    <w:rsid w:val="00317734"/>
    <w:rsid w:val="0031783F"/>
    <w:rsid w:val="00322354"/>
    <w:rsid w:val="00323111"/>
    <w:rsid w:val="003258C3"/>
    <w:rsid w:val="00333420"/>
    <w:rsid w:val="00337F14"/>
    <w:rsid w:val="00342A60"/>
    <w:rsid w:val="00342DC6"/>
    <w:rsid w:val="00344A72"/>
    <w:rsid w:val="00345F17"/>
    <w:rsid w:val="0034652A"/>
    <w:rsid w:val="0035489E"/>
    <w:rsid w:val="003565B7"/>
    <w:rsid w:val="00357419"/>
    <w:rsid w:val="00362955"/>
    <w:rsid w:val="003629EC"/>
    <w:rsid w:val="00362AB1"/>
    <w:rsid w:val="003656E5"/>
    <w:rsid w:val="00365881"/>
    <w:rsid w:val="00365900"/>
    <w:rsid w:val="00366B95"/>
    <w:rsid w:val="003672A4"/>
    <w:rsid w:val="003745CE"/>
    <w:rsid w:val="00377112"/>
    <w:rsid w:val="003818B6"/>
    <w:rsid w:val="0038240D"/>
    <w:rsid w:val="00391FBD"/>
    <w:rsid w:val="003930D8"/>
    <w:rsid w:val="00396C70"/>
    <w:rsid w:val="00396E2A"/>
    <w:rsid w:val="00397E43"/>
    <w:rsid w:val="00397EFD"/>
    <w:rsid w:val="00397FB7"/>
    <w:rsid w:val="003A22FC"/>
    <w:rsid w:val="003A5601"/>
    <w:rsid w:val="003A5A5D"/>
    <w:rsid w:val="003A7711"/>
    <w:rsid w:val="003B08D9"/>
    <w:rsid w:val="003B209D"/>
    <w:rsid w:val="003B5A7C"/>
    <w:rsid w:val="003C0AFF"/>
    <w:rsid w:val="003C185B"/>
    <w:rsid w:val="003C7648"/>
    <w:rsid w:val="003D2C1E"/>
    <w:rsid w:val="003D4CA4"/>
    <w:rsid w:val="003D59F8"/>
    <w:rsid w:val="003D611A"/>
    <w:rsid w:val="003D6687"/>
    <w:rsid w:val="003D7574"/>
    <w:rsid w:val="003E0B85"/>
    <w:rsid w:val="003E5BD1"/>
    <w:rsid w:val="003F0474"/>
    <w:rsid w:val="003F0FCE"/>
    <w:rsid w:val="003F1447"/>
    <w:rsid w:val="003F23B6"/>
    <w:rsid w:val="003F3923"/>
    <w:rsid w:val="003F3A50"/>
    <w:rsid w:val="003F4D1B"/>
    <w:rsid w:val="003F67A0"/>
    <w:rsid w:val="003F76A7"/>
    <w:rsid w:val="00400B89"/>
    <w:rsid w:val="00401F65"/>
    <w:rsid w:val="004062B4"/>
    <w:rsid w:val="004109FE"/>
    <w:rsid w:val="00411E2D"/>
    <w:rsid w:val="004133E9"/>
    <w:rsid w:val="00414D27"/>
    <w:rsid w:val="00414D42"/>
    <w:rsid w:val="0042070E"/>
    <w:rsid w:val="00423671"/>
    <w:rsid w:val="00426BF8"/>
    <w:rsid w:val="00431441"/>
    <w:rsid w:val="00434211"/>
    <w:rsid w:val="00436078"/>
    <w:rsid w:val="004362F1"/>
    <w:rsid w:val="00436729"/>
    <w:rsid w:val="00437205"/>
    <w:rsid w:val="00441CA9"/>
    <w:rsid w:val="00442DFD"/>
    <w:rsid w:val="0044477E"/>
    <w:rsid w:val="004529E2"/>
    <w:rsid w:val="0045525D"/>
    <w:rsid w:val="0046075E"/>
    <w:rsid w:val="004704B2"/>
    <w:rsid w:val="00473368"/>
    <w:rsid w:val="004733E5"/>
    <w:rsid w:val="00476C17"/>
    <w:rsid w:val="00476D8A"/>
    <w:rsid w:val="00477226"/>
    <w:rsid w:val="00480F32"/>
    <w:rsid w:val="004861A3"/>
    <w:rsid w:val="00486F7D"/>
    <w:rsid w:val="00487BF7"/>
    <w:rsid w:val="004908E6"/>
    <w:rsid w:val="00490ADF"/>
    <w:rsid w:val="00490E01"/>
    <w:rsid w:val="004917AE"/>
    <w:rsid w:val="00491FCA"/>
    <w:rsid w:val="00495C69"/>
    <w:rsid w:val="0049607B"/>
    <w:rsid w:val="004964F0"/>
    <w:rsid w:val="004A0E05"/>
    <w:rsid w:val="004A10CE"/>
    <w:rsid w:val="004A2A00"/>
    <w:rsid w:val="004A45C6"/>
    <w:rsid w:val="004A62A3"/>
    <w:rsid w:val="004A635E"/>
    <w:rsid w:val="004B162D"/>
    <w:rsid w:val="004B7892"/>
    <w:rsid w:val="004C05CE"/>
    <w:rsid w:val="004C3EAA"/>
    <w:rsid w:val="004C40E8"/>
    <w:rsid w:val="004C4FA1"/>
    <w:rsid w:val="004C658C"/>
    <w:rsid w:val="004C788B"/>
    <w:rsid w:val="004D027D"/>
    <w:rsid w:val="004D0CFE"/>
    <w:rsid w:val="004D3899"/>
    <w:rsid w:val="004D5324"/>
    <w:rsid w:val="004E09BA"/>
    <w:rsid w:val="004E169B"/>
    <w:rsid w:val="004E18A9"/>
    <w:rsid w:val="004E518A"/>
    <w:rsid w:val="004E5DBA"/>
    <w:rsid w:val="004E5F22"/>
    <w:rsid w:val="004E7E60"/>
    <w:rsid w:val="004F5589"/>
    <w:rsid w:val="0050131F"/>
    <w:rsid w:val="00501A43"/>
    <w:rsid w:val="00501EF4"/>
    <w:rsid w:val="00502503"/>
    <w:rsid w:val="00504112"/>
    <w:rsid w:val="005063DB"/>
    <w:rsid w:val="00506E79"/>
    <w:rsid w:val="00507612"/>
    <w:rsid w:val="0050795C"/>
    <w:rsid w:val="005112C0"/>
    <w:rsid w:val="0051319B"/>
    <w:rsid w:val="005135A7"/>
    <w:rsid w:val="00515998"/>
    <w:rsid w:val="005203F0"/>
    <w:rsid w:val="00522113"/>
    <w:rsid w:val="00525F57"/>
    <w:rsid w:val="00526461"/>
    <w:rsid w:val="00532CCF"/>
    <w:rsid w:val="00533EA6"/>
    <w:rsid w:val="00537215"/>
    <w:rsid w:val="00540FBE"/>
    <w:rsid w:val="00543AAB"/>
    <w:rsid w:val="00544579"/>
    <w:rsid w:val="005527BB"/>
    <w:rsid w:val="00554DB2"/>
    <w:rsid w:val="00554FDD"/>
    <w:rsid w:val="005559EB"/>
    <w:rsid w:val="00560AD5"/>
    <w:rsid w:val="0056262B"/>
    <w:rsid w:val="00563376"/>
    <w:rsid w:val="00563FD3"/>
    <w:rsid w:val="00564E01"/>
    <w:rsid w:val="0056659D"/>
    <w:rsid w:val="00567A4D"/>
    <w:rsid w:val="00573513"/>
    <w:rsid w:val="00573F53"/>
    <w:rsid w:val="005755C7"/>
    <w:rsid w:val="005778BF"/>
    <w:rsid w:val="0058230D"/>
    <w:rsid w:val="005867D2"/>
    <w:rsid w:val="00592510"/>
    <w:rsid w:val="00592B96"/>
    <w:rsid w:val="00593722"/>
    <w:rsid w:val="00593F91"/>
    <w:rsid w:val="00594C0E"/>
    <w:rsid w:val="00596015"/>
    <w:rsid w:val="0059634C"/>
    <w:rsid w:val="00596817"/>
    <w:rsid w:val="005A0E4A"/>
    <w:rsid w:val="005A2660"/>
    <w:rsid w:val="005A33E8"/>
    <w:rsid w:val="005A5311"/>
    <w:rsid w:val="005A7118"/>
    <w:rsid w:val="005B28FD"/>
    <w:rsid w:val="005B2AF3"/>
    <w:rsid w:val="005B2C99"/>
    <w:rsid w:val="005B4994"/>
    <w:rsid w:val="005B5265"/>
    <w:rsid w:val="005B681E"/>
    <w:rsid w:val="005B6C8B"/>
    <w:rsid w:val="005C320D"/>
    <w:rsid w:val="005C4C0E"/>
    <w:rsid w:val="005C61B9"/>
    <w:rsid w:val="005C701D"/>
    <w:rsid w:val="005C72B9"/>
    <w:rsid w:val="005D0519"/>
    <w:rsid w:val="005D07FB"/>
    <w:rsid w:val="005D1FF4"/>
    <w:rsid w:val="005D2051"/>
    <w:rsid w:val="005D234E"/>
    <w:rsid w:val="005D6A89"/>
    <w:rsid w:val="005D728A"/>
    <w:rsid w:val="005E0857"/>
    <w:rsid w:val="005E1739"/>
    <w:rsid w:val="005E31B1"/>
    <w:rsid w:val="005E361D"/>
    <w:rsid w:val="005E44CA"/>
    <w:rsid w:val="005E473E"/>
    <w:rsid w:val="005E65CB"/>
    <w:rsid w:val="005E72AE"/>
    <w:rsid w:val="005F4739"/>
    <w:rsid w:val="005F4816"/>
    <w:rsid w:val="005F6376"/>
    <w:rsid w:val="005F798B"/>
    <w:rsid w:val="005F7A69"/>
    <w:rsid w:val="005F7EAF"/>
    <w:rsid w:val="005F7F6E"/>
    <w:rsid w:val="00600546"/>
    <w:rsid w:val="006010B2"/>
    <w:rsid w:val="00603380"/>
    <w:rsid w:val="0060679F"/>
    <w:rsid w:val="00607DED"/>
    <w:rsid w:val="00611602"/>
    <w:rsid w:val="006121A8"/>
    <w:rsid w:val="006136FC"/>
    <w:rsid w:val="00613F1E"/>
    <w:rsid w:val="0061474E"/>
    <w:rsid w:val="00621517"/>
    <w:rsid w:val="006215DE"/>
    <w:rsid w:val="006216C0"/>
    <w:rsid w:val="006218D2"/>
    <w:rsid w:val="00621ECD"/>
    <w:rsid w:val="00621F48"/>
    <w:rsid w:val="006228F8"/>
    <w:rsid w:val="006304AC"/>
    <w:rsid w:val="00630A23"/>
    <w:rsid w:val="00631A5E"/>
    <w:rsid w:val="00632675"/>
    <w:rsid w:val="0063424C"/>
    <w:rsid w:val="006342FC"/>
    <w:rsid w:val="00636461"/>
    <w:rsid w:val="00636768"/>
    <w:rsid w:val="00636C49"/>
    <w:rsid w:val="0064184B"/>
    <w:rsid w:val="00641FD6"/>
    <w:rsid w:val="006437B5"/>
    <w:rsid w:val="0064396E"/>
    <w:rsid w:val="00645EF7"/>
    <w:rsid w:val="006512E2"/>
    <w:rsid w:val="006521CC"/>
    <w:rsid w:val="00653D89"/>
    <w:rsid w:val="00656E75"/>
    <w:rsid w:val="00660E5C"/>
    <w:rsid w:val="00665A3B"/>
    <w:rsid w:val="00665DF5"/>
    <w:rsid w:val="00670C1E"/>
    <w:rsid w:val="0067134C"/>
    <w:rsid w:val="00671723"/>
    <w:rsid w:val="0067209A"/>
    <w:rsid w:val="006766E4"/>
    <w:rsid w:val="00682021"/>
    <w:rsid w:val="00682A95"/>
    <w:rsid w:val="0068555F"/>
    <w:rsid w:val="00685787"/>
    <w:rsid w:val="006914B4"/>
    <w:rsid w:val="00691B65"/>
    <w:rsid w:val="00694A20"/>
    <w:rsid w:val="00695B8F"/>
    <w:rsid w:val="006A7582"/>
    <w:rsid w:val="006A76A9"/>
    <w:rsid w:val="006B0226"/>
    <w:rsid w:val="006B186E"/>
    <w:rsid w:val="006B1A0F"/>
    <w:rsid w:val="006B1F79"/>
    <w:rsid w:val="006B6B7A"/>
    <w:rsid w:val="006C12D9"/>
    <w:rsid w:val="006C1FCA"/>
    <w:rsid w:val="006C679F"/>
    <w:rsid w:val="006D0579"/>
    <w:rsid w:val="006D661C"/>
    <w:rsid w:val="006D7676"/>
    <w:rsid w:val="006E29BB"/>
    <w:rsid w:val="006E5047"/>
    <w:rsid w:val="006E5553"/>
    <w:rsid w:val="006E5DAE"/>
    <w:rsid w:val="006E5F3F"/>
    <w:rsid w:val="006F13E4"/>
    <w:rsid w:val="006F1551"/>
    <w:rsid w:val="006F1A9B"/>
    <w:rsid w:val="006F1B18"/>
    <w:rsid w:val="006F3CF8"/>
    <w:rsid w:val="006F5F11"/>
    <w:rsid w:val="006F65F8"/>
    <w:rsid w:val="00702FFD"/>
    <w:rsid w:val="00703356"/>
    <w:rsid w:val="007048D4"/>
    <w:rsid w:val="007077BE"/>
    <w:rsid w:val="00711895"/>
    <w:rsid w:val="00711F58"/>
    <w:rsid w:val="00712685"/>
    <w:rsid w:val="00713AFB"/>
    <w:rsid w:val="0071410F"/>
    <w:rsid w:val="00714E31"/>
    <w:rsid w:val="007153DE"/>
    <w:rsid w:val="007153E7"/>
    <w:rsid w:val="00716364"/>
    <w:rsid w:val="0071726C"/>
    <w:rsid w:val="00721A00"/>
    <w:rsid w:val="00721F3A"/>
    <w:rsid w:val="00724ED8"/>
    <w:rsid w:val="007301DD"/>
    <w:rsid w:val="00733695"/>
    <w:rsid w:val="0073398B"/>
    <w:rsid w:val="007339B0"/>
    <w:rsid w:val="00742274"/>
    <w:rsid w:val="00743ED8"/>
    <w:rsid w:val="00746472"/>
    <w:rsid w:val="00747637"/>
    <w:rsid w:val="00750786"/>
    <w:rsid w:val="00752228"/>
    <w:rsid w:val="00753420"/>
    <w:rsid w:val="00754512"/>
    <w:rsid w:val="00754E74"/>
    <w:rsid w:val="00755CE6"/>
    <w:rsid w:val="0075688F"/>
    <w:rsid w:val="00760B13"/>
    <w:rsid w:val="00762896"/>
    <w:rsid w:val="00763638"/>
    <w:rsid w:val="00765308"/>
    <w:rsid w:val="007674E1"/>
    <w:rsid w:val="00767C8C"/>
    <w:rsid w:val="00773813"/>
    <w:rsid w:val="00774916"/>
    <w:rsid w:val="00777065"/>
    <w:rsid w:val="00780725"/>
    <w:rsid w:val="007808FB"/>
    <w:rsid w:val="00781299"/>
    <w:rsid w:val="007915A5"/>
    <w:rsid w:val="00792EFD"/>
    <w:rsid w:val="00793402"/>
    <w:rsid w:val="0079676D"/>
    <w:rsid w:val="00797EDA"/>
    <w:rsid w:val="007A34D3"/>
    <w:rsid w:val="007A5DC2"/>
    <w:rsid w:val="007A65B2"/>
    <w:rsid w:val="007A7978"/>
    <w:rsid w:val="007B0F55"/>
    <w:rsid w:val="007B17E5"/>
    <w:rsid w:val="007B36FF"/>
    <w:rsid w:val="007B429B"/>
    <w:rsid w:val="007B51E9"/>
    <w:rsid w:val="007B5726"/>
    <w:rsid w:val="007B5E76"/>
    <w:rsid w:val="007B75F9"/>
    <w:rsid w:val="007C1369"/>
    <w:rsid w:val="007C2D76"/>
    <w:rsid w:val="007C2E9F"/>
    <w:rsid w:val="007C3CB2"/>
    <w:rsid w:val="007C3F7B"/>
    <w:rsid w:val="007C41FE"/>
    <w:rsid w:val="007C7FF2"/>
    <w:rsid w:val="007D193E"/>
    <w:rsid w:val="007D490D"/>
    <w:rsid w:val="007D6E77"/>
    <w:rsid w:val="007D71CC"/>
    <w:rsid w:val="007D7AAA"/>
    <w:rsid w:val="007F17A5"/>
    <w:rsid w:val="007F19C9"/>
    <w:rsid w:val="007F29A0"/>
    <w:rsid w:val="007F3693"/>
    <w:rsid w:val="007F41FC"/>
    <w:rsid w:val="007F4FC8"/>
    <w:rsid w:val="007F5C96"/>
    <w:rsid w:val="007F7D77"/>
    <w:rsid w:val="00800998"/>
    <w:rsid w:val="0080343D"/>
    <w:rsid w:val="00811962"/>
    <w:rsid w:val="0081336F"/>
    <w:rsid w:val="008145A7"/>
    <w:rsid w:val="00815B34"/>
    <w:rsid w:val="00815D30"/>
    <w:rsid w:val="0081739D"/>
    <w:rsid w:val="00817E0F"/>
    <w:rsid w:val="008201F2"/>
    <w:rsid w:val="0082030F"/>
    <w:rsid w:val="00820595"/>
    <w:rsid w:val="008213C4"/>
    <w:rsid w:val="008220D1"/>
    <w:rsid w:val="0082462D"/>
    <w:rsid w:val="00826E65"/>
    <w:rsid w:val="0083038C"/>
    <w:rsid w:val="008307F9"/>
    <w:rsid w:val="008312B8"/>
    <w:rsid w:val="00832F54"/>
    <w:rsid w:val="00833E02"/>
    <w:rsid w:val="0083428D"/>
    <w:rsid w:val="00834640"/>
    <w:rsid w:val="00835F38"/>
    <w:rsid w:val="00837259"/>
    <w:rsid w:val="00845A0B"/>
    <w:rsid w:val="00846263"/>
    <w:rsid w:val="008501B3"/>
    <w:rsid w:val="0085149F"/>
    <w:rsid w:val="00851D1C"/>
    <w:rsid w:val="008522BF"/>
    <w:rsid w:val="00852F2B"/>
    <w:rsid w:val="0085325D"/>
    <w:rsid w:val="00855966"/>
    <w:rsid w:val="0085662D"/>
    <w:rsid w:val="00856F46"/>
    <w:rsid w:val="008578C4"/>
    <w:rsid w:val="00861FB6"/>
    <w:rsid w:val="0086657A"/>
    <w:rsid w:val="00866F7B"/>
    <w:rsid w:val="008678CF"/>
    <w:rsid w:val="00871C2B"/>
    <w:rsid w:val="00880440"/>
    <w:rsid w:val="00881229"/>
    <w:rsid w:val="0088434A"/>
    <w:rsid w:val="008908E6"/>
    <w:rsid w:val="0089323F"/>
    <w:rsid w:val="008935B2"/>
    <w:rsid w:val="00893F31"/>
    <w:rsid w:val="00895F39"/>
    <w:rsid w:val="008A14F1"/>
    <w:rsid w:val="008A1A34"/>
    <w:rsid w:val="008A1EC3"/>
    <w:rsid w:val="008A3437"/>
    <w:rsid w:val="008A6261"/>
    <w:rsid w:val="008A72B1"/>
    <w:rsid w:val="008B0193"/>
    <w:rsid w:val="008B11CB"/>
    <w:rsid w:val="008B1A07"/>
    <w:rsid w:val="008B2332"/>
    <w:rsid w:val="008B2BAD"/>
    <w:rsid w:val="008B512F"/>
    <w:rsid w:val="008B5450"/>
    <w:rsid w:val="008B5A47"/>
    <w:rsid w:val="008C1582"/>
    <w:rsid w:val="008C30A6"/>
    <w:rsid w:val="008C4655"/>
    <w:rsid w:val="008C5FD9"/>
    <w:rsid w:val="008D030E"/>
    <w:rsid w:val="008D101C"/>
    <w:rsid w:val="008D1180"/>
    <w:rsid w:val="008D4806"/>
    <w:rsid w:val="008D53E2"/>
    <w:rsid w:val="008E2399"/>
    <w:rsid w:val="008E2721"/>
    <w:rsid w:val="008E3C05"/>
    <w:rsid w:val="008E3CD6"/>
    <w:rsid w:val="008F03BB"/>
    <w:rsid w:val="008F42D0"/>
    <w:rsid w:val="008F4BAB"/>
    <w:rsid w:val="008F5823"/>
    <w:rsid w:val="0090345C"/>
    <w:rsid w:val="00903D2A"/>
    <w:rsid w:val="00905969"/>
    <w:rsid w:val="0091372E"/>
    <w:rsid w:val="009162C2"/>
    <w:rsid w:val="00916377"/>
    <w:rsid w:val="00916D78"/>
    <w:rsid w:val="009225A6"/>
    <w:rsid w:val="009227B2"/>
    <w:rsid w:val="00925102"/>
    <w:rsid w:val="00926A61"/>
    <w:rsid w:val="00926B9F"/>
    <w:rsid w:val="009276B1"/>
    <w:rsid w:val="009308CD"/>
    <w:rsid w:val="00930E1B"/>
    <w:rsid w:val="009311C1"/>
    <w:rsid w:val="0093580C"/>
    <w:rsid w:val="00940C7E"/>
    <w:rsid w:val="009469D6"/>
    <w:rsid w:val="00947813"/>
    <w:rsid w:val="00952C77"/>
    <w:rsid w:val="00952E00"/>
    <w:rsid w:val="00956F74"/>
    <w:rsid w:val="00960343"/>
    <w:rsid w:val="00966DDD"/>
    <w:rsid w:val="009732DB"/>
    <w:rsid w:val="00974203"/>
    <w:rsid w:val="0097436C"/>
    <w:rsid w:val="00974A16"/>
    <w:rsid w:val="0098013B"/>
    <w:rsid w:val="0098089D"/>
    <w:rsid w:val="009823F5"/>
    <w:rsid w:val="0098700B"/>
    <w:rsid w:val="009872B5"/>
    <w:rsid w:val="00987966"/>
    <w:rsid w:val="00992267"/>
    <w:rsid w:val="00992716"/>
    <w:rsid w:val="00992D35"/>
    <w:rsid w:val="009940BA"/>
    <w:rsid w:val="009952C0"/>
    <w:rsid w:val="009953F4"/>
    <w:rsid w:val="009A05F5"/>
    <w:rsid w:val="009A4883"/>
    <w:rsid w:val="009A4B3A"/>
    <w:rsid w:val="009B22E1"/>
    <w:rsid w:val="009B4C53"/>
    <w:rsid w:val="009C3BF3"/>
    <w:rsid w:val="009C7922"/>
    <w:rsid w:val="009C7CE7"/>
    <w:rsid w:val="009D19DB"/>
    <w:rsid w:val="009D2332"/>
    <w:rsid w:val="009E093E"/>
    <w:rsid w:val="009F24F2"/>
    <w:rsid w:val="009F7C79"/>
    <w:rsid w:val="00A00D04"/>
    <w:rsid w:val="00A019BD"/>
    <w:rsid w:val="00A041C2"/>
    <w:rsid w:val="00A1177C"/>
    <w:rsid w:val="00A134C3"/>
    <w:rsid w:val="00A13A95"/>
    <w:rsid w:val="00A1403B"/>
    <w:rsid w:val="00A154D0"/>
    <w:rsid w:val="00A16132"/>
    <w:rsid w:val="00A225ED"/>
    <w:rsid w:val="00A25BBF"/>
    <w:rsid w:val="00A262A4"/>
    <w:rsid w:val="00A3217F"/>
    <w:rsid w:val="00A3329B"/>
    <w:rsid w:val="00A35E79"/>
    <w:rsid w:val="00A367DA"/>
    <w:rsid w:val="00A37DE4"/>
    <w:rsid w:val="00A40674"/>
    <w:rsid w:val="00A41062"/>
    <w:rsid w:val="00A410D2"/>
    <w:rsid w:val="00A4256F"/>
    <w:rsid w:val="00A4396A"/>
    <w:rsid w:val="00A44420"/>
    <w:rsid w:val="00A459FE"/>
    <w:rsid w:val="00A462B6"/>
    <w:rsid w:val="00A52862"/>
    <w:rsid w:val="00A54151"/>
    <w:rsid w:val="00A55769"/>
    <w:rsid w:val="00A5673C"/>
    <w:rsid w:val="00A578F6"/>
    <w:rsid w:val="00A67B38"/>
    <w:rsid w:val="00A714A3"/>
    <w:rsid w:val="00A72E16"/>
    <w:rsid w:val="00A73BFB"/>
    <w:rsid w:val="00A77D3A"/>
    <w:rsid w:val="00A80B6F"/>
    <w:rsid w:val="00A85C59"/>
    <w:rsid w:val="00A85CF9"/>
    <w:rsid w:val="00A85E65"/>
    <w:rsid w:val="00A87E95"/>
    <w:rsid w:val="00A9090F"/>
    <w:rsid w:val="00A92CD3"/>
    <w:rsid w:val="00A93342"/>
    <w:rsid w:val="00A9360F"/>
    <w:rsid w:val="00A9375E"/>
    <w:rsid w:val="00A94000"/>
    <w:rsid w:val="00A9434D"/>
    <w:rsid w:val="00A95CDB"/>
    <w:rsid w:val="00A95FA6"/>
    <w:rsid w:val="00A95FBB"/>
    <w:rsid w:val="00A96A7C"/>
    <w:rsid w:val="00AA0D25"/>
    <w:rsid w:val="00AA2BAC"/>
    <w:rsid w:val="00AA46D3"/>
    <w:rsid w:val="00AA4784"/>
    <w:rsid w:val="00AA4987"/>
    <w:rsid w:val="00AA6709"/>
    <w:rsid w:val="00AB03F7"/>
    <w:rsid w:val="00AB1E0E"/>
    <w:rsid w:val="00AB4079"/>
    <w:rsid w:val="00AB54D0"/>
    <w:rsid w:val="00AB572D"/>
    <w:rsid w:val="00AB6B32"/>
    <w:rsid w:val="00AB700C"/>
    <w:rsid w:val="00AC04A0"/>
    <w:rsid w:val="00AC32DD"/>
    <w:rsid w:val="00AC4E83"/>
    <w:rsid w:val="00AC5164"/>
    <w:rsid w:val="00AC7D7E"/>
    <w:rsid w:val="00AD017B"/>
    <w:rsid w:val="00AD1908"/>
    <w:rsid w:val="00AD2AC5"/>
    <w:rsid w:val="00AD2CC1"/>
    <w:rsid w:val="00AD372B"/>
    <w:rsid w:val="00AD38B0"/>
    <w:rsid w:val="00AD5192"/>
    <w:rsid w:val="00AD65CC"/>
    <w:rsid w:val="00AE0931"/>
    <w:rsid w:val="00AE4209"/>
    <w:rsid w:val="00AE5582"/>
    <w:rsid w:val="00AE7765"/>
    <w:rsid w:val="00AF4CE1"/>
    <w:rsid w:val="00AF673C"/>
    <w:rsid w:val="00AF6EBC"/>
    <w:rsid w:val="00AF76CF"/>
    <w:rsid w:val="00B03782"/>
    <w:rsid w:val="00B063D3"/>
    <w:rsid w:val="00B068E3"/>
    <w:rsid w:val="00B07638"/>
    <w:rsid w:val="00B10CF7"/>
    <w:rsid w:val="00B12D83"/>
    <w:rsid w:val="00B15633"/>
    <w:rsid w:val="00B1656A"/>
    <w:rsid w:val="00B16DF8"/>
    <w:rsid w:val="00B208AB"/>
    <w:rsid w:val="00B21D1E"/>
    <w:rsid w:val="00B235B6"/>
    <w:rsid w:val="00B40B9D"/>
    <w:rsid w:val="00B4334F"/>
    <w:rsid w:val="00B44728"/>
    <w:rsid w:val="00B46AA3"/>
    <w:rsid w:val="00B50D55"/>
    <w:rsid w:val="00B522B1"/>
    <w:rsid w:val="00B527BC"/>
    <w:rsid w:val="00B55800"/>
    <w:rsid w:val="00B56149"/>
    <w:rsid w:val="00B565A2"/>
    <w:rsid w:val="00B567A6"/>
    <w:rsid w:val="00B6341C"/>
    <w:rsid w:val="00B64608"/>
    <w:rsid w:val="00B65D02"/>
    <w:rsid w:val="00B7072D"/>
    <w:rsid w:val="00B70D06"/>
    <w:rsid w:val="00B73F33"/>
    <w:rsid w:val="00B76B1E"/>
    <w:rsid w:val="00B85A6D"/>
    <w:rsid w:val="00B85AB6"/>
    <w:rsid w:val="00B945D1"/>
    <w:rsid w:val="00B94806"/>
    <w:rsid w:val="00BA220D"/>
    <w:rsid w:val="00BA24AF"/>
    <w:rsid w:val="00BA26B2"/>
    <w:rsid w:val="00BA28CF"/>
    <w:rsid w:val="00BA61B1"/>
    <w:rsid w:val="00BA61F5"/>
    <w:rsid w:val="00BA6860"/>
    <w:rsid w:val="00BA79C5"/>
    <w:rsid w:val="00BB3000"/>
    <w:rsid w:val="00BC3BF9"/>
    <w:rsid w:val="00BC4C4D"/>
    <w:rsid w:val="00BC541F"/>
    <w:rsid w:val="00BC5615"/>
    <w:rsid w:val="00BC5AC6"/>
    <w:rsid w:val="00BC6272"/>
    <w:rsid w:val="00BD3660"/>
    <w:rsid w:val="00BD3677"/>
    <w:rsid w:val="00BD3B38"/>
    <w:rsid w:val="00BE0886"/>
    <w:rsid w:val="00BE0F58"/>
    <w:rsid w:val="00BE2579"/>
    <w:rsid w:val="00BE5D53"/>
    <w:rsid w:val="00BE6C22"/>
    <w:rsid w:val="00BF0C7B"/>
    <w:rsid w:val="00BF0E09"/>
    <w:rsid w:val="00BF176F"/>
    <w:rsid w:val="00BF278F"/>
    <w:rsid w:val="00BF2D1C"/>
    <w:rsid w:val="00BF64B7"/>
    <w:rsid w:val="00C022EA"/>
    <w:rsid w:val="00C02931"/>
    <w:rsid w:val="00C03046"/>
    <w:rsid w:val="00C03BB5"/>
    <w:rsid w:val="00C062D9"/>
    <w:rsid w:val="00C122F3"/>
    <w:rsid w:val="00C205AD"/>
    <w:rsid w:val="00C216AA"/>
    <w:rsid w:val="00C21ABF"/>
    <w:rsid w:val="00C24A4F"/>
    <w:rsid w:val="00C26DA4"/>
    <w:rsid w:val="00C30EDA"/>
    <w:rsid w:val="00C31649"/>
    <w:rsid w:val="00C3192B"/>
    <w:rsid w:val="00C32EC0"/>
    <w:rsid w:val="00C33662"/>
    <w:rsid w:val="00C34E1E"/>
    <w:rsid w:val="00C35B36"/>
    <w:rsid w:val="00C41D85"/>
    <w:rsid w:val="00C426E2"/>
    <w:rsid w:val="00C432D9"/>
    <w:rsid w:val="00C43A44"/>
    <w:rsid w:val="00C444DD"/>
    <w:rsid w:val="00C4529C"/>
    <w:rsid w:val="00C46CC5"/>
    <w:rsid w:val="00C46F87"/>
    <w:rsid w:val="00C47A80"/>
    <w:rsid w:val="00C51415"/>
    <w:rsid w:val="00C54890"/>
    <w:rsid w:val="00C557FC"/>
    <w:rsid w:val="00C56C3B"/>
    <w:rsid w:val="00C608B9"/>
    <w:rsid w:val="00C61409"/>
    <w:rsid w:val="00C620CB"/>
    <w:rsid w:val="00C649F2"/>
    <w:rsid w:val="00C7027B"/>
    <w:rsid w:val="00C70848"/>
    <w:rsid w:val="00C71F9A"/>
    <w:rsid w:val="00C72125"/>
    <w:rsid w:val="00C73E08"/>
    <w:rsid w:val="00C745E5"/>
    <w:rsid w:val="00C74E92"/>
    <w:rsid w:val="00C77392"/>
    <w:rsid w:val="00C81C3F"/>
    <w:rsid w:val="00C84DA7"/>
    <w:rsid w:val="00C85798"/>
    <w:rsid w:val="00C870B4"/>
    <w:rsid w:val="00C90D5E"/>
    <w:rsid w:val="00C92A47"/>
    <w:rsid w:val="00C95063"/>
    <w:rsid w:val="00C96D8B"/>
    <w:rsid w:val="00CA460A"/>
    <w:rsid w:val="00CA6FF2"/>
    <w:rsid w:val="00CA7E9B"/>
    <w:rsid w:val="00CB1E74"/>
    <w:rsid w:val="00CB2D1F"/>
    <w:rsid w:val="00CB6355"/>
    <w:rsid w:val="00CC2C77"/>
    <w:rsid w:val="00CC2DA2"/>
    <w:rsid w:val="00CC37F5"/>
    <w:rsid w:val="00CC53AD"/>
    <w:rsid w:val="00CC72E1"/>
    <w:rsid w:val="00CD0AB0"/>
    <w:rsid w:val="00CD1A45"/>
    <w:rsid w:val="00CD5226"/>
    <w:rsid w:val="00CD5FE4"/>
    <w:rsid w:val="00CE2FCF"/>
    <w:rsid w:val="00CE4119"/>
    <w:rsid w:val="00CE4266"/>
    <w:rsid w:val="00CE4F26"/>
    <w:rsid w:val="00CE5F00"/>
    <w:rsid w:val="00CE74BE"/>
    <w:rsid w:val="00CF20EB"/>
    <w:rsid w:val="00CF4F23"/>
    <w:rsid w:val="00D0103C"/>
    <w:rsid w:val="00D01E4E"/>
    <w:rsid w:val="00D03FA1"/>
    <w:rsid w:val="00D05637"/>
    <w:rsid w:val="00D13775"/>
    <w:rsid w:val="00D13D20"/>
    <w:rsid w:val="00D13FC1"/>
    <w:rsid w:val="00D14128"/>
    <w:rsid w:val="00D156B2"/>
    <w:rsid w:val="00D16C05"/>
    <w:rsid w:val="00D22B09"/>
    <w:rsid w:val="00D22EC0"/>
    <w:rsid w:val="00D235F3"/>
    <w:rsid w:val="00D24E61"/>
    <w:rsid w:val="00D25EBF"/>
    <w:rsid w:val="00D3428A"/>
    <w:rsid w:val="00D40579"/>
    <w:rsid w:val="00D4236B"/>
    <w:rsid w:val="00D4288C"/>
    <w:rsid w:val="00D435CD"/>
    <w:rsid w:val="00D43EA0"/>
    <w:rsid w:val="00D474BE"/>
    <w:rsid w:val="00D5005C"/>
    <w:rsid w:val="00D503EE"/>
    <w:rsid w:val="00D50B78"/>
    <w:rsid w:val="00D50D53"/>
    <w:rsid w:val="00D512D5"/>
    <w:rsid w:val="00D5625E"/>
    <w:rsid w:val="00D573BD"/>
    <w:rsid w:val="00D61E8F"/>
    <w:rsid w:val="00D62C73"/>
    <w:rsid w:val="00D64446"/>
    <w:rsid w:val="00D6531A"/>
    <w:rsid w:val="00D70D47"/>
    <w:rsid w:val="00D71EBF"/>
    <w:rsid w:val="00D74D34"/>
    <w:rsid w:val="00D769C3"/>
    <w:rsid w:val="00D801FE"/>
    <w:rsid w:val="00D81DF9"/>
    <w:rsid w:val="00D82D22"/>
    <w:rsid w:val="00D83B00"/>
    <w:rsid w:val="00D865B8"/>
    <w:rsid w:val="00D8680F"/>
    <w:rsid w:val="00D910E5"/>
    <w:rsid w:val="00D91279"/>
    <w:rsid w:val="00D91665"/>
    <w:rsid w:val="00D92305"/>
    <w:rsid w:val="00D92A67"/>
    <w:rsid w:val="00D947BC"/>
    <w:rsid w:val="00D94D98"/>
    <w:rsid w:val="00D951CE"/>
    <w:rsid w:val="00DA1062"/>
    <w:rsid w:val="00DA26FB"/>
    <w:rsid w:val="00DA53AC"/>
    <w:rsid w:val="00DA544D"/>
    <w:rsid w:val="00DA6896"/>
    <w:rsid w:val="00DB011E"/>
    <w:rsid w:val="00DB0F23"/>
    <w:rsid w:val="00DB2123"/>
    <w:rsid w:val="00DB659F"/>
    <w:rsid w:val="00DB6C64"/>
    <w:rsid w:val="00DB79FE"/>
    <w:rsid w:val="00DB7B37"/>
    <w:rsid w:val="00DC0CC7"/>
    <w:rsid w:val="00DC1907"/>
    <w:rsid w:val="00DC214B"/>
    <w:rsid w:val="00DC4AAE"/>
    <w:rsid w:val="00DC65D1"/>
    <w:rsid w:val="00DC7438"/>
    <w:rsid w:val="00DD1637"/>
    <w:rsid w:val="00DD24F5"/>
    <w:rsid w:val="00DD3459"/>
    <w:rsid w:val="00DD43AE"/>
    <w:rsid w:val="00DE0ED9"/>
    <w:rsid w:val="00DE6431"/>
    <w:rsid w:val="00DE716B"/>
    <w:rsid w:val="00DE770C"/>
    <w:rsid w:val="00DF1562"/>
    <w:rsid w:val="00DF1C1A"/>
    <w:rsid w:val="00DF50F8"/>
    <w:rsid w:val="00DF537D"/>
    <w:rsid w:val="00DF55A8"/>
    <w:rsid w:val="00DF5665"/>
    <w:rsid w:val="00DF7240"/>
    <w:rsid w:val="00DF7CB8"/>
    <w:rsid w:val="00E0203F"/>
    <w:rsid w:val="00E0212A"/>
    <w:rsid w:val="00E06874"/>
    <w:rsid w:val="00E10016"/>
    <w:rsid w:val="00E13F8D"/>
    <w:rsid w:val="00E20014"/>
    <w:rsid w:val="00E20216"/>
    <w:rsid w:val="00E2101F"/>
    <w:rsid w:val="00E236C6"/>
    <w:rsid w:val="00E237AB"/>
    <w:rsid w:val="00E249CF"/>
    <w:rsid w:val="00E26522"/>
    <w:rsid w:val="00E27BB9"/>
    <w:rsid w:val="00E27CDB"/>
    <w:rsid w:val="00E33B59"/>
    <w:rsid w:val="00E34557"/>
    <w:rsid w:val="00E345AB"/>
    <w:rsid w:val="00E4229B"/>
    <w:rsid w:val="00E4487A"/>
    <w:rsid w:val="00E46447"/>
    <w:rsid w:val="00E47968"/>
    <w:rsid w:val="00E50789"/>
    <w:rsid w:val="00E51012"/>
    <w:rsid w:val="00E510B5"/>
    <w:rsid w:val="00E51B79"/>
    <w:rsid w:val="00E51F28"/>
    <w:rsid w:val="00E5321E"/>
    <w:rsid w:val="00E5532D"/>
    <w:rsid w:val="00E56F34"/>
    <w:rsid w:val="00E606E0"/>
    <w:rsid w:val="00E62388"/>
    <w:rsid w:val="00E627D7"/>
    <w:rsid w:val="00E636AD"/>
    <w:rsid w:val="00E65639"/>
    <w:rsid w:val="00E66569"/>
    <w:rsid w:val="00E669FD"/>
    <w:rsid w:val="00E71DC5"/>
    <w:rsid w:val="00E72509"/>
    <w:rsid w:val="00E75A63"/>
    <w:rsid w:val="00E774A5"/>
    <w:rsid w:val="00E77690"/>
    <w:rsid w:val="00E777D1"/>
    <w:rsid w:val="00E802EF"/>
    <w:rsid w:val="00E808C0"/>
    <w:rsid w:val="00E817FC"/>
    <w:rsid w:val="00E818AA"/>
    <w:rsid w:val="00E82824"/>
    <w:rsid w:val="00E828AD"/>
    <w:rsid w:val="00E83577"/>
    <w:rsid w:val="00E842EB"/>
    <w:rsid w:val="00E858F3"/>
    <w:rsid w:val="00E86EB5"/>
    <w:rsid w:val="00E8755F"/>
    <w:rsid w:val="00E925F3"/>
    <w:rsid w:val="00E92A4D"/>
    <w:rsid w:val="00E9367E"/>
    <w:rsid w:val="00E94C86"/>
    <w:rsid w:val="00E97ED1"/>
    <w:rsid w:val="00EA0FD8"/>
    <w:rsid w:val="00EA2B4B"/>
    <w:rsid w:val="00EA4254"/>
    <w:rsid w:val="00EA4CF2"/>
    <w:rsid w:val="00EA4E6F"/>
    <w:rsid w:val="00EA542D"/>
    <w:rsid w:val="00EB0637"/>
    <w:rsid w:val="00EB0A6F"/>
    <w:rsid w:val="00EB0CD0"/>
    <w:rsid w:val="00EB3FFE"/>
    <w:rsid w:val="00EB72E3"/>
    <w:rsid w:val="00EC522B"/>
    <w:rsid w:val="00EC58BB"/>
    <w:rsid w:val="00EC627B"/>
    <w:rsid w:val="00ED1D91"/>
    <w:rsid w:val="00ED1D99"/>
    <w:rsid w:val="00ED3ECF"/>
    <w:rsid w:val="00ED5513"/>
    <w:rsid w:val="00ED5A6B"/>
    <w:rsid w:val="00ED5FBA"/>
    <w:rsid w:val="00ED5FBE"/>
    <w:rsid w:val="00ED63C3"/>
    <w:rsid w:val="00EE0418"/>
    <w:rsid w:val="00EE76B1"/>
    <w:rsid w:val="00EF1D7E"/>
    <w:rsid w:val="00EF4AA1"/>
    <w:rsid w:val="00EF70F0"/>
    <w:rsid w:val="00EF7248"/>
    <w:rsid w:val="00EF7419"/>
    <w:rsid w:val="00F01159"/>
    <w:rsid w:val="00F02B44"/>
    <w:rsid w:val="00F04204"/>
    <w:rsid w:val="00F06DCF"/>
    <w:rsid w:val="00F10A4A"/>
    <w:rsid w:val="00F118A6"/>
    <w:rsid w:val="00F128F2"/>
    <w:rsid w:val="00F12B54"/>
    <w:rsid w:val="00F1461E"/>
    <w:rsid w:val="00F1526A"/>
    <w:rsid w:val="00F15780"/>
    <w:rsid w:val="00F1685F"/>
    <w:rsid w:val="00F24173"/>
    <w:rsid w:val="00F2595B"/>
    <w:rsid w:val="00F2677A"/>
    <w:rsid w:val="00F27D3A"/>
    <w:rsid w:val="00F35AFF"/>
    <w:rsid w:val="00F370D5"/>
    <w:rsid w:val="00F3721A"/>
    <w:rsid w:val="00F37452"/>
    <w:rsid w:val="00F469FB"/>
    <w:rsid w:val="00F47E1B"/>
    <w:rsid w:val="00F5134E"/>
    <w:rsid w:val="00F52345"/>
    <w:rsid w:val="00F540C3"/>
    <w:rsid w:val="00F628DD"/>
    <w:rsid w:val="00F62D4E"/>
    <w:rsid w:val="00F64349"/>
    <w:rsid w:val="00F64AAC"/>
    <w:rsid w:val="00F6529A"/>
    <w:rsid w:val="00F658B4"/>
    <w:rsid w:val="00F658EA"/>
    <w:rsid w:val="00F67121"/>
    <w:rsid w:val="00F7049A"/>
    <w:rsid w:val="00F733D3"/>
    <w:rsid w:val="00F74959"/>
    <w:rsid w:val="00F82A5E"/>
    <w:rsid w:val="00F8332B"/>
    <w:rsid w:val="00F83617"/>
    <w:rsid w:val="00F84DB1"/>
    <w:rsid w:val="00F85C93"/>
    <w:rsid w:val="00F8790E"/>
    <w:rsid w:val="00F87DFC"/>
    <w:rsid w:val="00F914E7"/>
    <w:rsid w:val="00F915FA"/>
    <w:rsid w:val="00F91840"/>
    <w:rsid w:val="00F95126"/>
    <w:rsid w:val="00F95441"/>
    <w:rsid w:val="00FA1FAD"/>
    <w:rsid w:val="00FA2412"/>
    <w:rsid w:val="00FA25F2"/>
    <w:rsid w:val="00FA288E"/>
    <w:rsid w:val="00FA3220"/>
    <w:rsid w:val="00FA3FB2"/>
    <w:rsid w:val="00FA4B86"/>
    <w:rsid w:val="00FA578A"/>
    <w:rsid w:val="00FA65C7"/>
    <w:rsid w:val="00FA78C2"/>
    <w:rsid w:val="00FB0D89"/>
    <w:rsid w:val="00FB121C"/>
    <w:rsid w:val="00FB12AB"/>
    <w:rsid w:val="00FB2B2D"/>
    <w:rsid w:val="00FB3328"/>
    <w:rsid w:val="00FB5320"/>
    <w:rsid w:val="00FB553C"/>
    <w:rsid w:val="00FC1F65"/>
    <w:rsid w:val="00FC2C1C"/>
    <w:rsid w:val="00FC3769"/>
    <w:rsid w:val="00FC3C42"/>
    <w:rsid w:val="00FC45F3"/>
    <w:rsid w:val="00FC4C19"/>
    <w:rsid w:val="00FC5ECB"/>
    <w:rsid w:val="00FD0FF5"/>
    <w:rsid w:val="00FD457F"/>
    <w:rsid w:val="00FD5753"/>
    <w:rsid w:val="00FD5803"/>
    <w:rsid w:val="00FD7E74"/>
    <w:rsid w:val="00FE4245"/>
    <w:rsid w:val="00FE448B"/>
    <w:rsid w:val="00FE4C85"/>
    <w:rsid w:val="00FE7435"/>
    <w:rsid w:val="00FF07A0"/>
    <w:rsid w:val="00FF32AB"/>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53"/>
    <w:pPr>
      <w:spacing w:after="0" w:line="120" w:lineRule="auto"/>
    </w:pPr>
  </w:style>
  <w:style w:type="paragraph" w:styleId="Heading1">
    <w:name w:val="heading 1"/>
    <w:basedOn w:val="Normal"/>
    <w:next w:val="Normal"/>
    <w:link w:val="Heading1Char"/>
    <w:autoRedefine/>
    <w:uiPriority w:val="9"/>
    <w:qFormat/>
    <w:rsid w:val="00AF76CF"/>
    <w:pPr>
      <w:keepNext/>
      <w:keepLines/>
      <w:numPr>
        <w:numId w:val="14"/>
      </w:numPr>
      <w:spacing w:before="100" w:beforeAutospacing="1" w:after="100" w:afterAutospacing="1" w:line="360" w:lineRule="auto"/>
      <w:outlineLvl w:val="0"/>
    </w:pPr>
    <w:rPr>
      <w:rFonts w:ascii="Times New Roman" w:eastAsia="Times New Roman" w:hAnsi="Times New Roman"/>
      <w:b/>
      <w:bCs/>
      <w:sz w:val="28"/>
      <w:szCs w:val="28"/>
    </w:rPr>
  </w:style>
  <w:style w:type="paragraph" w:styleId="Heading2">
    <w:name w:val="heading 2"/>
    <w:basedOn w:val="Normal"/>
    <w:next w:val="Normal"/>
    <w:link w:val="Heading2Char"/>
    <w:autoRedefine/>
    <w:uiPriority w:val="9"/>
    <w:unhideWhenUsed/>
    <w:qFormat/>
    <w:rsid w:val="00AF76CF"/>
    <w:pPr>
      <w:keepNext/>
      <w:keepLines/>
      <w:numPr>
        <w:ilvl w:val="1"/>
        <w:numId w:val="14"/>
      </w:numPr>
      <w:spacing w:before="100" w:beforeAutospacing="1" w:after="100" w:afterAutospacing="1" w:line="360" w:lineRule="auto"/>
      <w:outlineLvl w:val="1"/>
    </w:pPr>
    <w:rPr>
      <w:rFonts w:ascii="Times New Roman" w:hAnsi="Times New Roman" w:cstheme="majorBidi"/>
      <w:b/>
      <w:bCs/>
      <w:sz w:val="24"/>
      <w:szCs w:val="26"/>
    </w:rPr>
  </w:style>
  <w:style w:type="paragraph" w:styleId="Heading3">
    <w:name w:val="heading 3"/>
    <w:basedOn w:val="Normal"/>
    <w:next w:val="Normal"/>
    <w:link w:val="Heading3Char"/>
    <w:autoRedefine/>
    <w:uiPriority w:val="9"/>
    <w:unhideWhenUsed/>
    <w:qFormat/>
    <w:rsid w:val="00C022EA"/>
    <w:pPr>
      <w:keepNext/>
      <w:keepLines/>
      <w:spacing w:before="100" w:beforeAutospacing="1" w:after="100" w:afterAutospacing="1" w:line="360" w:lineRule="auto"/>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
    <w:unhideWhenUsed/>
    <w:qFormat/>
    <w:rsid w:val="00E237AB"/>
    <w:pPr>
      <w:keepNext/>
      <w:keepLines/>
      <w:spacing w:before="120" w:after="12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6CF"/>
    <w:rPr>
      <w:rFonts w:ascii="Times New Roman" w:hAnsi="Times New Roman" w:cstheme="majorBidi"/>
      <w:b/>
      <w:bCs/>
      <w:sz w:val="24"/>
      <w:szCs w:val="26"/>
    </w:rPr>
  </w:style>
  <w:style w:type="character" w:customStyle="1" w:styleId="Heading1Char">
    <w:name w:val="Heading 1 Char"/>
    <w:link w:val="Heading1"/>
    <w:uiPriority w:val="9"/>
    <w:rsid w:val="00AF76CF"/>
    <w:rPr>
      <w:rFonts w:ascii="Times New Roman" w:eastAsia="Times New Roman" w:hAnsi="Times New Roman"/>
      <w:b/>
      <w:bCs/>
      <w:sz w:val="28"/>
      <w:szCs w:val="28"/>
    </w:rPr>
  </w:style>
  <w:style w:type="character" w:customStyle="1" w:styleId="Heading3Char">
    <w:name w:val="Heading 3 Char"/>
    <w:link w:val="Heading3"/>
    <w:uiPriority w:val="9"/>
    <w:rsid w:val="00C022EA"/>
    <w:rPr>
      <w:rFonts w:ascii="Times New Roman" w:eastAsia="Times New Roman" w:hAnsi="Times New Roman" w:cs="Times New Roman"/>
      <w:b/>
      <w:bCs/>
      <w:sz w:val="24"/>
    </w:rPr>
  </w:style>
  <w:style w:type="table" w:styleId="TableGrid">
    <w:name w:val="Table Grid"/>
    <w:basedOn w:val="TableNormal"/>
    <w:uiPriority w:val="39"/>
    <w:rsid w:val="00CC2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C2C77"/>
    <w:pPr>
      <w:spacing w:after="0" w:line="240" w:lineRule="auto"/>
    </w:pPr>
  </w:style>
  <w:style w:type="paragraph" w:customStyle="1" w:styleId="Default">
    <w:name w:val="Default"/>
    <w:rsid w:val="00D83B00"/>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01">
    <w:name w:val="fontstyle01"/>
    <w:basedOn w:val="DefaultParagraphFont"/>
    <w:rsid w:val="00D83B0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83B00"/>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D83B00"/>
    <w:rPr>
      <w:rFonts w:ascii="Times New Roman" w:hAnsi="Times New Roman" w:cs="Times New Roman" w:hint="default"/>
      <w:b/>
      <w:bCs/>
      <w:i w:val="0"/>
      <w:iCs w:val="0"/>
      <w:color w:val="000000"/>
      <w:sz w:val="24"/>
      <w:szCs w:val="24"/>
    </w:rPr>
  </w:style>
  <w:style w:type="character" w:styleId="PlaceholderText">
    <w:name w:val="Placeholder Text"/>
    <w:basedOn w:val="DefaultParagraphFont"/>
    <w:uiPriority w:val="99"/>
    <w:semiHidden/>
    <w:rsid w:val="003E0B85"/>
    <w:rPr>
      <w:color w:val="808080"/>
    </w:rPr>
  </w:style>
  <w:style w:type="paragraph" w:styleId="BodyText">
    <w:name w:val="Body Text"/>
    <w:basedOn w:val="Normal"/>
    <w:link w:val="BodyTextChar"/>
    <w:uiPriority w:val="1"/>
    <w:unhideWhenUsed/>
    <w:qFormat/>
    <w:rsid w:val="00ED1D99"/>
    <w:pPr>
      <w:spacing w:after="120" w:line="259" w:lineRule="auto"/>
    </w:pPr>
  </w:style>
  <w:style w:type="character" w:customStyle="1" w:styleId="BodyTextChar">
    <w:name w:val="Body Text Char"/>
    <w:basedOn w:val="DefaultParagraphFont"/>
    <w:link w:val="BodyText"/>
    <w:uiPriority w:val="1"/>
    <w:rsid w:val="00ED1D99"/>
  </w:style>
  <w:style w:type="character" w:styleId="Hyperlink">
    <w:name w:val="Hyperlink"/>
    <w:basedOn w:val="DefaultParagraphFont"/>
    <w:uiPriority w:val="99"/>
    <w:unhideWhenUsed/>
    <w:rsid w:val="009E093E"/>
    <w:rPr>
      <w:color w:val="0000FF"/>
      <w:u w:val="single"/>
    </w:rPr>
  </w:style>
  <w:style w:type="paragraph" w:styleId="ListParagraph">
    <w:name w:val="List Paragraph"/>
    <w:basedOn w:val="Normal"/>
    <w:uiPriority w:val="34"/>
    <w:qFormat/>
    <w:rsid w:val="00BC5AC6"/>
    <w:pPr>
      <w:ind w:left="720"/>
      <w:contextualSpacing/>
    </w:pPr>
  </w:style>
  <w:style w:type="character" w:customStyle="1" w:styleId="fontstyle11">
    <w:name w:val="fontstyle11"/>
    <w:basedOn w:val="DefaultParagraphFont"/>
    <w:rsid w:val="004E5DBA"/>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2114E4"/>
    <w:pPr>
      <w:tabs>
        <w:tab w:val="center" w:pos="4680"/>
        <w:tab w:val="right" w:pos="9360"/>
      </w:tabs>
      <w:spacing w:line="240" w:lineRule="auto"/>
    </w:pPr>
  </w:style>
  <w:style w:type="character" w:customStyle="1" w:styleId="HeaderChar">
    <w:name w:val="Header Char"/>
    <w:basedOn w:val="DefaultParagraphFont"/>
    <w:link w:val="Header"/>
    <w:uiPriority w:val="99"/>
    <w:rsid w:val="002114E4"/>
  </w:style>
  <w:style w:type="paragraph" w:styleId="Footer">
    <w:name w:val="footer"/>
    <w:basedOn w:val="Normal"/>
    <w:link w:val="FooterChar"/>
    <w:uiPriority w:val="99"/>
    <w:unhideWhenUsed/>
    <w:rsid w:val="002114E4"/>
    <w:pPr>
      <w:tabs>
        <w:tab w:val="center" w:pos="4680"/>
        <w:tab w:val="right" w:pos="9360"/>
      </w:tabs>
      <w:spacing w:line="240" w:lineRule="auto"/>
    </w:pPr>
  </w:style>
  <w:style w:type="character" w:customStyle="1" w:styleId="FooterChar">
    <w:name w:val="Footer Char"/>
    <w:basedOn w:val="DefaultParagraphFont"/>
    <w:link w:val="Footer"/>
    <w:uiPriority w:val="99"/>
    <w:rsid w:val="002114E4"/>
  </w:style>
  <w:style w:type="paragraph" w:styleId="Caption">
    <w:name w:val="caption"/>
    <w:basedOn w:val="Normal"/>
    <w:next w:val="Normal"/>
    <w:uiPriority w:val="35"/>
    <w:unhideWhenUsed/>
    <w:qFormat/>
    <w:rsid w:val="004D3899"/>
    <w:pPr>
      <w:spacing w:after="200" w:line="240" w:lineRule="auto"/>
    </w:pPr>
    <w:rPr>
      <w:b/>
      <w:bCs/>
      <w:color w:val="4472C4" w:themeColor="accent1"/>
      <w:sz w:val="18"/>
      <w:szCs w:val="18"/>
    </w:rPr>
  </w:style>
  <w:style w:type="character" w:styleId="CommentReference">
    <w:name w:val="annotation reference"/>
    <w:basedOn w:val="DefaultParagraphFont"/>
    <w:uiPriority w:val="99"/>
    <w:semiHidden/>
    <w:unhideWhenUsed/>
    <w:rsid w:val="001C4E76"/>
    <w:rPr>
      <w:sz w:val="16"/>
      <w:szCs w:val="16"/>
    </w:rPr>
  </w:style>
  <w:style w:type="paragraph" w:styleId="CommentText">
    <w:name w:val="annotation text"/>
    <w:basedOn w:val="Normal"/>
    <w:link w:val="CommentTextChar"/>
    <w:uiPriority w:val="99"/>
    <w:semiHidden/>
    <w:unhideWhenUsed/>
    <w:rsid w:val="001C4E76"/>
    <w:pPr>
      <w:spacing w:line="240" w:lineRule="auto"/>
    </w:pPr>
    <w:rPr>
      <w:sz w:val="20"/>
      <w:szCs w:val="20"/>
    </w:rPr>
  </w:style>
  <w:style w:type="character" w:customStyle="1" w:styleId="CommentTextChar">
    <w:name w:val="Comment Text Char"/>
    <w:basedOn w:val="DefaultParagraphFont"/>
    <w:link w:val="CommentText"/>
    <w:uiPriority w:val="99"/>
    <w:semiHidden/>
    <w:rsid w:val="001C4E76"/>
    <w:rPr>
      <w:sz w:val="20"/>
      <w:szCs w:val="20"/>
    </w:rPr>
  </w:style>
  <w:style w:type="paragraph" w:styleId="CommentSubject">
    <w:name w:val="annotation subject"/>
    <w:basedOn w:val="CommentText"/>
    <w:next w:val="CommentText"/>
    <w:link w:val="CommentSubjectChar"/>
    <w:uiPriority w:val="99"/>
    <w:semiHidden/>
    <w:unhideWhenUsed/>
    <w:rsid w:val="001C4E76"/>
    <w:rPr>
      <w:b/>
      <w:bCs/>
    </w:rPr>
  </w:style>
  <w:style w:type="character" w:customStyle="1" w:styleId="CommentSubjectChar">
    <w:name w:val="Comment Subject Char"/>
    <w:basedOn w:val="CommentTextChar"/>
    <w:link w:val="CommentSubject"/>
    <w:uiPriority w:val="99"/>
    <w:semiHidden/>
    <w:rsid w:val="001C4E76"/>
    <w:rPr>
      <w:b/>
      <w:bCs/>
      <w:sz w:val="20"/>
      <w:szCs w:val="20"/>
    </w:rPr>
  </w:style>
  <w:style w:type="character" w:customStyle="1" w:styleId="UnresolvedMention">
    <w:name w:val="Unresolved Mention"/>
    <w:basedOn w:val="DefaultParagraphFont"/>
    <w:uiPriority w:val="99"/>
    <w:semiHidden/>
    <w:unhideWhenUsed/>
    <w:rsid w:val="00DE0ED9"/>
    <w:rPr>
      <w:color w:val="605E5C"/>
      <w:shd w:val="clear" w:color="auto" w:fill="E1DFDD"/>
    </w:rPr>
  </w:style>
  <w:style w:type="character" w:customStyle="1" w:styleId="Heading4Char">
    <w:name w:val="Heading 4 Char"/>
    <w:basedOn w:val="DefaultParagraphFont"/>
    <w:link w:val="Heading4"/>
    <w:uiPriority w:val="9"/>
    <w:rsid w:val="00E237AB"/>
    <w:rPr>
      <w:rFonts w:ascii="Times New Roman" w:eastAsiaTheme="majorEastAsia" w:hAnsi="Times New Roman" w:cstheme="majorBidi"/>
      <w:iCs/>
      <w:sz w:val="24"/>
    </w:rPr>
  </w:style>
  <w:style w:type="paragraph" w:styleId="TOCHeading">
    <w:name w:val="TOC Heading"/>
    <w:basedOn w:val="Heading1"/>
    <w:next w:val="Normal"/>
    <w:uiPriority w:val="39"/>
    <w:unhideWhenUsed/>
    <w:qFormat/>
    <w:rsid w:val="00BC3BF9"/>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C3BF9"/>
    <w:pPr>
      <w:spacing w:after="100"/>
    </w:pPr>
  </w:style>
  <w:style w:type="paragraph" w:styleId="TOC2">
    <w:name w:val="toc 2"/>
    <w:basedOn w:val="Normal"/>
    <w:next w:val="Normal"/>
    <w:autoRedefine/>
    <w:uiPriority w:val="39"/>
    <w:unhideWhenUsed/>
    <w:rsid w:val="00BC3BF9"/>
    <w:pPr>
      <w:spacing w:after="100"/>
      <w:ind w:left="220"/>
    </w:pPr>
  </w:style>
  <w:style w:type="paragraph" w:styleId="TOC3">
    <w:name w:val="toc 3"/>
    <w:basedOn w:val="Normal"/>
    <w:next w:val="Normal"/>
    <w:autoRedefine/>
    <w:uiPriority w:val="39"/>
    <w:unhideWhenUsed/>
    <w:rsid w:val="00BC3BF9"/>
    <w:pPr>
      <w:spacing w:after="100"/>
      <w:ind w:left="440"/>
    </w:pPr>
  </w:style>
  <w:style w:type="paragraph" w:styleId="TOC4">
    <w:name w:val="toc 4"/>
    <w:basedOn w:val="Normal"/>
    <w:next w:val="Normal"/>
    <w:autoRedefine/>
    <w:uiPriority w:val="39"/>
    <w:unhideWhenUsed/>
    <w:rsid w:val="00BC3BF9"/>
    <w:pPr>
      <w:spacing w:after="100" w:line="259" w:lineRule="auto"/>
      <w:ind w:left="660"/>
    </w:pPr>
    <w:rPr>
      <w:rFonts w:eastAsiaTheme="minorEastAsia"/>
    </w:rPr>
  </w:style>
  <w:style w:type="paragraph" w:styleId="TOC5">
    <w:name w:val="toc 5"/>
    <w:basedOn w:val="Normal"/>
    <w:next w:val="Normal"/>
    <w:autoRedefine/>
    <w:uiPriority w:val="39"/>
    <w:unhideWhenUsed/>
    <w:rsid w:val="00BC3BF9"/>
    <w:pPr>
      <w:spacing w:after="100" w:line="259" w:lineRule="auto"/>
      <w:ind w:left="880"/>
    </w:pPr>
    <w:rPr>
      <w:rFonts w:eastAsiaTheme="minorEastAsia"/>
    </w:rPr>
  </w:style>
  <w:style w:type="paragraph" w:styleId="TOC6">
    <w:name w:val="toc 6"/>
    <w:basedOn w:val="Normal"/>
    <w:next w:val="Normal"/>
    <w:autoRedefine/>
    <w:uiPriority w:val="39"/>
    <w:unhideWhenUsed/>
    <w:rsid w:val="00BC3BF9"/>
    <w:pPr>
      <w:spacing w:after="100" w:line="259" w:lineRule="auto"/>
      <w:ind w:left="1100"/>
    </w:pPr>
    <w:rPr>
      <w:rFonts w:eastAsiaTheme="minorEastAsia"/>
    </w:rPr>
  </w:style>
  <w:style w:type="paragraph" w:styleId="TOC7">
    <w:name w:val="toc 7"/>
    <w:basedOn w:val="Normal"/>
    <w:next w:val="Normal"/>
    <w:autoRedefine/>
    <w:uiPriority w:val="39"/>
    <w:unhideWhenUsed/>
    <w:rsid w:val="00BC3BF9"/>
    <w:pPr>
      <w:spacing w:after="100" w:line="259" w:lineRule="auto"/>
      <w:ind w:left="1320"/>
    </w:pPr>
    <w:rPr>
      <w:rFonts w:eastAsiaTheme="minorEastAsia"/>
    </w:rPr>
  </w:style>
  <w:style w:type="paragraph" w:styleId="TOC8">
    <w:name w:val="toc 8"/>
    <w:basedOn w:val="Normal"/>
    <w:next w:val="Normal"/>
    <w:autoRedefine/>
    <w:uiPriority w:val="39"/>
    <w:unhideWhenUsed/>
    <w:rsid w:val="00BC3BF9"/>
    <w:pPr>
      <w:spacing w:after="100" w:line="259" w:lineRule="auto"/>
      <w:ind w:left="1540"/>
    </w:pPr>
    <w:rPr>
      <w:rFonts w:eastAsiaTheme="minorEastAsia"/>
    </w:rPr>
  </w:style>
  <w:style w:type="paragraph" w:styleId="TOC9">
    <w:name w:val="toc 9"/>
    <w:basedOn w:val="Normal"/>
    <w:next w:val="Normal"/>
    <w:autoRedefine/>
    <w:uiPriority w:val="39"/>
    <w:unhideWhenUsed/>
    <w:rsid w:val="00BC3BF9"/>
    <w:pPr>
      <w:spacing w:after="100" w:line="259" w:lineRule="auto"/>
      <w:ind w:left="1760"/>
    </w:pPr>
    <w:rPr>
      <w:rFonts w:eastAsiaTheme="minorEastAsia"/>
    </w:rPr>
  </w:style>
  <w:style w:type="paragraph" w:styleId="TableofFigures">
    <w:name w:val="table of figures"/>
    <w:basedOn w:val="Normal"/>
    <w:next w:val="Normal"/>
    <w:uiPriority w:val="99"/>
    <w:unhideWhenUsed/>
    <w:rsid w:val="00055E96"/>
  </w:style>
  <w:style w:type="paragraph" w:styleId="BalloonText">
    <w:name w:val="Balloon Text"/>
    <w:basedOn w:val="Normal"/>
    <w:link w:val="BalloonTextChar"/>
    <w:uiPriority w:val="99"/>
    <w:semiHidden/>
    <w:unhideWhenUsed/>
    <w:rsid w:val="007422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53"/>
    <w:pPr>
      <w:spacing w:after="0" w:line="120" w:lineRule="auto"/>
    </w:pPr>
  </w:style>
  <w:style w:type="paragraph" w:styleId="Heading1">
    <w:name w:val="heading 1"/>
    <w:basedOn w:val="Normal"/>
    <w:next w:val="Normal"/>
    <w:link w:val="Heading1Char"/>
    <w:autoRedefine/>
    <w:uiPriority w:val="9"/>
    <w:qFormat/>
    <w:rsid w:val="00AF76CF"/>
    <w:pPr>
      <w:keepNext/>
      <w:keepLines/>
      <w:numPr>
        <w:numId w:val="14"/>
      </w:numPr>
      <w:spacing w:before="100" w:beforeAutospacing="1" w:after="100" w:afterAutospacing="1" w:line="360" w:lineRule="auto"/>
      <w:outlineLvl w:val="0"/>
    </w:pPr>
    <w:rPr>
      <w:rFonts w:ascii="Times New Roman" w:eastAsia="Times New Roman" w:hAnsi="Times New Roman"/>
      <w:b/>
      <w:bCs/>
      <w:sz w:val="28"/>
      <w:szCs w:val="28"/>
    </w:rPr>
  </w:style>
  <w:style w:type="paragraph" w:styleId="Heading2">
    <w:name w:val="heading 2"/>
    <w:basedOn w:val="Normal"/>
    <w:next w:val="Normal"/>
    <w:link w:val="Heading2Char"/>
    <w:autoRedefine/>
    <w:uiPriority w:val="9"/>
    <w:unhideWhenUsed/>
    <w:qFormat/>
    <w:rsid w:val="00AF76CF"/>
    <w:pPr>
      <w:keepNext/>
      <w:keepLines/>
      <w:numPr>
        <w:ilvl w:val="1"/>
        <w:numId w:val="14"/>
      </w:numPr>
      <w:spacing w:before="100" w:beforeAutospacing="1" w:after="100" w:afterAutospacing="1" w:line="360" w:lineRule="auto"/>
      <w:outlineLvl w:val="1"/>
    </w:pPr>
    <w:rPr>
      <w:rFonts w:ascii="Times New Roman" w:hAnsi="Times New Roman" w:cstheme="majorBidi"/>
      <w:b/>
      <w:bCs/>
      <w:sz w:val="24"/>
      <w:szCs w:val="26"/>
    </w:rPr>
  </w:style>
  <w:style w:type="paragraph" w:styleId="Heading3">
    <w:name w:val="heading 3"/>
    <w:basedOn w:val="Normal"/>
    <w:next w:val="Normal"/>
    <w:link w:val="Heading3Char"/>
    <w:autoRedefine/>
    <w:uiPriority w:val="9"/>
    <w:unhideWhenUsed/>
    <w:qFormat/>
    <w:rsid w:val="00C022EA"/>
    <w:pPr>
      <w:keepNext/>
      <w:keepLines/>
      <w:spacing w:before="100" w:beforeAutospacing="1" w:after="100" w:afterAutospacing="1" w:line="360" w:lineRule="auto"/>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
    <w:unhideWhenUsed/>
    <w:qFormat/>
    <w:rsid w:val="00E237AB"/>
    <w:pPr>
      <w:keepNext/>
      <w:keepLines/>
      <w:spacing w:before="120" w:after="12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6CF"/>
    <w:rPr>
      <w:rFonts w:ascii="Times New Roman" w:hAnsi="Times New Roman" w:cstheme="majorBidi"/>
      <w:b/>
      <w:bCs/>
      <w:sz w:val="24"/>
      <w:szCs w:val="26"/>
    </w:rPr>
  </w:style>
  <w:style w:type="character" w:customStyle="1" w:styleId="Heading1Char">
    <w:name w:val="Heading 1 Char"/>
    <w:link w:val="Heading1"/>
    <w:uiPriority w:val="9"/>
    <w:rsid w:val="00AF76CF"/>
    <w:rPr>
      <w:rFonts w:ascii="Times New Roman" w:eastAsia="Times New Roman" w:hAnsi="Times New Roman"/>
      <w:b/>
      <w:bCs/>
      <w:sz w:val="28"/>
      <w:szCs w:val="28"/>
    </w:rPr>
  </w:style>
  <w:style w:type="character" w:customStyle="1" w:styleId="Heading3Char">
    <w:name w:val="Heading 3 Char"/>
    <w:link w:val="Heading3"/>
    <w:uiPriority w:val="9"/>
    <w:rsid w:val="00C022EA"/>
    <w:rPr>
      <w:rFonts w:ascii="Times New Roman" w:eastAsia="Times New Roman" w:hAnsi="Times New Roman" w:cs="Times New Roman"/>
      <w:b/>
      <w:bCs/>
      <w:sz w:val="24"/>
    </w:rPr>
  </w:style>
  <w:style w:type="table" w:styleId="TableGrid">
    <w:name w:val="Table Grid"/>
    <w:basedOn w:val="TableNormal"/>
    <w:uiPriority w:val="39"/>
    <w:rsid w:val="00CC2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C2C77"/>
    <w:pPr>
      <w:spacing w:after="0" w:line="240" w:lineRule="auto"/>
    </w:pPr>
  </w:style>
  <w:style w:type="paragraph" w:customStyle="1" w:styleId="Default">
    <w:name w:val="Default"/>
    <w:rsid w:val="00D83B00"/>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01">
    <w:name w:val="fontstyle01"/>
    <w:basedOn w:val="DefaultParagraphFont"/>
    <w:rsid w:val="00D83B0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83B00"/>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D83B00"/>
    <w:rPr>
      <w:rFonts w:ascii="Times New Roman" w:hAnsi="Times New Roman" w:cs="Times New Roman" w:hint="default"/>
      <w:b/>
      <w:bCs/>
      <w:i w:val="0"/>
      <w:iCs w:val="0"/>
      <w:color w:val="000000"/>
      <w:sz w:val="24"/>
      <w:szCs w:val="24"/>
    </w:rPr>
  </w:style>
  <w:style w:type="character" w:styleId="PlaceholderText">
    <w:name w:val="Placeholder Text"/>
    <w:basedOn w:val="DefaultParagraphFont"/>
    <w:uiPriority w:val="99"/>
    <w:semiHidden/>
    <w:rsid w:val="003E0B85"/>
    <w:rPr>
      <w:color w:val="808080"/>
    </w:rPr>
  </w:style>
  <w:style w:type="paragraph" w:styleId="BodyText">
    <w:name w:val="Body Text"/>
    <w:basedOn w:val="Normal"/>
    <w:link w:val="BodyTextChar"/>
    <w:uiPriority w:val="1"/>
    <w:unhideWhenUsed/>
    <w:qFormat/>
    <w:rsid w:val="00ED1D99"/>
    <w:pPr>
      <w:spacing w:after="120" w:line="259" w:lineRule="auto"/>
    </w:pPr>
  </w:style>
  <w:style w:type="character" w:customStyle="1" w:styleId="BodyTextChar">
    <w:name w:val="Body Text Char"/>
    <w:basedOn w:val="DefaultParagraphFont"/>
    <w:link w:val="BodyText"/>
    <w:uiPriority w:val="1"/>
    <w:rsid w:val="00ED1D99"/>
  </w:style>
  <w:style w:type="character" w:styleId="Hyperlink">
    <w:name w:val="Hyperlink"/>
    <w:basedOn w:val="DefaultParagraphFont"/>
    <w:uiPriority w:val="99"/>
    <w:unhideWhenUsed/>
    <w:rsid w:val="009E093E"/>
    <w:rPr>
      <w:color w:val="0000FF"/>
      <w:u w:val="single"/>
    </w:rPr>
  </w:style>
  <w:style w:type="paragraph" w:styleId="ListParagraph">
    <w:name w:val="List Paragraph"/>
    <w:basedOn w:val="Normal"/>
    <w:uiPriority w:val="34"/>
    <w:qFormat/>
    <w:rsid w:val="00BC5AC6"/>
    <w:pPr>
      <w:ind w:left="720"/>
      <w:contextualSpacing/>
    </w:pPr>
  </w:style>
  <w:style w:type="character" w:customStyle="1" w:styleId="fontstyle11">
    <w:name w:val="fontstyle11"/>
    <w:basedOn w:val="DefaultParagraphFont"/>
    <w:rsid w:val="004E5DBA"/>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2114E4"/>
    <w:pPr>
      <w:tabs>
        <w:tab w:val="center" w:pos="4680"/>
        <w:tab w:val="right" w:pos="9360"/>
      </w:tabs>
      <w:spacing w:line="240" w:lineRule="auto"/>
    </w:pPr>
  </w:style>
  <w:style w:type="character" w:customStyle="1" w:styleId="HeaderChar">
    <w:name w:val="Header Char"/>
    <w:basedOn w:val="DefaultParagraphFont"/>
    <w:link w:val="Header"/>
    <w:uiPriority w:val="99"/>
    <w:rsid w:val="002114E4"/>
  </w:style>
  <w:style w:type="paragraph" w:styleId="Footer">
    <w:name w:val="footer"/>
    <w:basedOn w:val="Normal"/>
    <w:link w:val="FooterChar"/>
    <w:uiPriority w:val="99"/>
    <w:unhideWhenUsed/>
    <w:rsid w:val="002114E4"/>
    <w:pPr>
      <w:tabs>
        <w:tab w:val="center" w:pos="4680"/>
        <w:tab w:val="right" w:pos="9360"/>
      </w:tabs>
      <w:spacing w:line="240" w:lineRule="auto"/>
    </w:pPr>
  </w:style>
  <w:style w:type="character" w:customStyle="1" w:styleId="FooterChar">
    <w:name w:val="Footer Char"/>
    <w:basedOn w:val="DefaultParagraphFont"/>
    <w:link w:val="Footer"/>
    <w:uiPriority w:val="99"/>
    <w:rsid w:val="002114E4"/>
  </w:style>
  <w:style w:type="paragraph" w:styleId="Caption">
    <w:name w:val="caption"/>
    <w:basedOn w:val="Normal"/>
    <w:next w:val="Normal"/>
    <w:uiPriority w:val="35"/>
    <w:unhideWhenUsed/>
    <w:qFormat/>
    <w:rsid w:val="004D3899"/>
    <w:pPr>
      <w:spacing w:after="200" w:line="240" w:lineRule="auto"/>
    </w:pPr>
    <w:rPr>
      <w:b/>
      <w:bCs/>
      <w:color w:val="4472C4" w:themeColor="accent1"/>
      <w:sz w:val="18"/>
      <w:szCs w:val="18"/>
    </w:rPr>
  </w:style>
  <w:style w:type="character" w:styleId="CommentReference">
    <w:name w:val="annotation reference"/>
    <w:basedOn w:val="DefaultParagraphFont"/>
    <w:uiPriority w:val="99"/>
    <w:semiHidden/>
    <w:unhideWhenUsed/>
    <w:rsid w:val="001C4E76"/>
    <w:rPr>
      <w:sz w:val="16"/>
      <w:szCs w:val="16"/>
    </w:rPr>
  </w:style>
  <w:style w:type="paragraph" w:styleId="CommentText">
    <w:name w:val="annotation text"/>
    <w:basedOn w:val="Normal"/>
    <w:link w:val="CommentTextChar"/>
    <w:uiPriority w:val="99"/>
    <w:semiHidden/>
    <w:unhideWhenUsed/>
    <w:rsid w:val="001C4E76"/>
    <w:pPr>
      <w:spacing w:line="240" w:lineRule="auto"/>
    </w:pPr>
    <w:rPr>
      <w:sz w:val="20"/>
      <w:szCs w:val="20"/>
    </w:rPr>
  </w:style>
  <w:style w:type="character" w:customStyle="1" w:styleId="CommentTextChar">
    <w:name w:val="Comment Text Char"/>
    <w:basedOn w:val="DefaultParagraphFont"/>
    <w:link w:val="CommentText"/>
    <w:uiPriority w:val="99"/>
    <w:semiHidden/>
    <w:rsid w:val="001C4E76"/>
    <w:rPr>
      <w:sz w:val="20"/>
      <w:szCs w:val="20"/>
    </w:rPr>
  </w:style>
  <w:style w:type="paragraph" w:styleId="CommentSubject">
    <w:name w:val="annotation subject"/>
    <w:basedOn w:val="CommentText"/>
    <w:next w:val="CommentText"/>
    <w:link w:val="CommentSubjectChar"/>
    <w:uiPriority w:val="99"/>
    <w:semiHidden/>
    <w:unhideWhenUsed/>
    <w:rsid w:val="001C4E76"/>
    <w:rPr>
      <w:b/>
      <w:bCs/>
    </w:rPr>
  </w:style>
  <w:style w:type="character" w:customStyle="1" w:styleId="CommentSubjectChar">
    <w:name w:val="Comment Subject Char"/>
    <w:basedOn w:val="CommentTextChar"/>
    <w:link w:val="CommentSubject"/>
    <w:uiPriority w:val="99"/>
    <w:semiHidden/>
    <w:rsid w:val="001C4E76"/>
    <w:rPr>
      <w:b/>
      <w:bCs/>
      <w:sz w:val="20"/>
      <w:szCs w:val="20"/>
    </w:rPr>
  </w:style>
  <w:style w:type="character" w:customStyle="1" w:styleId="UnresolvedMention">
    <w:name w:val="Unresolved Mention"/>
    <w:basedOn w:val="DefaultParagraphFont"/>
    <w:uiPriority w:val="99"/>
    <w:semiHidden/>
    <w:unhideWhenUsed/>
    <w:rsid w:val="00DE0ED9"/>
    <w:rPr>
      <w:color w:val="605E5C"/>
      <w:shd w:val="clear" w:color="auto" w:fill="E1DFDD"/>
    </w:rPr>
  </w:style>
  <w:style w:type="character" w:customStyle="1" w:styleId="Heading4Char">
    <w:name w:val="Heading 4 Char"/>
    <w:basedOn w:val="DefaultParagraphFont"/>
    <w:link w:val="Heading4"/>
    <w:uiPriority w:val="9"/>
    <w:rsid w:val="00E237AB"/>
    <w:rPr>
      <w:rFonts w:ascii="Times New Roman" w:eastAsiaTheme="majorEastAsia" w:hAnsi="Times New Roman" w:cstheme="majorBidi"/>
      <w:iCs/>
      <w:sz w:val="24"/>
    </w:rPr>
  </w:style>
  <w:style w:type="paragraph" w:styleId="TOCHeading">
    <w:name w:val="TOC Heading"/>
    <w:basedOn w:val="Heading1"/>
    <w:next w:val="Normal"/>
    <w:uiPriority w:val="39"/>
    <w:unhideWhenUsed/>
    <w:qFormat/>
    <w:rsid w:val="00BC3BF9"/>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C3BF9"/>
    <w:pPr>
      <w:spacing w:after="100"/>
    </w:pPr>
  </w:style>
  <w:style w:type="paragraph" w:styleId="TOC2">
    <w:name w:val="toc 2"/>
    <w:basedOn w:val="Normal"/>
    <w:next w:val="Normal"/>
    <w:autoRedefine/>
    <w:uiPriority w:val="39"/>
    <w:unhideWhenUsed/>
    <w:rsid w:val="00BC3BF9"/>
    <w:pPr>
      <w:spacing w:after="100"/>
      <w:ind w:left="220"/>
    </w:pPr>
  </w:style>
  <w:style w:type="paragraph" w:styleId="TOC3">
    <w:name w:val="toc 3"/>
    <w:basedOn w:val="Normal"/>
    <w:next w:val="Normal"/>
    <w:autoRedefine/>
    <w:uiPriority w:val="39"/>
    <w:unhideWhenUsed/>
    <w:rsid w:val="00BC3BF9"/>
    <w:pPr>
      <w:spacing w:after="100"/>
      <w:ind w:left="440"/>
    </w:pPr>
  </w:style>
  <w:style w:type="paragraph" w:styleId="TOC4">
    <w:name w:val="toc 4"/>
    <w:basedOn w:val="Normal"/>
    <w:next w:val="Normal"/>
    <w:autoRedefine/>
    <w:uiPriority w:val="39"/>
    <w:unhideWhenUsed/>
    <w:rsid w:val="00BC3BF9"/>
    <w:pPr>
      <w:spacing w:after="100" w:line="259" w:lineRule="auto"/>
      <w:ind w:left="660"/>
    </w:pPr>
    <w:rPr>
      <w:rFonts w:eastAsiaTheme="minorEastAsia"/>
    </w:rPr>
  </w:style>
  <w:style w:type="paragraph" w:styleId="TOC5">
    <w:name w:val="toc 5"/>
    <w:basedOn w:val="Normal"/>
    <w:next w:val="Normal"/>
    <w:autoRedefine/>
    <w:uiPriority w:val="39"/>
    <w:unhideWhenUsed/>
    <w:rsid w:val="00BC3BF9"/>
    <w:pPr>
      <w:spacing w:after="100" w:line="259" w:lineRule="auto"/>
      <w:ind w:left="880"/>
    </w:pPr>
    <w:rPr>
      <w:rFonts w:eastAsiaTheme="minorEastAsia"/>
    </w:rPr>
  </w:style>
  <w:style w:type="paragraph" w:styleId="TOC6">
    <w:name w:val="toc 6"/>
    <w:basedOn w:val="Normal"/>
    <w:next w:val="Normal"/>
    <w:autoRedefine/>
    <w:uiPriority w:val="39"/>
    <w:unhideWhenUsed/>
    <w:rsid w:val="00BC3BF9"/>
    <w:pPr>
      <w:spacing w:after="100" w:line="259" w:lineRule="auto"/>
      <w:ind w:left="1100"/>
    </w:pPr>
    <w:rPr>
      <w:rFonts w:eastAsiaTheme="minorEastAsia"/>
    </w:rPr>
  </w:style>
  <w:style w:type="paragraph" w:styleId="TOC7">
    <w:name w:val="toc 7"/>
    <w:basedOn w:val="Normal"/>
    <w:next w:val="Normal"/>
    <w:autoRedefine/>
    <w:uiPriority w:val="39"/>
    <w:unhideWhenUsed/>
    <w:rsid w:val="00BC3BF9"/>
    <w:pPr>
      <w:spacing w:after="100" w:line="259" w:lineRule="auto"/>
      <w:ind w:left="1320"/>
    </w:pPr>
    <w:rPr>
      <w:rFonts w:eastAsiaTheme="minorEastAsia"/>
    </w:rPr>
  </w:style>
  <w:style w:type="paragraph" w:styleId="TOC8">
    <w:name w:val="toc 8"/>
    <w:basedOn w:val="Normal"/>
    <w:next w:val="Normal"/>
    <w:autoRedefine/>
    <w:uiPriority w:val="39"/>
    <w:unhideWhenUsed/>
    <w:rsid w:val="00BC3BF9"/>
    <w:pPr>
      <w:spacing w:after="100" w:line="259" w:lineRule="auto"/>
      <w:ind w:left="1540"/>
    </w:pPr>
    <w:rPr>
      <w:rFonts w:eastAsiaTheme="minorEastAsia"/>
    </w:rPr>
  </w:style>
  <w:style w:type="paragraph" w:styleId="TOC9">
    <w:name w:val="toc 9"/>
    <w:basedOn w:val="Normal"/>
    <w:next w:val="Normal"/>
    <w:autoRedefine/>
    <w:uiPriority w:val="39"/>
    <w:unhideWhenUsed/>
    <w:rsid w:val="00BC3BF9"/>
    <w:pPr>
      <w:spacing w:after="100" w:line="259" w:lineRule="auto"/>
      <w:ind w:left="1760"/>
    </w:pPr>
    <w:rPr>
      <w:rFonts w:eastAsiaTheme="minorEastAsia"/>
    </w:rPr>
  </w:style>
  <w:style w:type="paragraph" w:styleId="TableofFigures">
    <w:name w:val="table of figures"/>
    <w:basedOn w:val="Normal"/>
    <w:next w:val="Normal"/>
    <w:uiPriority w:val="99"/>
    <w:unhideWhenUsed/>
    <w:rsid w:val="00055E96"/>
  </w:style>
  <w:style w:type="paragraph" w:styleId="BalloonText">
    <w:name w:val="Balloon Text"/>
    <w:basedOn w:val="Normal"/>
    <w:link w:val="BalloonTextChar"/>
    <w:uiPriority w:val="99"/>
    <w:semiHidden/>
    <w:unhideWhenUsed/>
    <w:rsid w:val="007422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50265">
      <w:bodyDiv w:val="1"/>
      <w:marLeft w:val="0"/>
      <w:marRight w:val="0"/>
      <w:marTop w:val="0"/>
      <w:marBottom w:val="0"/>
      <w:divBdr>
        <w:top w:val="none" w:sz="0" w:space="0" w:color="auto"/>
        <w:left w:val="none" w:sz="0" w:space="0" w:color="auto"/>
        <w:bottom w:val="none" w:sz="0" w:space="0" w:color="auto"/>
        <w:right w:val="none" w:sz="0" w:space="0" w:color="auto"/>
      </w:divBdr>
    </w:div>
    <w:div w:id="300383188">
      <w:bodyDiv w:val="1"/>
      <w:marLeft w:val="0"/>
      <w:marRight w:val="0"/>
      <w:marTop w:val="0"/>
      <w:marBottom w:val="0"/>
      <w:divBdr>
        <w:top w:val="none" w:sz="0" w:space="0" w:color="auto"/>
        <w:left w:val="none" w:sz="0" w:space="0" w:color="auto"/>
        <w:bottom w:val="none" w:sz="0" w:space="0" w:color="auto"/>
        <w:right w:val="none" w:sz="0" w:space="0" w:color="auto"/>
      </w:divBdr>
    </w:div>
    <w:div w:id="323050552">
      <w:bodyDiv w:val="1"/>
      <w:marLeft w:val="0"/>
      <w:marRight w:val="0"/>
      <w:marTop w:val="0"/>
      <w:marBottom w:val="0"/>
      <w:divBdr>
        <w:top w:val="none" w:sz="0" w:space="0" w:color="auto"/>
        <w:left w:val="none" w:sz="0" w:space="0" w:color="auto"/>
        <w:bottom w:val="none" w:sz="0" w:space="0" w:color="auto"/>
        <w:right w:val="none" w:sz="0" w:space="0" w:color="auto"/>
      </w:divBdr>
    </w:div>
    <w:div w:id="362903974">
      <w:bodyDiv w:val="1"/>
      <w:marLeft w:val="0"/>
      <w:marRight w:val="0"/>
      <w:marTop w:val="0"/>
      <w:marBottom w:val="0"/>
      <w:divBdr>
        <w:top w:val="none" w:sz="0" w:space="0" w:color="auto"/>
        <w:left w:val="none" w:sz="0" w:space="0" w:color="auto"/>
        <w:bottom w:val="none" w:sz="0" w:space="0" w:color="auto"/>
        <w:right w:val="none" w:sz="0" w:space="0" w:color="auto"/>
      </w:divBdr>
    </w:div>
    <w:div w:id="395979241">
      <w:bodyDiv w:val="1"/>
      <w:marLeft w:val="0"/>
      <w:marRight w:val="0"/>
      <w:marTop w:val="0"/>
      <w:marBottom w:val="0"/>
      <w:divBdr>
        <w:top w:val="none" w:sz="0" w:space="0" w:color="auto"/>
        <w:left w:val="none" w:sz="0" w:space="0" w:color="auto"/>
        <w:bottom w:val="none" w:sz="0" w:space="0" w:color="auto"/>
        <w:right w:val="none" w:sz="0" w:space="0" w:color="auto"/>
      </w:divBdr>
    </w:div>
    <w:div w:id="514271228">
      <w:bodyDiv w:val="1"/>
      <w:marLeft w:val="0"/>
      <w:marRight w:val="0"/>
      <w:marTop w:val="0"/>
      <w:marBottom w:val="0"/>
      <w:divBdr>
        <w:top w:val="none" w:sz="0" w:space="0" w:color="auto"/>
        <w:left w:val="none" w:sz="0" w:space="0" w:color="auto"/>
        <w:bottom w:val="none" w:sz="0" w:space="0" w:color="auto"/>
        <w:right w:val="none" w:sz="0" w:space="0" w:color="auto"/>
      </w:divBdr>
    </w:div>
    <w:div w:id="780613052">
      <w:bodyDiv w:val="1"/>
      <w:marLeft w:val="0"/>
      <w:marRight w:val="0"/>
      <w:marTop w:val="0"/>
      <w:marBottom w:val="0"/>
      <w:divBdr>
        <w:top w:val="none" w:sz="0" w:space="0" w:color="auto"/>
        <w:left w:val="none" w:sz="0" w:space="0" w:color="auto"/>
        <w:bottom w:val="none" w:sz="0" w:space="0" w:color="auto"/>
        <w:right w:val="none" w:sz="0" w:space="0" w:color="auto"/>
      </w:divBdr>
    </w:div>
    <w:div w:id="804011218">
      <w:bodyDiv w:val="1"/>
      <w:marLeft w:val="0"/>
      <w:marRight w:val="0"/>
      <w:marTop w:val="0"/>
      <w:marBottom w:val="0"/>
      <w:divBdr>
        <w:top w:val="none" w:sz="0" w:space="0" w:color="auto"/>
        <w:left w:val="none" w:sz="0" w:space="0" w:color="auto"/>
        <w:bottom w:val="none" w:sz="0" w:space="0" w:color="auto"/>
        <w:right w:val="none" w:sz="0" w:space="0" w:color="auto"/>
      </w:divBdr>
    </w:div>
    <w:div w:id="810949996">
      <w:bodyDiv w:val="1"/>
      <w:marLeft w:val="0"/>
      <w:marRight w:val="0"/>
      <w:marTop w:val="0"/>
      <w:marBottom w:val="0"/>
      <w:divBdr>
        <w:top w:val="none" w:sz="0" w:space="0" w:color="auto"/>
        <w:left w:val="none" w:sz="0" w:space="0" w:color="auto"/>
        <w:bottom w:val="none" w:sz="0" w:space="0" w:color="auto"/>
        <w:right w:val="none" w:sz="0" w:space="0" w:color="auto"/>
      </w:divBdr>
    </w:div>
    <w:div w:id="1184981673">
      <w:bodyDiv w:val="1"/>
      <w:marLeft w:val="0"/>
      <w:marRight w:val="0"/>
      <w:marTop w:val="0"/>
      <w:marBottom w:val="0"/>
      <w:divBdr>
        <w:top w:val="none" w:sz="0" w:space="0" w:color="auto"/>
        <w:left w:val="none" w:sz="0" w:space="0" w:color="auto"/>
        <w:bottom w:val="none" w:sz="0" w:space="0" w:color="auto"/>
        <w:right w:val="none" w:sz="0" w:space="0" w:color="auto"/>
      </w:divBdr>
    </w:div>
    <w:div w:id="1293944129">
      <w:bodyDiv w:val="1"/>
      <w:marLeft w:val="0"/>
      <w:marRight w:val="0"/>
      <w:marTop w:val="0"/>
      <w:marBottom w:val="0"/>
      <w:divBdr>
        <w:top w:val="none" w:sz="0" w:space="0" w:color="auto"/>
        <w:left w:val="none" w:sz="0" w:space="0" w:color="auto"/>
        <w:bottom w:val="none" w:sz="0" w:space="0" w:color="auto"/>
        <w:right w:val="none" w:sz="0" w:space="0" w:color="auto"/>
      </w:divBdr>
    </w:div>
    <w:div w:id="1328946145">
      <w:bodyDiv w:val="1"/>
      <w:marLeft w:val="0"/>
      <w:marRight w:val="0"/>
      <w:marTop w:val="0"/>
      <w:marBottom w:val="0"/>
      <w:divBdr>
        <w:top w:val="none" w:sz="0" w:space="0" w:color="auto"/>
        <w:left w:val="none" w:sz="0" w:space="0" w:color="auto"/>
        <w:bottom w:val="none" w:sz="0" w:space="0" w:color="auto"/>
        <w:right w:val="none" w:sz="0" w:space="0" w:color="auto"/>
      </w:divBdr>
    </w:div>
    <w:div w:id="1513227659">
      <w:bodyDiv w:val="1"/>
      <w:marLeft w:val="0"/>
      <w:marRight w:val="0"/>
      <w:marTop w:val="0"/>
      <w:marBottom w:val="0"/>
      <w:divBdr>
        <w:top w:val="none" w:sz="0" w:space="0" w:color="auto"/>
        <w:left w:val="none" w:sz="0" w:space="0" w:color="auto"/>
        <w:bottom w:val="none" w:sz="0" w:space="0" w:color="auto"/>
        <w:right w:val="none" w:sz="0" w:space="0" w:color="auto"/>
      </w:divBdr>
    </w:div>
    <w:div w:id="1935505275">
      <w:bodyDiv w:val="1"/>
      <w:marLeft w:val="0"/>
      <w:marRight w:val="0"/>
      <w:marTop w:val="0"/>
      <w:marBottom w:val="0"/>
      <w:divBdr>
        <w:top w:val="none" w:sz="0" w:space="0" w:color="auto"/>
        <w:left w:val="none" w:sz="0" w:space="0" w:color="auto"/>
        <w:bottom w:val="none" w:sz="0" w:space="0" w:color="auto"/>
        <w:right w:val="none" w:sz="0" w:space="0" w:color="auto"/>
      </w:divBdr>
    </w:div>
    <w:div w:id="210923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oromiagov.org/Socio%20Economic%20Profile/Bale/Bale%20Zone.pdf"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doi.org/10.1111/j.1467-8489.1977.tb00204.x" TargetMode="External"/><Relationship Id="rId10" Type="http://schemas.openxmlformats.org/officeDocument/2006/relationships/footer" Target="footer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E2F7-20F5-40B6-A0AC-C7BEAFA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30</Pages>
  <Words>9272</Words>
  <Characters>52854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18</cp:revision>
  <dcterms:created xsi:type="dcterms:W3CDTF">2023-01-08T16:28:00Z</dcterms:created>
  <dcterms:modified xsi:type="dcterms:W3CDTF">2023-04-15T17:41:00Z</dcterms:modified>
</cp:coreProperties>
</file>