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CD" w:rsidRPr="004441CD" w:rsidRDefault="000F5FE6" w:rsidP="00454E5E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4E5E" w:rsidRPr="004441CD">
        <w:rPr>
          <w:rFonts w:ascii="Times New Roman" w:hAnsi="Times New Roman" w:cs="Times New Roman"/>
          <w:b/>
          <w:sz w:val="32"/>
          <w:szCs w:val="32"/>
        </w:rPr>
        <w:t>Knowledge of Pressure Ulcer Prevention Intervention among Nurses of Intensive Care Units at Tertiary Care Hospital</w:t>
      </w:r>
      <w:r w:rsidR="0064754A">
        <w:rPr>
          <w:rFonts w:ascii="Times New Roman" w:hAnsi="Times New Roman" w:cs="Times New Roman"/>
          <w:b/>
          <w:sz w:val="32"/>
          <w:szCs w:val="32"/>
        </w:rPr>
        <w:t>, Lahore</w:t>
      </w:r>
    </w:p>
    <w:bookmarkEnd w:id="0"/>
    <w:p w:rsidR="00454E5E" w:rsidRPr="001D6A91" w:rsidRDefault="00283B75" w:rsidP="007C2148">
      <w:pPr>
        <w:spacing w:after="0" w:line="240" w:lineRule="auto"/>
        <w:jc w:val="center"/>
        <w:rPr>
          <w:rFonts w:asciiTheme="majorBidi" w:hAnsiTheme="majorBidi" w:cstheme="majorBidi"/>
          <w:bCs/>
          <w:sz w:val="24"/>
        </w:rPr>
      </w:pPr>
      <w:proofErr w:type="spellStart"/>
      <w:r>
        <w:rPr>
          <w:rFonts w:asciiTheme="majorBidi" w:hAnsiTheme="majorBidi" w:cstheme="majorBidi"/>
          <w:bCs/>
          <w:sz w:val="24"/>
        </w:rPr>
        <w:t>Nasira</w:t>
      </w:r>
      <w:proofErr w:type="spellEnd"/>
      <w:r>
        <w:rPr>
          <w:rFonts w:asciiTheme="majorBidi" w:hAnsiTheme="majorBidi" w:cstheme="majorBidi"/>
          <w:bCs/>
          <w:sz w:val="24"/>
        </w:rPr>
        <w:t xml:space="preserve"> </w:t>
      </w:r>
      <w:r w:rsidR="00EA0CAA" w:rsidRPr="001D6A91">
        <w:rPr>
          <w:rFonts w:asciiTheme="majorBidi" w:hAnsiTheme="majorBidi" w:cstheme="majorBidi"/>
          <w:bCs/>
          <w:sz w:val="24"/>
        </w:rPr>
        <w:t>Hassan</w:t>
      </w:r>
    </w:p>
    <w:p w:rsidR="00454E5E" w:rsidRDefault="00454E5E" w:rsidP="007C2148">
      <w:pPr>
        <w:spacing w:after="0" w:line="240" w:lineRule="auto"/>
        <w:jc w:val="center"/>
        <w:rPr>
          <w:rFonts w:asciiTheme="majorBidi" w:hAnsiTheme="majorBidi" w:cstheme="majorBidi"/>
          <w:i/>
        </w:rPr>
      </w:pPr>
      <w:proofErr w:type="gramStart"/>
      <w:r w:rsidRPr="00454E5E">
        <w:rPr>
          <w:rFonts w:asciiTheme="majorBidi" w:hAnsiTheme="majorBidi" w:cstheme="majorBidi"/>
          <w:i/>
          <w:vertAlign w:val="superscript"/>
        </w:rPr>
        <w:t>1</w:t>
      </w:r>
      <w:r w:rsidR="00DF6DD9">
        <w:rPr>
          <w:rFonts w:asciiTheme="majorBidi" w:hAnsiTheme="majorBidi" w:cstheme="majorBidi"/>
          <w:i/>
        </w:rPr>
        <w:t>Nursing Officer</w:t>
      </w:r>
      <w:r w:rsidR="001D6A91">
        <w:rPr>
          <w:rFonts w:asciiTheme="majorBidi" w:hAnsiTheme="majorBidi" w:cstheme="majorBidi"/>
          <w:i/>
        </w:rPr>
        <w:t xml:space="preserve">, </w:t>
      </w:r>
      <w:r w:rsidRPr="00454E5E">
        <w:rPr>
          <w:rFonts w:asciiTheme="majorBidi" w:hAnsiTheme="majorBidi" w:cstheme="majorBidi"/>
          <w:i/>
        </w:rPr>
        <w:t xml:space="preserve">Lahore </w:t>
      </w:r>
      <w:r w:rsidR="00DF6DD9">
        <w:rPr>
          <w:rFonts w:asciiTheme="majorBidi" w:hAnsiTheme="majorBidi" w:cstheme="majorBidi"/>
          <w:i/>
        </w:rPr>
        <w:t xml:space="preserve">General Hospital, Lahore, </w:t>
      </w:r>
      <w:r w:rsidR="00281CA2" w:rsidRPr="00454E5E">
        <w:rPr>
          <w:rFonts w:asciiTheme="majorBidi" w:hAnsiTheme="majorBidi" w:cstheme="majorBidi"/>
          <w:i/>
        </w:rPr>
        <w:t>Pakistan</w:t>
      </w:r>
      <w:r w:rsidR="00DF6DD9">
        <w:rPr>
          <w:rFonts w:asciiTheme="majorBidi" w:hAnsiTheme="majorBidi" w:cstheme="majorBidi"/>
          <w:i/>
        </w:rPr>
        <w:t>.</w:t>
      </w:r>
      <w:proofErr w:type="gramEnd"/>
    </w:p>
    <w:p w:rsidR="00454E5E" w:rsidRDefault="00454E5E" w:rsidP="007C2148">
      <w:pPr>
        <w:spacing w:after="0" w:line="240" w:lineRule="auto"/>
        <w:jc w:val="center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>Email:</w:t>
      </w:r>
      <w:r w:rsidRPr="00454E5E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  <w:hyperlink r:id="rId9" w:history="1">
        <w:r w:rsidRPr="009C3EB0">
          <w:rPr>
            <w:rStyle w:val="Hyperlink"/>
            <w:rFonts w:asciiTheme="majorBidi" w:hAnsiTheme="majorBidi" w:cstheme="majorBidi"/>
            <w:i/>
          </w:rPr>
          <w:t>heraabhati@gmail.com</w:t>
        </w:r>
      </w:hyperlink>
    </w:p>
    <w:p w:rsidR="00454E5E" w:rsidRDefault="00454E5E" w:rsidP="007C2148">
      <w:pPr>
        <w:spacing w:after="0" w:line="240" w:lineRule="auto"/>
        <w:jc w:val="center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>Contact:</w:t>
      </w:r>
      <w:r w:rsidR="00F3203F">
        <w:rPr>
          <w:rFonts w:asciiTheme="majorBidi" w:hAnsiTheme="majorBidi" w:cstheme="majorBidi"/>
          <w:i/>
        </w:rPr>
        <w:t xml:space="preserve"> +923244567774</w:t>
      </w:r>
    </w:p>
    <w:p w:rsidR="007C2148" w:rsidRPr="001D6A91" w:rsidRDefault="00283B75" w:rsidP="007C2148">
      <w:pPr>
        <w:spacing w:after="0" w:line="240" w:lineRule="auto"/>
        <w:jc w:val="center"/>
        <w:rPr>
          <w:rFonts w:asciiTheme="majorBidi" w:hAnsiTheme="majorBidi" w:cstheme="majorBidi"/>
          <w:bCs/>
          <w:sz w:val="24"/>
        </w:rPr>
      </w:pPr>
      <w:proofErr w:type="spellStart"/>
      <w:r>
        <w:rPr>
          <w:rFonts w:asciiTheme="majorBidi" w:hAnsiTheme="majorBidi" w:cstheme="majorBidi"/>
          <w:bCs/>
          <w:sz w:val="24"/>
        </w:rPr>
        <w:t>Shafia</w:t>
      </w:r>
      <w:proofErr w:type="spellEnd"/>
      <w:r>
        <w:rPr>
          <w:rFonts w:asciiTheme="majorBidi" w:hAnsiTheme="majorBidi" w:cstheme="majorBidi"/>
          <w:bCs/>
          <w:sz w:val="24"/>
        </w:rPr>
        <w:t xml:space="preserve"> Ahmad</w:t>
      </w:r>
    </w:p>
    <w:p w:rsidR="007C2148" w:rsidRDefault="007C2148" w:rsidP="007C2148">
      <w:pPr>
        <w:spacing w:after="0" w:line="240" w:lineRule="auto"/>
        <w:jc w:val="center"/>
        <w:rPr>
          <w:rFonts w:asciiTheme="majorBidi" w:hAnsiTheme="majorBidi" w:cstheme="majorBidi"/>
          <w:i/>
        </w:rPr>
      </w:pPr>
      <w:proofErr w:type="gramStart"/>
      <w:r w:rsidRPr="00454E5E">
        <w:rPr>
          <w:rFonts w:asciiTheme="majorBidi" w:hAnsiTheme="majorBidi" w:cstheme="majorBidi"/>
          <w:i/>
          <w:vertAlign w:val="superscript"/>
        </w:rPr>
        <w:t>1</w:t>
      </w:r>
      <w:r>
        <w:rPr>
          <w:rFonts w:asciiTheme="majorBidi" w:hAnsiTheme="majorBidi" w:cstheme="majorBidi"/>
          <w:i/>
        </w:rPr>
        <w:t xml:space="preserve">Nursing Officer, DHQ, Teaching Hospital Sargodha, </w:t>
      </w:r>
      <w:r w:rsidRPr="00454E5E">
        <w:rPr>
          <w:rFonts w:asciiTheme="majorBidi" w:hAnsiTheme="majorBidi" w:cstheme="majorBidi"/>
          <w:i/>
        </w:rPr>
        <w:t>Pakistan</w:t>
      </w:r>
      <w:r>
        <w:rPr>
          <w:rFonts w:asciiTheme="majorBidi" w:hAnsiTheme="majorBidi" w:cstheme="majorBidi"/>
          <w:i/>
        </w:rPr>
        <w:t>.</w:t>
      </w:r>
      <w:proofErr w:type="gramEnd"/>
    </w:p>
    <w:p w:rsidR="007C2148" w:rsidRDefault="007C2148" w:rsidP="007C2148">
      <w:pPr>
        <w:spacing w:after="0" w:line="240" w:lineRule="auto"/>
        <w:jc w:val="center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>Email:</w:t>
      </w:r>
      <w:r w:rsidRPr="00454E5E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  <w:hyperlink r:id="rId10" w:history="1">
        <w:r w:rsidR="00F52ED6" w:rsidRPr="00573B9D">
          <w:rPr>
            <w:rStyle w:val="Hyperlink"/>
            <w:rFonts w:asciiTheme="majorBidi" w:hAnsiTheme="majorBidi" w:cstheme="majorBidi"/>
            <w:i/>
          </w:rPr>
          <w:t>shafiaahmad82@gmail.com</w:t>
        </w:r>
      </w:hyperlink>
    </w:p>
    <w:p w:rsidR="007C2148" w:rsidRDefault="007C2148" w:rsidP="007C2148">
      <w:pPr>
        <w:spacing w:after="0" w:line="240" w:lineRule="auto"/>
        <w:jc w:val="center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>Contact:</w:t>
      </w:r>
      <w:r w:rsidR="00F52ED6">
        <w:rPr>
          <w:rFonts w:asciiTheme="majorBidi" w:hAnsiTheme="majorBidi" w:cstheme="majorBidi"/>
          <w:i/>
        </w:rPr>
        <w:t xml:space="preserve"> +923331490677</w:t>
      </w:r>
    </w:p>
    <w:p w:rsidR="007C2148" w:rsidRPr="001D6A91" w:rsidRDefault="00283B75" w:rsidP="007C2148">
      <w:pPr>
        <w:spacing w:after="0" w:line="240" w:lineRule="auto"/>
        <w:jc w:val="center"/>
        <w:rPr>
          <w:rFonts w:asciiTheme="majorBidi" w:hAnsiTheme="majorBidi" w:cstheme="majorBidi"/>
          <w:bCs/>
          <w:sz w:val="24"/>
        </w:rPr>
      </w:pPr>
      <w:proofErr w:type="spellStart"/>
      <w:r>
        <w:rPr>
          <w:rFonts w:asciiTheme="majorBidi" w:hAnsiTheme="majorBidi" w:cstheme="majorBidi"/>
          <w:bCs/>
          <w:sz w:val="24"/>
        </w:rPr>
        <w:t>Ghazala</w:t>
      </w:r>
      <w:proofErr w:type="spellEnd"/>
      <w:r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="00F52ED6">
        <w:rPr>
          <w:rFonts w:asciiTheme="majorBidi" w:hAnsiTheme="majorBidi" w:cstheme="majorBidi"/>
          <w:bCs/>
          <w:sz w:val="24"/>
        </w:rPr>
        <w:t>Ghani</w:t>
      </w:r>
      <w:proofErr w:type="spellEnd"/>
    </w:p>
    <w:p w:rsidR="007C2148" w:rsidRDefault="007C2148" w:rsidP="007C2148">
      <w:pPr>
        <w:spacing w:after="0" w:line="240" w:lineRule="auto"/>
        <w:jc w:val="center"/>
        <w:rPr>
          <w:rFonts w:asciiTheme="majorBidi" w:hAnsiTheme="majorBidi" w:cstheme="majorBidi"/>
          <w:i/>
        </w:rPr>
      </w:pPr>
      <w:proofErr w:type="gramStart"/>
      <w:r w:rsidRPr="00454E5E">
        <w:rPr>
          <w:rFonts w:asciiTheme="majorBidi" w:hAnsiTheme="majorBidi" w:cstheme="majorBidi"/>
          <w:i/>
          <w:vertAlign w:val="superscript"/>
        </w:rPr>
        <w:t>1</w:t>
      </w:r>
      <w:r>
        <w:rPr>
          <w:rFonts w:asciiTheme="majorBidi" w:hAnsiTheme="majorBidi" w:cstheme="majorBidi"/>
          <w:i/>
        </w:rPr>
        <w:t xml:space="preserve">Nursing Officer, </w:t>
      </w:r>
      <w:r w:rsidRPr="00454E5E">
        <w:rPr>
          <w:rFonts w:asciiTheme="majorBidi" w:hAnsiTheme="majorBidi" w:cstheme="majorBidi"/>
          <w:i/>
        </w:rPr>
        <w:t xml:space="preserve">Lahore </w:t>
      </w:r>
      <w:r>
        <w:rPr>
          <w:rFonts w:asciiTheme="majorBidi" w:hAnsiTheme="majorBidi" w:cstheme="majorBidi"/>
          <w:i/>
        </w:rPr>
        <w:t xml:space="preserve">General Hospital, Lahore, </w:t>
      </w:r>
      <w:r w:rsidRPr="00454E5E">
        <w:rPr>
          <w:rFonts w:asciiTheme="majorBidi" w:hAnsiTheme="majorBidi" w:cstheme="majorBidi"/>
          <w:i/>
        </w:rPr>
        <w:t>Pakistan</w:t>
      </w:r>
      <w:r>
        <w:rPr>
          <w:rFonts w:asciiTheme="majorBidi" w:hAnsiTheme="majorBidi" w:cstheme="majorBidi"/>
          <w:i/>
        </w:rPr>
        <w:t>.</w:t>
      </w:r>
      <w:proofErr w:type="gramEnd"/>
    </w:p>
    <w:p w:rsidR="007C2148" w:rsidRDefault="007C2148" w:rsidP="007C2148">
      <w:pPr>
        <w:spacing w:after="0" w:line="240" w:lineRule="auto"/>
        <w:jc w:val="center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>Email:</w:t>
      </w:r>
      <w:r w:rsidRPr="00454E5E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  <w:hyperlink r:id="rId11" w:history="1">
        <w:r w:rsidR="00F52ED6" w:rsidRPr="00573B9D">
          <w:rPr>
            <w:rStyle w:val="Hyperlink"/>
            <w:rFonts w:asciiTheme="majorBidi" w:hAnsiTheme="majorBidi" w:cstheme="majorBidi"/>
            <w:i/>
          </w:rPr>
          <w:t>ghazalaghani19@gmail.com</w:t>
        </w:r>
      </w:hyperlink>
    </w:p>
    <w:p w:rsidR="007C2148" w:rsidRDefault="007C2148" w:rsidP="00F52ED6">
      <w:pPr>
        <w:spacing w:after="0" w:line="240" w:lineRule="auto"/>
        <w:jc w:val="center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>Contact:</w:t>
      </w:r>
      <w:r w:rsidR="00F52ED6">
        <w:rPr>
          <w:rFonts w:asciiTheme="majorBidi" w:hAnsiTheme="majorBidi" w:cstheme="majorBidi"/>
          <w:i/>
        </w:rPr>
        <w:t xml:space="preserve"> +923334901238</w:t>
      </w:r>
    </w:p>
    <w:p w:rsidR="007C2148" w:rsidRPr="001D6A91" w:rsidRDefault="00283B75" w:rsidP="007C2148">
      <w:pPr>
        <w:spacing w:after="0" w:line="240" w:lineRule="auto"/>
        <w:jc w:val="center"/>
        <w:rPr>
          <w:rFonts w:asciiTheme="majorBidi" w:hAnsiTheme="majorBidi" w:cstheme="majorBidi"/>
          <w:bCs/>
          <w:sz w:val="24"/>
        </w:rPr>
      </w:pPr>
      <w:proofErr w:type="spellStart"/>
      <w:r>
        <w:rPr>
          <w:rFonts w:asciiTheme="majorBidi" w:hAnsiTheme="majorBidi" w:cstheme="majorBidi"/>
          <w:bCs/>
          <w:sz w:val="24"/>
        </w:rPr>
        <w:t>Saira</w:t>
      </w:r>
      <w:proofErr w:type="spellEnd"/>
      <w:r>
        <w:rPr>
          <w:rFonts w:asciiTheme="majorBidi" w:hAnsiTheme="majorBidi" w:cstheme="majorBidi"/>
          <w:bCs/>
          <w:sz w:val="24"/>
        </w:rPr>
        <w:t xml:space="preserve"> </w:t>
      </w:r>
      <w:proofErr w:type="spellStart"/>
      <w:r w:rsidR="00F52ED6">
        <w:rPr>
          <w:rFonts w:asciiTheme="majorBidi" w:hAnsiTheme="majorBidi" w:cstheme="majorBidi"/>
          <w:bCs/>
          <w:sz w:val="24"/>
        </w:rPr>
        <w:t>Jabeen</w:t>
      </w:r>
      <w:proofErr w:type="spellEnd"/>
    </w:p>
    <w:p w:rsidR="007C2148" w:rsidRDefault="007C2148" w:rsidP="007C2148">
      <w:pPr>
        <w:spacing w:after="0" w:line="240" w:lineRule="auto"/>
        <w:jc w:val="center"/>
        <w:rPr>
          <w:rFonts w:asciiTheme="majorBidi" w:hAnsiTheme="majorBidi" w:cstheme="majorBidi"/>
          <w:i/>
        </w:rPr>
      </w:pPr>
      <w:proofErr w:type="gramStart"/>
      <w:r w:rsidRPr="00454E5E">
        <w:rPr>
          <w:rFonts w:asciiTheme="majorBidi" w:hAnsiTheme="majorBidi" w:cstheme="majorBidi"/>
          <w:i/>
          <w:vertAlign w:val="superscript"/>
        </w:rPr>
        <w:t>1</w:t>
      </w:r>
      <w:r>
        <w:rPr>
          <w:rFonts w:asciiTheme="majorBidi" w:hAnsiTheme="majorBidi" w:cstheme="majorBidi"/>
          <w:i/>
        </w:rPr>
        <w:t xml:space="preserve">Nursing Officer, </w:t>
      </w:r>
      <w:r w:rsidR="00F52ED6">
        <w:rPr>
          <w:rFonts w:asciiTheme="majorBidi" w:hAnsiTheme="majorBidi" w:cstheme="majorBidi"/>
          <w:i/>
        </w:rPr>
        <w:t>DHQ Teaching Hospital Sargodha</w:t>
      </w:r>
      <w:r>
        <w:rPr>
          <w:rFonts w:asciiTheme="majorBidi" w:hAnsiTheme="majorBidi" w:cstheme="majorBidi"/>
          <w:i/>
        </w:rPr>
        <w:t xml:space="preserve">, </w:t>
      </w:r>
      <w:r w:rsidRPr="00454E5E">
        <w:rPr>
          <w:rFonts w:asciiTheme="majorBidi" w:hAnsiTheme="majorBidi" w:cstheme="majorBidi"/>
          <w:i/>
        </w:rPr>
        <w:t>Pakistan</w:t>
      </w:r>
      <w:r>
        <w:rPr>
          <w:rFonts w:asciiTheme="majorBidi" w:hAnsiTheme="majorBidi" w:cstheme="majorBidi"/>
          <w:i/>
        </w:rPr>
        <w:t>.</w:t>
      </w:r>
      <w:proofErr w:type="gramEnd"/>
    </w:p>
    <w:p w:rsidR="007C2148" w:rsidRDefault="007C2148" w:rsidP="007C2148">
      <w:pPr>
        <w:spacing w:after="0" w:line="240" w:lineRule="auto"/>
        <w:jc w:val="center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>Email:</w:t>
      </w:r>
      <w:r w:rsidRPr="00454E5E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  <w:hyperlink r:id="rId12" w:history="1">
        <w:r w:rsidR="00F52ED6" w:rsidRPr="00573B9D">
          <w:rPr>
            <w:rStyle w:val="Hyperlink"/>
            <w:rFonts w:asciiTheme="majorBidi" w:hAnsiTheme="majorBidi" w:cstheme="majorBidi"/>
            <w:i/>
          </w:rPr>
          <w:t>aamar2386000@gmail.com</w:t>
        </w:r>
      </w:hyperlink>
    </w:p>
    <w:p w:rsidR="00192629" w:rsidRPr="00454E5E" w:rsidRDefault="007C2148" w:rsidP="00F52ED6">
      <w:pPr>
        <w:spacing w:after="0" w:line="240" w:lineRule="auto"/>
        <w:jc w:val="center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>Contact:</w:t>
      </w:r>
      <w:r w:rsidR="00F52ED6">
        <w:rPr>
          <w:rFonts w:asciiTheme="majorBidi" w:hAnsiTheme="majorBidi" w:cstheme="majorBidi"/>
          <w:i/>
        </w:rPr>
        <w:t xml:space="preserve"> +923015335350</w:t>
      </w:r>
    </w:p>
    <w:p w:rsidR="001D6A91" w:rsidRDefault="00A02302" w:rsidP="00192629">
      <w:pPr>
        <w:spacing w:after="0" w:line="360" w:lineRule="auto"/>
        <w:contextualSpacing/>
        <w:jc w:val="center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r w:rsidRPr="00454E5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Abstract</w:t>
      </w:r>
    </w:p>
    <w:p w:rsidR="00A02302" w:rsidRPr="001D6A91" w:rsidRDefault="001D6A91" w:rsidP="0064754A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Aim:</w:t>
      </w:r>
      <w:r w:rsidR="00A02302" w:rsidRPr="00454E5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02302" w:rsidRPr="00454E5E">
        <w:rPr>
          <w:rFonts w:ascii="Times New Roman" w:hAnsi="Times New Roman" w:cs="Times New Roman"/>
          <w:sz w:val="24"/>
          <w:szCs w:val="24"/>
        </w:rPr>
        <w:t>To assess the knowledge of nurses related to pressure ulcer prevention intervention in intensive care units at tertiary care hospice.</w:t>
      </w:r>
    </w:p>
    <w:p w:rsidR="00A02302" w:rsidRPr="00454E5E" w:rsidRDefault="00A02302" w:rsidP="006475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E5E">
        <w:rPr>
          <w:rFonts w:ascii="Times New Roman" w:hAnsi="Times New Roman" w:cs="Times New Roman"/>
          <w:b/>
          <w:sz w:val="24"/>
          <w:szCs w:val="24"/>
        </w:rPr>
        <w:t>Background:</w:t>
      </w:r>
      <w:r w:rsidRPr="00454E5E">
        <w:rPr>
          <w:rFonts w:ascii="Times New Roman" w:hAnsi="Times New Roman" w:cs="Times New Roman"/>
          <w:sz w:val="24"/>
          <w:szCs w:val="24"/>
        </w:rPr>
        <w:t xml:space="preserve"> In the prevention of pressure ulcer, nurses play an imperative role.</w:t>
      </w:r>
    </w:p>
    <w:p w:rsidR="00F3203F" w:rsidRDefault="00A02302" w:rsidP="006475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E5E">
        <w:rPr>
          <w:rFonts w:ascii="Times New Roman" w:hAnsi="Times New Roman" w:cs="Times New Roman"/>
          <w:b/>
          <w:sz w:val="24"/>
          <w:szCs w:val="24"/>
        </w:rPr>
        <w:t xml:space="preserve">Design: </w:t>
      </w:r>
      <w:r w:rsidR="00974AEA">
        <w:rPr>
          <w:rFonts w:ascii="Times New Roman" w:hAnsi="Times New Roman" w:cs="Times New Roman"/>
          <w:sz w:val="24"/>
          <w:szCs w:val="24"/>
        </w:rPr>
        <w:t>A prospective cross-</w:t>
      </w:r>
      <w:r w:rsidRPr="00454E5E">
        <w:rPr>
          <w:rFonts w:ascii="Times New Roman" w:hAnsi="Times New Roman" w:cs="Times New Roman"/>
          <w:sz w:val="24"/>
          <w:szCs w:val="24"/>
        </w:rPr>
        <w:t>sectional design was used to assess the pressure ulcer prevention knowledge among nurses.</w:t>
      </w:r>
    </w:p>
    <w:p w:rsidR="00F3203F" w:rsidRDefault="00A02302" w:rsidP="006475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03F">
        <w:rPr>
          <w:rFonts w:ascii="Times New Roman" w:hAnsi="Times New Roman" w:cs="Times New Roman"/>
          <w:b/>
          <w:sz w:val="24"/>
          <w:szCs w:val="24"/>
        </w:rPr>
        <w:t>Methods:</w:t>
      </w:r>
      <w:r w:rsidRPr="00454E5E">
        <w:rPr>
          <w:rFonts w:ascii="Times New Roman" w:hAnsi="Times New Roman" w:cs="Times New Roman"/>
          <w:sz w:val="24"/>
          <w:szCs w:val="24"/>
        </w:rPr>
        <w:t xml:space="preserve"> A 10 items questionnaire was adopt</w:t>
      </w:r>
      <w:r w:rsidR="00974AEA">
        <w:rPr>
          <w:rFonts w:ascii="Times New Roman" w:hAnsi="Times New Roman" w:cs="Times New Roman"/>
          <w:sz w:val="24"/>
          <w:szCs w:val="24"/>
        </w:rPr>
        <w:t>ed</w:t>
      </w:r>
      <w:r w:rsidRPr="00454E5E">
        <w:rPr>
          <w:rFonts w:ascii="Times New Roman" w:hAnsi="Times New Roman" w:cs="Times New Roman"/>
          <w:sz w:val="24"/>
          <w:szCs w:val="24"/>
        </w:rPr>
        <w:t xml:space="preserve"> to assess nurse’s knowledge those work in intensive care units of tertiary care set up, affianced directly with patient care with different clinical experience.</w:t>
      </w:r>
    </w:p>
    <w:p w:rsidR="00F3203F" w:rsidRDefault="00A02302" w:rsidP="006475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03F">
        <w:rPr>
          <w:rFonts w:ascii="Times New Roman" w:hAnsi="Times New Roman" w:cs="Times New Roman"/>
          <w:b/>
          <w:sz w:val="24"/>
          <w:szCs w:val="24"/>
        </w:rPr>
        <w:t>Results:</w:t>
      </w:r>
      <w:r w:rsidRPr="00454E5E">
        <w:rPr>
          <w:rFonts w:ascii="Times New Roman" w:hAnsi="Times New Roman" w:cs="Times New Roman"/>
          <w:sz w:val="24"/>
          <w:szCs w:val="24"/>
        </w:rPr>
        <w:t xml:space="preserve"> 144 female nurses with different age group and experience, have </w:t>
      </w:r>
      <w:r w:rsidR="00974AEA">
        <w:rPr>
          <w:rFonts w:ascii="Times New Roman" w:hAnsi="Times New Roman" w:cs="Times New Roman"/>
          <w:sz w:val="24"/>
          <w:szCs w:val="24"/>
        </w:rPr>
        <w:t xml:space="preserve">a </w:t>
      </w:r>
      <w:r w:rsidRPr="00454E5E">
        <w:rPr>
          <w:rFonts w:ascii="Times New Roman" w:hAnsi="Times New Roman" w:cs="Times New Roman"/>
          <w:sz w:val="24"/>
          <w:szCs w:val="24"/>
        </w:rPr>
        <w:t xml:space="preserve">low level of knowledge related to pressure ulcer prevention. </w:t>
      </w:r>
    </w:p>
    <w:p w:rsidR="00F3203F" w:rsidRDefault="00A02302" w:rsidP="0064754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03F">
        <w:rPr>
          <w:rFonts w:ascii="Times New Roman" w:hAnsi="Times New Roman" w:cs="Times New Roman"/>
          <w:b/>
          <w:sz w:val="24"/>
          <w:szCs w:val="24"/>
        </w:rPr>
        <w:t>Conclusion:</w:t>
      </w:r>
      <w:r w:rsidRPr="00454E5E">
        <w:rPr>
          <w:rFonts w:ascii="Times New Roman" w:hAnsi="Times New Roman" w:cs="Times New Roman"/>
          <w:sz w:val="24"/>
          <w:szCs w:val="24"/>
        </w:rPr>
        <w:t xml:space="preserve"> The results of </w:t>
      </w:r>
      <w:r w:rsidR="00974AEA">
        <w:rPr>
          <w:rFonts w:ascii="Times New Roman" w:hAnsi="Times New Roman" w:cs="Times New Roman"/>
          <w:sz w:val="24"/>
          <w:szCs w:val="24"/>
        </w:rPr>
        <w:t xml:space="preserve">the </w:t>
      </w:r>
      <w:r w:rsidRPr="00454E5E">
        <w:rPr>
          <w:rFonts w:ascii="Times New Roman" w:hAnsi="Times New Roman" w:cs="Times New Roman"/>
          <w:sz w:val="24"/>
          <w:szCs w:val="24"/>
        </w:rPr>
        <w:t xml:space="preserve">current study show that there is </w:t>
      </w:r>
      <w:r w:rsidR="00974AEA">
        <w:rPr>
          <w:rFonts w:ascii="Times New Roman" w:hAnsi="Times New Roman" w:cs="Times New Roman"/>
          <w:sz w:val="24"/>
          <w:szCs w:val="24"/>
        </w:rPr>
        <w:t xml:space="preserve">a </w:t>
      </w:r>
      <w:r w:rsidRPr="00454E5E">
        <w:rPr>
          <w:rFonts w:ascii="Times New Roman" w:hAnsi="Times New Roman" w:cs="Times New Roman"/>
          <w:sz w:val="24"/>
          <w:szCs w:val="24"/>
        </w:rPr>
        <w:t xml:space="preserve">need to improve the knowledge of nurses in intensive care units at </w:t>
      </w:r>
      <w:r w:rsidR="00974AEA">
        <w:rPr>
          <w:rFonts w:ascii="Times New Roman" w:hAnsi="Times New Roman" w:cs="Times New Roman"/>
          <w:sz w:val="24"/>
          <w:szCs w:val="24"/>
        </w:rPr>
        <w:t xml:space="preserve">the </w:t>
      </w:r>
      <w:r w:rsidRPr="00454E5E">
        <w:rPr>
          <w:rFonts w:ascii="Times New Roman" w:hAnsi="Times New Roman" w:cs="Times New Roman"/>
          <w:sz w:val="24"/>
          <w:szCs w:val="24"/>
        </w:rPr>
        <w:t>tertiary hospital through education.</w:t>
      </w:r>
    </w:p>
    <w:p w:rsidR="00D8291B" w:rsidRDefault="00F3203F" w:rsidP="0064754A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D6A91">
        <w:rPr>
          <w:rFonts w:ascii="Times New Roman" w:hAnsi="Times New Roman" w:cs="Times New Roman"/>
          <w:b/>
          <w:i/>
          <w:sz w:val="24"/>
          <w:szCs w:val="24"/>
        </w:rPr>
        <w:t>Key W</w:t>
      </w:r>
      <w:r w:rsidR="00A02302" w:rsidRPr="001D6A91">
        <w:rPr>
          <w:rFonts w:ascii="Times New Roman" w:hAnsi="Times New Roman" w:cs="Times New Roman"/>
          <w:b/>
          <w:i/>
          <w:sz w:val="24"/>
          <w:szCs w:val="24"/>
        </w:rPr>
        <w:t>ords:</w:t>
      </w:r>
      <w:r w:rsidR="00A02302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A02302" w:rsidRPr="00F3203F">
        <w:rPr>
          <w:rFonts w:ascii="Times New Roman" w:hAnsi="Times New Roman" w:cs="Times New Roman"/>
          <w:i/>
          <w:sz w:val="24"/>
          <w:szCs w:val="24"/>
        </w:rPr>
        <w:t>In</w:t>
      </w:r>
      <w:r w:rsidRPr="00F3203F">
        <w:rPr>
          <w:rFonts w:ascii="Times New Roman" w:hAnsi="Times New Roman" w:cs="Times New Roman"/>
          <w:i/>
          <w:sz w:val="24"/>
          <w:szCs w:val="24"/>
        </w:rPr>
        <w:t>ten</w:t>
      </w:r>
      <w:r w:rsidR="001D6A91">
        <w:rPr>
          <w:rFonts w:ascii="Times New Roman" w:hAnsi="Times New Roman" w:cs="Times New Roman"/>
          <w:i/>
          <w:sz w:val="24"/>
          <w:szCs w:val="24"/>
        </w:rPr>
        <w:t>sive Care U</w:t>
      </w:r>
      <w:r w:rsidRPr="00F3203F">
        <w:rPr>
          <w:rFonts w:ascii="Times New Roman" w:hAnsi="Times New Roman" w:cs="Times New Roman"/>
          <w:i/>
          <w:sz w:val="24"/>
          <w:szCs w:val="24"/>
        </w:rPr>
        <w:t>nits, knowledge, P</w:t>
      </w:r>
      <w:r w:rsidR="001D6A91">
        <w:rPr>
          <w:rFonts w:ascii="Times New Roman" w:hAnsi="Times New Roman" w:cs="Times New Roman"/>
          <w:i/>
          <w:sz w:val="24"/>
          <w:szCs w:val="24"/>
        </w:rPr>
        <w:t>ressure U</w:t>
      </w:r>
      <w:r w:rsidR="00A02302" w:rsidRPr="00F3203F">
        <w:rPr>
          <w:rFonts w:ascii="Times New Roman" w:hAnsi="Times New Roman" w:cs="Times New Roman"/>
          <w:i/>
          <w:sz w:val="24"/>
          <w:szCs w:val="24"/>
        </w:rPr>
        <w:t>lcer</w:t>
      </w:r>
      <w:r w:rsidRPr="00F3203F">
        <w:rPr>
          <w:rFonts w:ascii="Times New Roman" w:hAnsi="Times New Roman" w:cs="Times New Roman"/>
          <w:i/>
          <w:sz w:val="24"/>
          <w:szCs w:val="24"/>
        </w:rPr>
        <w:t>.</w:t>
      </w:r>
    </w:p>
    <w:p w:rsidR="009179E2" w:rsidRDefault="001D6A91" w:rsidP="0019262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9179E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D6A91">
        <w:rPr>
          <w:rFonts w:ascii="Times New Roman" w:hAnsi="Times New Roman" w:cs="Times New Roman"/>
          <w:b/>
          <w:i/>
          <w:sz w:val="24"/>
          <w:szCs w:val="24"/>
        </w:rPr>
        <w:t>Abbreviations:</w:t>
      </w:r>
      <w:r w:rsidR="00192629">
        <w:rPr>
          <w:rFonts w:ascii="Times New Roman" w:hAnsi="Times New Roman" w:cs="Times New Roman"/>
          <w:i/>
          <w:sz w:val="24"/>
          <w:szCs w:val="24"/>
        </w:rPr>
        <w:t xml:space="preserve"> Pressure Ulcer (PU).</w:t>
      </w:r>
    </w:p>
    <w:p w:rsidR="00A86080" w:rsidRDefault="00A86080" w:rsidP="00192629">
      <w:pPr>
        <w:pStyle w:val="Heading2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Introduction</w:t>
      </w:r>
    </w:p>
    <w:p w:rsidR="0096436E" w:rsidRPr="00454E5E" w:rsidRDefault="00A86080" w:rsidP="00192629">
      <w:pPr>
        <w:pStyle w:val="Heading2"/>
        <w:spacing w:before="0" w:line="48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46583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longate and extensive </w:t>
      </w:r>
      <w:r w:rsidR="00A0230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encumbrance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on bony </w:t>
      </w:r>
      <w:r w:rsidR="00746583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prominences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is </w:t>
      </w:r>
      <w:r w:rsidR="00960E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the </w:t>
      </w:r>
      <w:r w:rsidR="00746583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cause of localized dama</w:t>
      </w:r>
      <w:r w:rsidR="00A0230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ge of skin called pressure sore</w:t>
      </w:r>
      <w:r w:rsidR="00746583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46583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="0017654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ADDIN EN.CITE &lt;EndNote&gt;&lt;Cite&gt;&lt;Author&gt;Zeb&lt;/Author&gt;&lt;Year&gt;2015&lt;/Year&gt;&lt;RecNum&gt;131&lt;/RecNum&gt;&lt;DisplayText&gt;(Zeb et al., 2015)&lt;/DisplayText&gt;&lt;record&gt;&lt;rec-number&gt;131&lt;/rec-number&gt;&lt;foreign-keys&gt;&lt;key app="EN" db-id="5pspzxswo2d5weeeedrpv2tlrt5zfa0p922t" timestamp="1598777717"&gt;131&lt;/key&gt;&lt;/foreign-keys&gt;&lt;ref-type name="Journal Article"&gt;17&lt;/ref-type&gt;&lt;contributors&gt;&lt;authors&gt;&lt;author&gt;Zeb, Amir&lt;/author&gt;&lt;author&gt;Ilyas, Syed Muhammad&lt;/author&gt;&lt;author&gt;Kashif, Muhammad&lt;/author&gt;&lt;author&gt;Kompal, Rabab&lt;/author&gt;&lt;author&gt;Darain, Haider&lt;/author&gt;&lt;author&gt;Bahadar, Sher&lt;/author&gt;&lt;/authors&gt;&lt;/contributors&gt;&lt;titles&gt;&lt;title&gt;Knowledge And Attitudes On Pressure Ulcer Prevention Among Nurses Working In Neurological Departments In Tertiary Care Hospitals Of Peshawar: A Multicenter Study&lt;/title&gt;&lt;secondary-title&gt;Annals of Allied Health Sciences&lt;/secondary-title&gt;&lt;/titles&gt;&lt;periodical&gt;&lt;full-title&gt;Annals of Allied Health Sciences&lt;/full-title&gt;&lt;/periodical&gt;&lt;pages&gt;49-53&lt;/pages&gt;&lt;volume&gt;1&lt;/volume&gt;&lt;number&gt;2&lt;/number&gt;&lt;dates&gt;&lt;year&gt;2015&lt;/year&gt;&lt;/dates&gt;&lt;isbn&gt;2414-2433&lt;/isbn&gt;&lt;urls&gt;&lt;/urls&gt;&lt;/record&gt;&lt;/Cite&gt;&lt;/EndNote&gt;</w:instrText>
      </w:r>
      <w:r w:rsidR="00746583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176542" w:rsidRPr="00454E5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(</w:t>
      </w:r>
      <w:hyperlink w:anchor="_ENREF_21" w:tooltip="Zeb, 2015 #131" w:history="1">
        <w:r w:rsidR="00F04545" w:rsidRPr="00454E5E">
          <w:rPr>
            <w:rFonts w:ascii="Times New Roman" w:hAnsi="Times New Roman" w:cs="Times New Roman"/>
            <w:b w:val="0"/>
            <w:noProof/>
            <w:color w:val="auto"/>
            <w:sz w:val="24"/>
            <w:szCs w:val="24"/>
          </w:rPr>
          <w:t>Zeb e</w:t>
        </w:r>
        <w:r w:rsidR="00F04545" w:rsidRPr="00F3203F">
          <w:rPr>
            <w:rFonts w:ascii="Times New Roman" w:hAnsi="Times New Roman" w:cs="Times New Roman"/>
            <w:b w:val="0"/>
            <w:i/>
            <w:noProof/>
            <w:color w:val="auto"/>
            <w:sz w:val="24"/>
            <w:szCs w:val="24"/>
          </w:rPr>
          <w:t>t al.</w:t>
        </w:r>
        <w:r w:rsidR="00F04545" w:rsidRPr="00454E5E">
          <w:rPr>
            <w:rFonts w:ascii="Times New Roman" w:hAnsi="Times New Roman" w:cs="Times New Roman"/>
            <w:b w:val="0"/>
            <w:noProof/>
            <w:color w:val="auto"/>
            <w:sz w:val="24"/>
            <w:szCs w:val="24"/>
          </w:rPr>
          <w:t>, 2015</w:t>
        </w:r>
      </w:hyperlink>
      <w:r w:rsidR="00176542" w:rsidRPr="00454E5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)</w:t>
      </w:r>
      <w:r w:rsidR="00746583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Pressure </w:t>
      </w:r>
      <w:r w:rsidR="00A0230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sore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is a </w:t>
      </w:r>
      <w:r w:rsidR="0053031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mutual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and </w:t>
      </w:r>
      <w:r w:rsidR="00956800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60E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 </w:t>
      </w:r>
      <w:r w:rsidR="0053031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piercing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3031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healthiness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3031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disorder</w:t>
      </w:r>
      <w:r w:rsidR="00A0230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of bed bedridden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patients</w:t>
      </w:r>
      <w:r w:rsidR="0053031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3031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="0017654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ADDIN EN.CITE &lt;EndNote&gt;&lt;Cite&gt;&lt;Author&gt;Uba&lt;/Author&gt;&lt;Year&gt;2015&lt;/Year&gt;&lt;RecNum&gt;132&lt;/RecNum&gt;&lt;DisplayText&gt;(Uba, Alih, Kever, &amp;amp; Lola, 2015)&lt;/DisplayText&gt;&lt;record&gt;&lt;rec-number&gt;132&lt;/rec-number&gt;&lt;foreign-keys&gt;&lt;key app="EN" db-id="5pspzxswo2d5weeeedrpv2tlrt5zfa0p922t" timestamp="1598777956"&gt;132&lt;/key&gt;&lt;/foreign-keys&gt;&lt;ref-type name="Journal Article"&gt;17&lt;/ref-type&gt;&lt;contributors&gt;&lt;authors&gt;&lt;author&gt;Uba, MN&lt;/author&gt;&lt;author&gt;Alih, FI&lt;/author&gt;&lt;author&gt;Kever, RT&lt;/author&gt;&lt;author&gt;Lola, N&lt;/author&gt;&lt;/authors&gt;&lt;/contributors&gt;&lt;titles&gt;&lt;title&gt;Knowledge, attitude and practice of nurses toward pressure ulcer prevention in University of Maiduguri Teaching Hospital, Borno State, North-Eastern, Nigeria&lt;/title&gt;&lt;secondary-title&gt;International Journal of Nursing and Midwifery&lt;/secondary-title&gt;&lt;/titles&gt;&lt;periodical&gt;&lt;full-title&gt;International Journal of Nursing and Midwifery&lt;/full-title&gt;&lt;/periodical&gt;&lt;pages&gt;54-60&lt;/pages&gt;&lt;volume&gt;7&lt;/volume&gt;&lt;number&gt;4&lt;/number&gt;&lt;dates&gt;&lt;year&gt;2015&lt;/year&gt;&lt;/dates&gt;&lt;isbn&gt;2141-2456&lt;/isbn&gt;&lt;urls&gt;&lt;/urls&gt;&lt;/record&gt;&lt;/Cite&gt;&lt;/EndNote&gt;</w:instrText>
      </w:r>
      <w:r w:rsidR="0053031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176542" w:rsidRPr="00454E5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(</w:t>
      </w:r>
      <w:hyperlink w:anchor="_ENREF_17" w:tooltip="Uba, 2015 #132" w:history="1">
        <w:r w:rsidR="00F04545" w:rsidRPr="00454E5E">
          <w:rPr>
            <w:rFonts w:ascii="Times New Roman" w:hAnsi="Times New Roman" w:cs="Times New Roman"/>
            <w:b w:val="0"/>
            <w:noProof/>
            <w:color w:val="auto"/>
            <w:sz w:val="24"/>
            <w:szCs w:val="24"/>
          </w:rPr>
          <w:t>Uba, Alih, Kever, &amp; Lola, 2015</w:t>
        </w:r>
      </w:hyperlink>
      <w:r w:rsidR="00176542" w:rsidRPr="00454E5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)</w:t>
      </w:r>
      <w:r w:rsidR="0053031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53031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All over the world, patients are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35BC3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mediate</w:t>
      </w:r>
      <w:r w:rsidR="0053031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from pressure ulcer </w:t>
      </w:r>
      <w:r w:rsidR="0053031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="0017654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ADDIN EN.CITE &lt;EndNote&gt;&lt;Cite&gt;&lt;Author&gt;Hsu&lt;/Author&gt;&lt;Year&gt;2013&lt;/Year&gt;&lt;RecNum&gt;133&lt;/RecNum&gt;&lt;DisplayText&gt;(Hsu, Tsao, &amp;amp; Sung, 2013)&lt;/DisplayText&gt;&lt;record&gt;&lt;rec-number&gt;133&lt;/rec-number&gt;&lt;foreign-keys&gt;&lt;key app="EN" db-id="5pspzxswo2d5weeeedrpv2tlrt5zfa0p922t" timestamp="1598778156"&gt;133&lt;/key&gt;&lt;/foreign-keys&gt;&lt;ref-type name="Journal Article"&gt;17&lt;/ref-type&gt;&lt;contributors&gt;&lt;authors&gt;&lt;author&gt;Hsu, Mei-Yu&lt;/author&gt;&lt;author&gt;Tsao, Wen-Yi&lt;/author&gt;&lt;author&gt;Sung, Huei-Chuan&lt;/author&gt;&lt;/authors&gt;&lt;/contributors&gt;&lt;titles&gt;&lt;title&gt;The effectiveness of educational programs in promoting nurses&amp;apos; knowledge of pressure ulcers: a systematic review protocol&lt;/title&gt;&lt;secondary-title&gt;JBI Database of Systematic Reviews and Implementation Reports&lt;/secondary-title&gt;&lt;/titles&gt;&lt;periodical&gt;&lt;full-title&gt;JBI Database of Systematic Reviews and Implementation Reports&lt;/full-title&gt;&lt;/periodical&gt;&lt;pages&gt;132-139&lt;/pages&gt;&lt;volume&gt;11&lt;/volume&gt;&lt;number&gt;5&lt;/number&gt;&lt;dates&gt;&lt;year&gt;2013&lt;/year&gt;&lt;/dates&gt;&lt;isbn&gt;2202-4433&lt;/isbn&gt;&lt;urls&gt;&lt;/urls&gt;&lt;/record&gt;&lt;/Cite&gt;&lt;/EndNote&gt;</w:instrText>
      </w:r>
      <w:r w:rsidR="0053031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176542" w:rsidRPr="00454E5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(</w:t>
      </w:r>
      <w:hyperlink w:anchor="_ENREF_10" w:tooltip="Hsu, 2013 #133" w:history="1">
        <w:r w:rsidR="00F04545" w:rsidRPr="00454E5E">
          <w:rPr>
            <w:rFonts w:ascii="Times New Roman" w:hAnsi="Times New Roman" w:cs="Times New Roman"/>
            <w:b w:val="0"/>
            <w:noProof/>
            <w:color w:val="auto"/>
            <w:sz w:val="24"/>
            <w:szCs w:val="24"/>
          </w:rPr>
          <w:t>Hsu, Tsao, &amp; Sung, 2013</w:t>
        </w:r>
      </w:hyperlink>
      <w:r w:rsidR="00176542" w:rsidRPr="00454E5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)</w:t>
      </w:r>
      <w:r w:rsidR="0053031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735BC3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The first stair of prevention from pressure ulcer is </w:t>
      </w:r>
      <w:r w:rsidR="00012CC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the </w:t>
      </w:r>
      <w:r w:rsidR="00735BC3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education of health care providers specially nurses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244189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Awareness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44189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among</w:t>
      </w:r>
      <w:r w:rsidR="00A0230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charge nurses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0230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indicate</w:t>
      </w:r>
      <w:r w:rsidR="00012CCF"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</w:t>
      </w:r>
      <w:r w:rsidR="00244189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vigorous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0230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protagonist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in the </w:t>
      </w:r>
      <w:r w:rsidR="00244189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pervasiveness</w:t>
      </w:r>
      <w:r w:rsidR="00C37E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of pressure ulcer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44189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lessening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244189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controlling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and </w:t>
      </w:r>
      <w:r w:rsidR="00244189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preclusion in health care settings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>
          <w:fldData xml:space="preserve">PEVuZE5vdGU+PENpdGU+PEF1dGhvcj5MZXZpbmU8L0F1dGhvcj48WWVhcj4yMDEyPC9ZZWFyPjxS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</w:fldData>
        </w:fldChar>
      </w:r>
      <w:r w:rsidR="0017654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ADDIN EN.CITE </w:instrText>
      </w:r>
      <w:r w:rsidR="0017654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>
          <w:fldData xml:space="preserve">PEVuZE5vdGU+PENpdGU+PEF1dGhvcj5MZXZpbmU8L0F1dGhvcj48WWVhcj4yMDEyPC9ZZWFyPjxS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</w:fldData>
        </w:fldChar>
      </w:r>
      <w:r w:rsidR="0017654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ADDIN EN.CITE.DATA </w:instrText>
      </w:r>
      <w:r w:rsidR="0017654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</w:r>
      <w:r w:rsidR="00176542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176542" w:rsidRPr="00454E5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(</w:t>
      </w:r>
      <w:hyperlink w:anchor="_ENREF_12" w:tooltip="Levine, 2012 #73" w:history="1">
        <w:r w:rsidR="00F04545" w:rsidRPr="00454E5E">
          <w:rPr>
            <w:rFonts w:ascii="Times New Roman" w:hAnsi="Times New Roman" w:cs="Times New Roman"/>
            <w:b w:val="0"/>
            <w:noProof/>
            <w:color w:val="auto"/>
            <w:sz w:val="24"/>
            <w:szCs w:val="24"/>
          </w:rPr>
          <w:t>Levine, Ayello, Zulkowski, &amp; Fogel, 2012</w:t>
        </w:r>
      </w:hyperlink>
      <w:r w:rsidR="00176542" w:rsidRPr="00454E5E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)</w:t>
      </w:r>
      <w:r w:rsidR="008124AF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96436E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96436E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="00C20906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ADDIN EN.CITE &lt;EndNote&gt;&lt;Cite&gt;&lt;Author&gt;Mohamed&lt;/Author&gt;&lt;Year&gt;2014&lt;/Year&gt;&lt;RecNum&gt;10&lt;/RecNum&gt;&lt;DisplayText&gt;(Mohamed &amp;amp; Weheida, 2014)&lt;/DisplayText&gt;&lt;record&gt;&lt;rec-number&gt;10&lt;/rec-number&gt;&lt;foreign-keys&gt;&lt;key app="EN" db-id="5pspzxswo2d5weeeedrpv2tlrt5zfa0p922t" timestamp="1537262794"&gt;10&lt;/key&gt;&lt;/foreign-keys&gt;&lt;ref-type name="Journal Article"&gt;17&lt;/ref-type&gt;&lt;contributors&gt;&lt;authors&gt;&lt;author&gt;Mohamed, Salwa A&lt;/author&gt;&lt;author&gt;Weheida, Soheir M&lt;/author&gt;&lt;/authors&gt;&lt;/contributors&gt;&lt;titles&gt;&lt;title&gt;Effects of implementing educational program about pressure ulcer control on nurses&amp;apos; knowledge and safety of immobilized patients&lt;/title&gt;&lt;secondary-title&gt;Journal of Nursing Education and Practice&lt;/secondary-title&gt;&lt;/titles&gt;&lt;periodical&gt;&lt;full-title&gt;Journal of Nursing Education and Practice&lt;/full-title&gt;&lt;/periodical&gt;&lt;pages&gt;12&lt;/pages&gt;&lt;volume&gt;5&lt;/volume&gt;&lt;number&gt;3&lt;/number&gt;&lt;dates&gt;&lt;year&gt;2014&lt;/year&gt;&lt;/dates&gt;&lt;isbn&gt;1925-4059&lt;/isbn&gt;&lt;urls&gt;&lt;/urls&gt;&lt;/record&gt;&lt;/Cite&gt;&lt;/EndNote&gt;</w:instrText>
      </w:r>
      <w:r w:rsidR="0096436E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C20906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(</w:t>
      </w:r>
      <w:hyperlink w:anchor="_ENREF_13" w:tooltip="Mohamed, 2014 #10" w:history="1">
        <w:r w:rsidR="00F04545">
          <w:rPr>
            <w:rFonts w:ascii="Times New Roman" w:hAnsi="Times New Roman" w:cs="Times New Roman"/>
            <w:b w:val="0"/>
            <w:noProof/>
            <w:color w:val="auto"/>
            <w:sz w:val="24"/>
            <w:szCs w:val="24"/>
          </w:rPr>
          <w:t>Mohamed &amp; Weheida, 2014</w:t>
        </w:r>
      </w:hyperlink>
      <w:r w:rsidR="00C20906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)</w:t>
      </w:r>
      <w:r w:rsidR="0096436E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96436E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6436E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="00C20906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ADDIN EN.CITE &lt;EndNote&gt;&lt;Cite&gt;&lt;Author&gt;Crumbley&lt;/Author&gt;&lt;Year&gt;2010&lt;/Year&gt;&lt;RecNum&gt;11&lt;/RecNum&gt;&lt;DisplayText&gt;(Crumbley &amp;amp; Kane, 2010)&lt;/DisplayText&gt;&lt;record&gt;&lt;rec-number&gt;11&lt;/rec-number&gt;&lt;foreign-keys&gt;&lt;key app="EN" db-id="5pspzxswo2d5weeeedrpv2tlrt5zfa0p922t" timestamp="1537262899"&gt;11&lt;/key&gt;&lt;/foreign-keys&gt;&lt;ref-type name="Journal Article"&gt;17&lt;/ref-type&gt;&lt;contributors&gt;&lt;authors&gt;&lt;author&gt;Crumbley, David R&lt;/author&gt;&lt;author&gt;Kane, Michele A&lt;/author&gt;&lt;/authors&gt;&lt;/contributors&gt;&lt;titles&gt;&lt;title&gt;Development of an Evidence-Based Pressure Ulcer Program at the National Naval Medical Center: Nurses&amp;apos; Role in Risk Factor Assessment, Prevention, and Intervention Among Young Service Members Returning from OIF/OEF&lt;/title&gt;&lt;secondary-title&gt;Nursing Clinics&lt;/secondary-title&gt;&lt;/titles&gt;&lt;periodical&gt;&lt;full-title&gt;Nursing Clinics&lt;/full-title&gt;&lt;/periodical&gt;&lt;pages&gt;153-168&lt;/pages&gt;&lt;volume&gt;45&lt;/volume&gt;&lt;number&gt;2&lt;/number&gt;&lt;dates&gt;&lt;year&gt;2010&lt;/year&gt;&lt;/dates&gt;&lt;isbn&gt;0029-6465&lt;/isbn&gt;&lt;urls&gt;&lt;/urls&gt;&lt;/record&gt;&lt;/Cite&gt;&lt;/EndNote&gt;</w:instrText>
      </w:r>
      <w:r w:rsidR="0096436E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C20906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(</w:t>
      </w:r>
      <w:hyperlink w:anchor="_ENREF_4" w:tooltip="Crumbley, 2010 #11" w:history="1">
        <w:r w:rsidR="00F04545">
          <w:rPr>
            <w:rFonts w:ascii="Times New Roman" w:hAnsi="Times New Roman" w:cs="Times New Roman"/>
            <w:b w:val="0"/>
            <w:noProof/>
            <w:color w:val="auto"/>
            <w:sz w:val="24"/>
            <w:szCs w:val="24"/>
          </w:rPr>
          <w:t>Crumbley &amp; Kane, 2010</w:t>
        </w:r>
      </w:hyperlink>
      <w:r w:rsidR="00C20906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)</w:t>
      </w:r>
      <w:r w:rsidR="0096436E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96436E" w:rsidRPr="00454E5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B5F0D" w:rsidRPr="00454E5E" w:rsidRDefault="00DB42B5" w:rsidP="00F3203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E5E">
        <w:rPr>
          <w:rFonts w:ascii="Times New Roman" w:hAnsi="Times New Roman" w:cs="Times New Roman"/>
          <w:sz w:val="24"/>
          <w:szCs w:val="24"/>
        </w:rPr>
        <w:t xml:space="preserve">Where the nurses are trained </w:t>
      </w:r>
      <w:r w:rsidR="00012CCF">
        <w:rPr>
          <w:rFonts w:ascii="Times New Roman" w:hAnsi="Times New Roman" w:cs="Times New Roman"/>
          <w:sz w:val="24"/>
          <w:szCs w:val="24"/>
        </w:rPr>
        <w:t xml:space="preserve">in </w:t>
      </w:r>
      <w:r w:rsidRPr="00454E5E">
        <w:rPr>
          <w:rFonts w:ascii="Times New Roman" w:hAnsi="Times New Roman" w:cs="Times New Roman"/>
          <w:sz w:val="24"/>
          <w:szCs w:val="24"/>
        </w:rPr>
        <w:t>pressure ulcer management and risk assessment, there</w:t>
      </w:r>
      <w:r w:rsidR="00110A57">
        <w:rPr>
          <w:rFonts w:ascii="Times New Roman" w:hAnsi="Times New Roman" w:cs="Times New Roman"/>
          <w:sz w:val="24"/>
          <w:szCs w:val="24"/>
        </w:rPr>
        <w:t xml:space="preserve"> incidence of pressure ulcer</w:t>
      </w:r>
      <w:r w:rsidR="00113BE3" w:rsidRPr="00454E5E">
        <w:rPr>
          <w:rFonts w:ascii="Times New Roman" w:hAnsi="Times New Roman" w:cs="Times New Roman"/>
          <w:sz w:val="24"/>
          <w:szCs w:val="24"/>
        </w:rPr>
        <w:t xml:space="preserve"> is lower in di</w:t>
      </w:r>
      <w:r w:rsidRPr="00454E5E">
        <w:rPr>
          <w:rFonts w:ascii="Times New Roman" w:hAnsi="Times New Roman" w:cs="Times New Roman"/>
          <w:sz w:val="24"/>
          <w:szCs w:val="24"/>
        </w:rPr>
        <w:t>fferent health care settings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8124AF" w:rsidRPr="00454E5E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="00176542" w:rsidRPr="00454E5E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&lt;EndNote&gt;&lt;Cite&gt;&lt;Author&gt;Andrade&lt;/Author&gt;&lt;Year&gt;2014&lt;/Year&gt;&lt;RecNum&gt;62&lt;/RecNum&gt;&lt;DisplayText&gt;(Andrade et al., 2014)&lt;/DisplayText&gt;&lt;record&gt;&lt;rec-number&gt;62&lt;/rec-number&gt;&lt;foreign-keys&gt;&lt;key app="EN" db-id="5pspzxswo2d5weeeedrpv2tlrt5zfa0p922t" timestamp="1556182391"&gt;62&lt;/key&gt;&lt;/foreign-keys&gt;&lt;ref-type name="Journal Article"&gt;17&lt;/ref-type&gt;&lt;contributors&gt;&lt;authors&gt;&lt;author&gt;Andrade, Elaine MLR&lt;/author&gt;&lt;author&gt;Cavalcanti, Patrícia AL&lt;/author&gt;&lt;author&gt;Monteiro, Ana Karoline C&lt;/author&gt;&lt;author&gt;Monteiro, Ana Karine C&lt;/author&gt;&lt;author&gt;Luz, Maria Helena BA&lt;/author&gt;&lt;author&gt;Neto, José MM&lt;/author&gt;&lt;author&gt;Mendes, Isabel AC&lt;/author&gt;&lt;/authors&gt;&lt;/contributors&gt;&lt;titles&gt;&lt;title&gt;Effect of an educational intervention by attendance and at distance on nurses’ knowledge about pressure ulcer&lt;/title&gt;&lt;secondary-title&gt;Creative Education&lt;/secondary-title&gt;&lt;/titles&gt;&lt;periodical&gt;&lt;full-title&gt;Creative Education&lt;/full-title&gt;&lt;/periodical&gt;&lt;pages&gt;1673&lt;/pages&gt;&lt;volume&gt;5&lt;/volume&gt;&lt;number&gt;18&lt;/number&gt;&lt;dates&gt;&lt;year&gt;2014&lt;/year&gt;&lt;/dates&gt;&lt;urls&gt;&lt;/urls&gt;&lt;/record&gt;&lt;/Cite&gt;&lt;/EndNote&gt;</w:instrText>
      </w:r>
      <w:r w:rsidR="008124AF" w:rsidRPr="00454E5E">
        <w:rPr>
          <w:rFonts w:ascii="Times New Roman" w:hAnsi="Times New Roman" w:cs="Times New Roman"/>
          <w:sz w:val="24"/>
          <w:szCs w:val="24"/>
        </w:rPr>
        <w:fldChar w:fldCharType="separate"/>
      </w:r>
      <w:r w:rsidR="00176542" w:rsidRPr="00454E5E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" w:tooltip="Andrade, 2014 #62" w:history="1">
        <w:r w:rsidR="00F04545" w:rsidRPr="00454E5E">
          <w:rPr>
            <w:rFonts w:ascii="Times New Roman" w:hAnsi="Times New Roman" w:cs="Times New Roman"/>
            <w:noProof/>
            <w:sz w:val="24"/>
            <w:szCs w:val="24"/>
          </w:rPr>
          <w:t xml:space="preserve">Andrade </w:t>
        </w:r>
        <w:r w:rsidR="00F04545" w:rsidRPr="00F3203F">
          <w:rPr>
            <w:rFonts w:ascii="Times New Roman" w:hAnsi="Times New Roman" w:cs="Times New Roman"/>
            <w:i/>
            <w:noProof/>
            <w:sz w:val="24"/>
            <w:szCs w:val="24"/>
          </w:rPr>
          <w:t>et al.</w:t>
        </w:r>
        <w:r w:rsidR="00F04545" w:rsidRPr="00454E5E">
          <w:rPr>
            <w:rFonts w:ascii="Times New Roman" w:hAnsi="Times New Roman" w:cs="Times New Roman"/>
            <w:noProof/>
            <w:sz w:val="24"/>
            <w:szCs w:val="24"/>
          </w:rPr>
          <w:t>, 2014</w:t>
        </w:r>
      </w:hyperlink>
      <w:r w:rsidR="00176542" w:rsidRPr="00454E5E">
        <w:rPr>
          <w:rFonts w:ascii="Times New Roman" w:hAnsi="Times New Roman" w:cs="Times New Roman"/>
          <w:noProof/>
          <w:sz w:val="24"/>
          <w:szCs w:val="24"/>
        </w:rPr>
        <w:t>)</w:t>
      </w:r>
      <w:r w:rsidR="008124AF" w:rsidRPr="00454E5E">
        <w:rPr>
          <w:rFonts w:ascii="Times New Roman" w:hAnsi="Times New Roman" w:cs="Times New Roman"/>
          <w:sz w:val="24"/>
          <w:szCs w:val="24"/>
        </w:rPr>
        <w:fldChar w:fldCharType="end"/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. </w:t>
      </w:r>
      <w:r w:rsidR="00FB710D" w:rsidRPr="00454E5E">
        <w:rPr>
          <w:rFonts w:ascii="Times New Roman" w:hAnsi="Times New Roman" w:cs="Times New Roman"/>
          <w:sz w:val="24"/>
          <w:szCs w:val="24"/>
        </w:rPr>
        <w:t xml:space="preserve">To enhance the </w:t>
      </w:r>
      <w:r w:rsidR="00244189" w:rsidRPr="00454E5E">
        <w:rPr>
          <w:rFonts w:ascii="Times New Roman" w:hAnsi="Times New Roman" w:cs="Times New Roman"/>
          <w:sz w:val="24"/>
          <w:szCs w:val="24"/>
        </w:rPr>
        <w:t>knowledge of nurses and reduce the rate of pressure u</w:t>
      </w:r>
      <w:r w:rsidR="007D0CF4" w:rsidRPr="00454E5E">
        <w:rPr>
          <w:rFonts w:ascii="Times New Roman" w:hAnsi="Times New Roman" w:cs="Times New Roman"/>
          <w:sz w:val="24"/>
          <w:szCs w:val="24"/>
        </w:rPr>
        <w:t xml:space="preserve">lcer </w:t>
      </w:r>
      <w:r w:rsidR="00113BE3" w:rsidRPr="00454E5E">
        <w:rPr>
          <w:rFonts w:ascii="Times New Roman" w:hAnsi="Times New Roman" w:cs="Times New Roman"/>
          <w:sz w:val="24"/>
          <w:szCs w:val="24"/>
        </w:rPr>
        <w:t xml:space="preserve">among immobilized patients, </w:t>
      </w:r>
      <w:r w:rsidR="007D0CF4" w:rsidRPr="00454E5E">
        <w:rPr>
          <w:rFonts w:ascii="Times New Roman" w:hAnsi="Times New Roman" w:cs="Times New Roman"/>
          <w:sz w:val="24"/>
          <w:szCs w:val="24"/>
        </w:rPr>
        <w:t xml:space="preserve">a significant tool </w:t>
      </w:r>
      <w:r w:rsidR="00113BE3" w:rsidRPr="00454E5E">
        <w:rPr>
          <w:rFonts w:ascii="Times New Roman" w:hAnsi="Times New Roman" w:cs="Times New Roman"/>
          <w:sz w:val="24"/>
          <w:szCs w:val="24"/>
        </w:rPr>
        <w:t xml:space="preserve"> is </w:t>
      </w:r>
      <w:r w:rsidR="00012CCF">
        <w:rPr>
          <w:rFonts w:ascii="Times New Roman" w:hAnsi="Times New Roman" w:cs="Times New Roman"/>
          <w:sz w:val="24"/>
          <w:szCs w:val="24"/>
        </w:rPr>
        <w:t xml:space="preserve">an </w:t>
      </w:r>
      <w:r w:rsidR="00113BE3" w:rsidRPr="00454E5E">
        <w:rPr>
          <w:rFonts w:ascii="Times New Roman" w:hAnsi="Times New Roman" w:cs="Times New Roman"/>
          <w:sz w:val="24"/>
          <w:szCs w:val="24"/>
        </w:rPr>
        <w:t xml:space="preserve">educational intervention </w:t>
      </w:r>
      <w:r w:rsidR="008124AF" w:rsidRPr="00454E5E">
        <w:rPr>
          <w:rFonts w:ascii="Times New Roman" w:hAnsi="Times New Roman" w:cs="Times New Roman"/>
          <w:sz w:val="24"/>
          <w:szCs w:val="24"/>
        </w:rPr>
        <w:fldChar w:fldCharType="begin"/>
      </w:r>
      <w:r w:rsidR="00176542" w:rsidRPr="00454E5E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&lt;EndNote&gt;&lt;Cite&gt;&lt;Author&gt;Cox&lt;/Author&gt;&lt;Year&gt;2011&lt;/Year&gt;&lt;RecNum&gt;63&lt;/RecNum&gt;&lt;DisplayText&gt;(Cox, Roche, &amp;amp; Van Wynen, 2011)&lt;/DisplayText&gt;&lt;record&gt;&lt;rec-number&gt;63&lt;/rec-number&gt;&lt;foreign-keys&gt;&lt;key app="EN" db-id="5pspzxswo2d5weeeedrpv2tlrt5zfa0p922t" timestamp="1556183011"&gt;63&lt;/key&gt;&lt;/foreign-keys&gt;&lt;ref-type name="Journal Article"&gt;17&lt;/ref-type&gt;&lt;contributors&gt;&lt;authors&gt;&lt;author&gt;Cox, Jill&lt;/author&gt;&lt;author&gt;Roche, Sharon&lt;/author&gt;&lt;author&gt;Van Wynen, Elizabeth&lt;/author&gt;&lt;/authors&gt;&lt;/contributors&gt;&lt;titles&gt;&lt;title&gt;The effects of various instructional methods on retention of knowledge about pressure ulcers among critical care and medical-surgical nurses&lt;/title&gt;&lt;secondary-title&gt;The journal of continuing education in nursing&lt;/secondary-title&gt;&lt;/titles&gt;&lt;periodical&gt;&lt;full-title&gt;The journal of continuing education in nursing&lt;/full-title&gt;&lt;/periodical&gt;&lt;pages&gt;71-78&lt;/pages&gt;&lt;volume&gt;42&lt;/volume&gt;&lt;number&gt;2&lt;/number&gt;&lt;dates&gt;&lt;year&gt;2011&lt;/year&gt;&lt;/dates&gt;&lt;isbn&gt;0022-0124&lt;/isbn&gt;&lt;urls&gt;&lt;/urls&gt;&lt;/record&gt;&lt;/Cite&gt;&lt;/EndNote&gt;</w:instrText>
      </w:r>
      <w:r w:rsidR="008124AF" w:rsidRPr="00454E5E">
        <w:rPr>
          <w:rFonts w:ascii="Times New Roman" w:hAnsi="Times New Roman" w:cs="Times New Roman"/>
          <w:sz w:val="24"/>
          <w:szCs w:val="24"/>
        </w:rPr>
        <w:fldChar w:fldCharType="separate"/>
      </w:r>
      <w:r w:rsidR="00176542" w:rsidRPr="00454E5E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" w:tooltip="Cox, 2011 #63" w:history="1">
        <w:r w:rsidR="00F04545" w:rsidRPr="00454E5E">
          <w:rPr>
            <w:rFonts w:ascii="Times New Roman" w:hAnsi="Times New Roman" w:cs="Times New Roman"/>
            <w:noProof/>
            <w:sz w:val="24"/>
            <w:szCs w:val="24"/>
          </w:rPr>
          <w:t>Cox, Roche, &amp; Van Wynen, 2011</w:t>
        </w:r>
      </w:hyperlink>
      <w:r w:rsidR="00176542" w:rsidRPr="00454E5E">
        <w:rPr>
          <w:rFonts w:ascii="Times New Roman" w:hAnsi="Times New Roman" w:cs="Times New Roman"/>
          <w:noProof/>
          <w:sz w:val="24"/>
          <w:szCs w:val="24"/>
        </w:rPr>
        <w:t>)</w:t>
      </w:r>
      <w:r w:rsidR="008124AF" w:rsidRPr="00454E5E">
        <w:rPr>
          <w:rFonts w:ascii="Times New Roman" w:hAnsi="Times New Roman" w:cs="Times New Roman"/>
          <w:sz w:val="24"/>
          <w:szCs w:val="24"/>
        </w:rPr>
        <w:fldChar w:fldCharType="end"/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. </w:t>
      </w:r>
      <w:r w:rsidR="00AE5761" w:rsidRPr="00454E5E">
        <w:rPr>
          <w:rFonts w:ascii="Times New Roman" w:hAnsi="Times New Roman" w:cs="Times New Roman"/>
          <w:sz w:val="24"/>
          <w:szCs w:val="24"/>
        </w:rPr>
        <w:t xml:space="preserve">In </w:t>
      </w:r>
      <w:r w:rsidR="007D6B46" w:rsidRPr="00454E5E">
        <w:rPr>
          <w:rFonts w:ascii="Times New Roman" w:hAnsi="Times New Roman" w:cs="Times New Roman"/>
          <w:sz w:val="24"/>
          <w:szCs w:val="24"/>
        </w:rPr>
        <w:t>intensive care units</w:t>
      </w:r>
      <w:r w:rsidR="00113BE3" w:rsidRPr="00454E5E">
        <w:rPr>
          <w:rFonts w:ascii="Times New Roman" w:hAnsi="Times New Roman" w:cs="Times New Roman"/>
          <w:sz w:val="24"/>
          <w:szCs w:val="24"/>
        </w:rPr>
        <w:t xml:space="preserve">, </w:t>
      </w:r>
      <w:r w:rsidR="00012CCF">
        <w:rPr>
          <w:rFonts w:ascii="Times New Roman" w:hAnsi="Times New Roman" w:cs="Times New Roman"/>
          <w:sz w:val="24"/>
          <w:szCs w:val="24"/>
        </w:rPr>
        <w:t xml:space="preserve">the </w:t>
      </w:r>
      <w:r w:rsidR="00113BE3" w:rsidRPr="00454E5E">
        <w:rPr>
          <w:rFonts w:ascii="Times New Roman" w:hAnsi="Times New Roman" w:cs="Times New Roman"/>
          <w:sz w:val="24"/>
          <w:szCs w:val="24"/>
        </w:rPr>
        <w:t xml:space="preserve">prevention </w:t>
      </w:r>
      <w:r w:rsidR="007D6B46" w:rsidRPr="00454E5E">
        <w:rPr>
          <w:rFonts w:ascii="Times New Roman" w:hAnsi="Times New Roman" w:cs="Times New Roman"/>
          <w:sz w:val="24"/>
          <w:szCs w:val="24"/>
        </w:rPr>
        <w:t>of pressure ulcer</w:t>
      </w:r>
      <w:r w:rsidR="00113BE3" w:rsidRPr="00454E5E">
        <w:rPr>
          <w:rFonts w:ascii="Times New Roman" w:hAnsi="Times New Roman" w:cs="Times New Roman"/>
          <w:sz w:val="24"/>
          <w:szCs w:val="24"/>
        </w:rPr>
        <w:t xml:space="preserve"> is </w:t>
      </w:r>
      <w:r w:rsidR="00012CCF">
        <w:rPr>
          <w:rFonts w:ascii="Times New Roman" w:hAnsi="Times New Roman" w:cs="Times New Roman"/>
          <w:sz w:val="24"/>
          <w:szCs w:val="24"/>
        </w:rPr>
        <w:t xml:space="preserve">the </w:t>
      </w:r>
      <w:r w:rsidR="00113BE3" w:rsidRPr="00454E5E">
        <w:rPr>
          <w:rFonts w:ascii="Times New Roman" w:hAnsi="Times New Roman" w:cs="Times New Roman"/>
          <w:sz w:val="24"/>
          <w:szCs w:val="24"/>
        </w:rPr>
        <w:t xml:space="preserve">most focused </w:t>
      </w:r>
      <w:r w:rsidR="005B5F0D" w:rsidRPr="00454E5E">
        <w:rPr>
          <w:rFonts w:ascii="Times New Roman" w:hAnsi="Times New Roman" w:cs="Times New Roman"/>
          <w:sz w:val="24"/>
          <w:szCs w:val="24"/>
        </w:rPr>
        <w:t>task of nursing care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. </w:t>
      </w:r>
      <w:r w:rsidR="007D6B46" w:rsidRPr="00454E5E">
        <w:rPr>
          <w:rFonts w:ascii="Times New Roman" w:hAnsi="Times New Roman" w:cs="Times New Roman"/>
          <w:sz w:val="24"/>
          <w:szCs w:val="24"/>
        </w:rPr>
        <w:t>Across over 5 countries t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he </w:t>
      </w:r>
      <w:r w:rsidR="007D6B46" w:rsidRPr="00454E5E">
        <w:rPr>
          <w:rFonts w:ascii="Times New Roman" w:hAnsi="Times New Roman" w:cs="Times New Roman"/>
          <w:sz w:val="24"/>
          <w:szCs w:val="24"/>
        </w:rPr>
        <w:t>incidence</w:t>
      </w:r>
      <w:r w:rsidR="005362C0" w:rsidRPr="00454E5E">
        <w:rPr>
          <w:rFonts w:ascii="Times New Roman" w:hAnsi="Times New Roman" w:cs="Times New Roman"/>
          <w:sz w:val="24"/>
          <w:szCs w:val="24"/>
        </w:rPr>
        <w:t xml:space="preserve"> of pressure ulcer was eighteen percent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in different health car</w:t>
      </w:r>
      <w:r w:rsidR="005B5F0D" w:rsidRPr="00454E5E">
        <w:rPr>
          <w:rFonts w:ascii="Times New Roman" w:hAnsi="Times New Roman" w:cs="Times New Roman"/>
          <w:sz w:val="24"/>
          <w:szCs w:val="24"/>
        </w:rPr>
        <w:t>e setups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8124AF" w:rsidRPr="00454E5E">
        <w:rPr>
          <w:rFonts w:ascii="Times New Roman" w:hAnsi="Times New Roman" w:cs="Times New Roman"/>
          <w:sz w:val="24"/>
          <w:szCs w:val="24"/>
        </w:rPr>
        <w:fldChar w:fldCharType="begin"/>
      </w:r>
      <w:r w:rsidR="00176542" w:rsidRPr="00454E5E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&lt;EndNote&gt;&lt;Cite&gt;&lt;Author&gt;Vanderwee&lt;/Author&gt;&lt;Year&gt;2007&lt;/Year&gt;&lt;RecNum&gt;65&lt;/RecNum&gt;&lt;DisplayText&gt;(Vanderwee, Clark, Dealey, Gunningberg, &amp;amp; Defloor, 2007)&lt;/DisplayText&gt;&lt;record&gt;&lt;rec-number&gt;65&lt;/rec-number&gt;&lt;foreign-keys&gt;&lt;key app="EN" db-id="5pspzxswo2d5weeeedrpv2tlrt5zfa0p922t" timestamp="1556184599"&gt;65&lt;/key&gt;&lt;/foreign-keys&gt;&lt;ref-type name="Journal Article"&gt;17&lt;/ref-type&gt;&lt;contributors&gt;&lt;authors&gt;&lt;author&gt;Vanderwee, Katrien&lt;/author&gt;&lt;author&gt;Clark, Michael&lt;/author&gt;&lt;author&gt;Dealey, Carol&lt;/author&gt;&lt;author&gt;Gunningberg, Lena&lt;/author&gt;&lt;author&gt;Defloor, Tom&lt;/author&gt;&lt;/authors&gt;&lt;/contributors&gt;&lt;titles&gt;&lt;title&gt;Pressure ulcer prevalence in Europe: a pilot study&lt;/title&gt;&lt;secondary-title&gt;Journal of evaluation in clinical practice&lt;/secondary-title&gt;&lt;/titles&gt;&lt;periodical&gt;&lt;full-title&gt;Journal of evaluation in clinical practice&lt;/full-title&gt;&lt;/periodical&gt;&lt;pages&gt;227-235&lt;/pages&gt;&lt;volume&gt;13&lt;/volume&gt;&lt;number&gt;2&lt;/number&gt;&lt;dates&gt;&lt;year&gt;2007&lt;/year&gt;&lt;/dates&gt;&lt;isbn&gt;1356-1294&lt;/isbn&gt;&lt;urls&gt;&lt;/urls&gt;&lt;/record&gt;&lt;/Cite&gt;&lt;/EndNote&gt;</w:instrText>
      </w:r>
      <w:r w:rsidR="008124AF" w:rsidRPr="00454E5E">
        <w:rPr>
          <w:rFonts w:ascii="Times New Roman" w:hAnsi="Times New Roman" w:cs="Times New Roman"/>
          <w:sz w:val="24"/>
          <w:szCs w:val="24"/>
        </w:rPr>
        <w:fldChar w:fldCharType="separate"/>
      </w:r>
      <w:r w:rsidR="00176542" w:rsidRPr="00454E5E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0" w:tooltip="Vanderwee, 2007 #65" w:history="1">
        <w:r w:rsidR="00F04545" w:rsidRPr="00454E5E">
          <w:rPr>
            <w:rFonts w:ascii="Times New Roman" w:hAnsi="Times New Roman" w:cs="Times New Roman"/>
            <w:noProof/>
            <w:sz w:val="24"/>
            <w:szCs w:val="24"/>
          </w:rPr>
          <w:t>Vanderwee, Clark, Dealey, Gunningberg, &amp; Defloor, 2007</w:t>
        </w:r>
      </w:hyperlink>
      <w:r w:rsidR="00176542" w:rsidRPr="00454E5E">
        <w:rPr>
          <w:rFonts w:ascii="Times New Roman" w:hAnsi="Times New Roman" w:cs="Times New Roman"/>
          <w:noProof/>
          <w:sz w:val="24"/>
          <w:szCs w:val="24"/>
        </w:rPr>
        <w:t>)</w:t>
      </w:r>
      <w:r w:rsidR="008124AF" w:rsidRPr="00454E5E">
        <w:rPr>
          <w:rFonts w:ascii="Times New Roman" w:hAnsi="Times New Roman" w:cs="Times New Roman"/>
          <w:sz w:val="24"/>
          <w:szCs w:val="24"/>
        </w:rPr>
        <w:fldChar w:fldCharType="end"/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A91" w:rsidRDefault="00EA545A" w:rsidP="001D6A9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Pressure ulcer </w:t>
      </w:r>
      <w:r w:rsidR="00DC6AD6" w:rsidRPr="00454E5E">
        <w:rPr>
          <w:rFonts w:ascii="Times New Roman" w:hAnsi="Times New Roman" w:cs="Times New Roman"/>
          <w:sz w:val="24"/>
          <w:szCs w:val="24"/>
        </w:rPr>
        <w:t>pieces</w:t>
      </w:r>
      <w:r w:rsidR="00C5756E" w:rsidRPr="00454E5E">
        <w:rPr>
          <w:rFonts w:ascii="Times New Roman" w:hAnsi="Times New Roman" w:cs="Times New Roman"/>
          <w:sz w:val="24"/>
          <w:szCs w:val="24"/>
        </w:rPr>
        <w:t xml:space="preserve"> a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7D6B46" w:rsidRPr="00454E5E">
        <w:rPr>
          <w:rFonts w:ascii="Times New Roman" w:hAnsi="Times New Roman" w:cs="Times New Roman"/>
          <w:sz w:val="24"/>
          <w:szCs w:val="24"/>
        </w:rPr>
        <w:t>domineering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role in </w:t>
      </w:r>
      <w:r w:rsidR="007D6B46" w:rsidRPr="00454E5E">
        <w:rPr>
          <w:rFonts w:ascii="Times New Roman" w:hAnsi="Times New Roman" w:cs="Times New Roman"/>
          <w:sz w:val="24"/>
          <w:szCs w:val="24"/>
        </w:rPr>
        <w:t>blowout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infection </w:t>
      </w:r>
      <w:r w:rsidR="007D6B46" w:rsidRPr="00454E5E">
        <w:rPr>
          <w:rFonts w:ascii="Times New Roman" w:hAnsi="Times New Roman" w:cs="Times New Roman"/>
          <w:sz w:val="24"/>
          <w:szCs w:val="24"/>
        </w:rPr>
        <w:t>particularly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in hospital </w:t>
      </w:r>
      <w:r w:rsidR="007D6B46" w:rsidRPr="00454E5E">
        <w:rPr>
          <w:rFonts w:ascii="Times New Roman" w:hAnsi="Times New Roman" w:cs="Times New Roman"/>
          <w:sz w:val="24"/>
          <w:szCs w:val="24"/>
        </w:rPr>
        <w:t>scenery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, </w:t>
      </w:r>
      <w:r w:rsidR="007D6B46" w:rsidRPr="00454E5E">
        <w:rPr>
          <w:rFonts w:ascii="Times New Roman" w:hAnsi="Times New Roman" w:cs="Times New Roman"/>
          <w:sz w:val="24"/>
          <w:szCs w:val="24"/>
        </w:rPr>
        <w:t>upsurge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patient </w:t>
      </w:r>
      <w:r w:rsidR="007D6B46" w:rsidRPr="00454E5E">
        <w:rPr>
          <w:rFonts w:ascii="Times New Roman" w:hAnsi="Times New Roman" w:cs="Times New Roman"/>
          <w:sz w:val="24"/>
          <w:szCs w:val="24"/>
        </w:rPr>
        <w:t>injury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, </w:t>
      </w:r>
      <w:r w:rsidR="007D6B46" w:rsidRPr="00454E5E">
        <w:rPr>
          <w:rFonts w:ascii="Times New Roman" w:hAnsi="Times New Roman" w:cs="Times New Roman"/>
          <w:sz w:val="24"/>
          <w:szCs w:val="24"/>
        </w:rPr>
        <w:t>death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rate and hospitalization. </w:t>
      </w:r>
      <w:r w:rsidR="007D6B46" w:rsidRPr="00454E5E">
        <w:rPr>
          <w:rFonts w:ascii="Times New Roman" w:hAnsi="Times New Roman" w:cs="Times New Roman"/>
          <w:sz w:val="24"/>
          <w:szCs w:val="24"/>
        </w:rPr>
        <w:t xml:space="preserve">In health care scenery, </w:t>
      </w:r>
      <w:r w:rsidR="00C5756E" w:rsidRPr="00454E5E">
        <w:rPr>
          <w:rFonts w:ascii="Times New Roman" w:hAnsi="Times New Roman" w:cs="Times New Roman"/>
          <w:sz w:val="24"/>
          <w:szCs w:val="24"/>
        </w:rPr>
        <w:t>reduce</w:t>
      </w:r>
      <w:r w:rsidR="00521E1F">
        <w:rPr>
          <w:rFonts w:ascii="Times New Roman" w:hAnsi="Times New Roman" w:cs="Times New Roman"/>
          <w:sz w:val="24"/>
          <w:szCs w:val="24"/>
        </w:rPr>
        <w:t xml:space="preserve"> the number of pressure ulcer </w:t>
      </w:r>
      <w:r w:rsidR="007D6B46" w:rsidRPr="00454E5E">
        <w:rPr>
          <w:rFonts w:ascii="Times New Roman" w:hAnsi="Times New Roman" w:cs="Times New Roman"/>
          <w:sz w:val="24"/>
          <w:szCs w:val="24"/>
        </w:rPr>
        <w:t>is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012CCF">
        <w:rPr>
          <w:rFonts w:ascii="Times New Roman" w:hAnsi="Times New Roman" w:cs="Times New Roman"/>
          <w:sz w:val="24"/>
          <w:szCs w:val="24"/>
        </w:rPr>
        <w:t xml:space="preserve">an </w:t>
      </w:r>
      <w:r w:rsidR="008124AF" w:rsidRPr="00454E5E">
        <w:rPr>
          <w:rFonts w:ascii="Times New Roman" w:hAnsi="Times New Roman" w:cs="Times New Roman"/>
          <w:sz w:val="24"/>
          <w:szCs w:val="24"/>
        </w:rPr>
        <w:t>important component of p</w:t>
      </w:r>
      <w:r w:rsidR="007D6B46" w:rsidRPr="00454E5E">
        <w:rPr>
          <w:rFonts w:ascii="Times New Roman" w:hAnsi="Times New Roman" w:cs="Times New Roman"/>
          <w:sz w:val="24"/>
          <w:szCs w:val="24"/>
        </w:rPr>
        <w:t>atient safety goals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8124AF" w:rsidRPr="00454E5E">
        <w:rPr>
          <w:rFonts w:ascii="Times New Roman" w:hAnsi="Times New Roman" w:cs="Times New Roman"/>
          <w:sz w:val="24"/>
          <w:szCs w:val="24"/>
        </w:rPr>
        <w:fldChar w:fldCharType="begin"/>
      </w:r>
      <w:r w:rsidR="00176542" w:rsidRPr="00454E5E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&lt;EndNote&gt;&lt;Cite&gt;&lt;Author&gt;Mohamed&lt;/Author&gt;&lt;Year&gt;2015&lt;/Year&gt;&lt;RecNum&gt;66&lt;/RecNum&gt;&lt;DisplayText&gt;(Mohamed &amp;amp; Weheida, 2015)&lt;/DisplayText&gt;&lt;record&gt;&lt;rec-number&gt;66&lt;/rec-number&gt;&lt;foreign-keys&gt;&lt;key app="EN" db-id="5pspzxswo2d5weeeedrpv2tlrt5zfa0p922t" timestamp="1556192046"&gt;66&lt;/key&gt;&lt;/foreign-keys&gt;&lt;ref-type name="Journal Article"&gt;17&lt;/ref-type&gt;&lt;contributors&gt;&lt;authors&gt;&lt;author&gt;Mohamed, Salwa A&lt;/author&gt;&lt;author&gt;Weheida, Soheir M&lt;/author&gt;&lt;/authors&gt;&lt;/contributors&gt;&lt;titles&gt;&lt;title&gt;Effects of implementing educational program about pressure ulcer control on nurses&amp;apos; knowledge and safety of immobilized patients&lt;/title&gt;&lt;secondary-title&gt;Journal of Nursing Education and Practice&lt;/secondary-title&gt;&lt;/titles&gt;&lt;periodical&gt;&lt;full-title&gt;Journal of Nursing Education and Practice&lt;/full-title&gt;&lt;/periodical&gt;&lt;pages&gt;12&lt;/pages&gt;&lt;volume&gt;5&lt;/volume&gt;&lt;number&gt;3&lt;/number&gt;&lt;dates&gt;&lt;year&gt;2015&lt;/year&gt;&lt;/dates&gt;&lt;isbn&gt;1925-4040&lt;/isbn&gt;&lt;urls&gt;&lt;/urls&gt;&lt;/record&gt;&lt;/Cite&gt;&lt;/EndNote&gt;</w:instrText>
      </w:r>
      <w:r w:rsidR="008124AF" w:rsidRPr="00454E5E">
        <w:rPr>
          <w:rFonts w:ascii="Times New Roman" w:hAnsi="Times New Roman" w:cs="Times New Roman"/>
          <w:sz w:val="24"/>
          <w:szCs w:val="24"/>
        </w:rPr>
        <w:fldChar w:fldCharType="separate"/>
      </w:r>
      <w:r w:rsidR="00176542" w:rsidRPr="00454E5E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4" w:tooltip="Mohamed, 2015 #66" w:history="1">
        <w:r w:rsidR="00F04545" w:rsidRPr="00454E5E">
          <w:rPr>
            <w:rFonts w:ascii="Times New Roman" w:hAnsi="Times New Roman" w:cs="Times New Roman"/>
            <w:noProof/>
            <w:sz w:val="24"/>
            <w:szCs w:val="24"/>
          </w:rPr>
          <w:t>Mohamed &amp; Weheida, 2015</w:t>
        </w:r>
      </w:hyperlink>
      <w:r w:rsidR="00176542" w:rsidRPr="00454E5E">
        <w:rPr>
          <w:rFonts w:ascii="Times New Roman" w:hAnsi="Times New Roman" w:cs="Times New Roman"/>
          <w:noProof/>
          <w:sz w:val="24"/>
          <w:szCs w:val="24"/>
        </w:rPr>
        <w:t>)</w:t>
      </w:r>
      <w:r w:rsidR="008124AF" w:rsidRPr="00454E5E">
        <w:rPr>
          <w:rFonts w:ascii="Times New Roman" w:hAnsi="Times New Roman" w:cs="Times New Roman"/>
          <w:sz w:val="24"/>
          <w:szCs w:val="24"/>
        </w:rPr>
        <w:fldChar w:fldCharType="end"/>
      </w:r>
      <w:r w:rsidR="0038240B" w:rsidRPr="00454E5E">
        <w:rPr>
          <w:rFonts w:ascii="Times New Roman" w:hAnsi="Times New Roman" w:cs="Times New Roman"/>
          <w:sz w:val="24"/>
          <w:szCs w:val="24"/>
        </w:rPr>
        <w:t>.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794896">
        <w:rPr>
          <w:rFonts w:ascii="Times New Roman" w:hAnsi="Times New Roman" w:cs="Times New Roman"/>
          <w:sz w:val="24"/>
          <w:szCs w:val="24"/>
        </w:rPr>
        <w:t>The e</w:t>
      </w:r>
      <w:r w:rsidR="00C5756E" w:rsidRPr="00454E5E">
        <w:rPr>
          <w:rFonts w:ascii="Times New Roman" w:hAnsi="Times New Roman" w:cs="Times New Roman"/>
          <w:sz w:val="24"/>
          <w:szCs w:val="24"/>
        </w:rPr>
        <w:t>xpectable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C5756E" w:rsidRPr="00454E5E">
        <w:rPr>
          <w:rFonts w:ascii="Times New Roman" w:hAnsi="Times New Roman" w:cs="Times New Roman"/>
          <w:sz w:val="24"/>
          <w:szCs w:val="24"/>
        </w:rPr>
        <w:t>price tag</w:t>
      </w:r>
      <w:r w:rsidR="00521E1F">
        <w:rPr>
          <w:rFonts w:ascii="Times New Roman" w:hAnsi="Times New Roman" w:cs="Times New Roman"/>
          <w:sz w:val="24"/>
          <w:szCs w:val="24"/>
        </w:rPr>
        <w:t xml:space="preserve"> of pressure ulcer </w:t>
      </w:r>
      <w:r w:rsidR="00C5756E" w:rsidRPr="00454E5E">
        <w:rPr>
          <w:rFonts w:ascii="Times New Roman" w:hAnsi="Times New Roman" w:cs="Times New Roman"/>
          <w:sz w:val="24"/>
          <w:szCs w:val="24"/>
        </w:rPr>
        <w:t>handling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was </w:t>
      </w:r>
      <w:r w:rsidR="00794896">
        <w:rPr>
          <w:rFonts w:ascii="Times New Roman" w:hAnsi="Times New Roman" w:cs="Times New Roman"/>
          <w:sz w:val="24"/>
          <w:szCs w:val="24"/>
        </w:rPr>
        <w:t>surpassed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eleven billion per annum</w:t>
      </w:r>
      <w:r w:rsidR="00C5756E" w:rsidRPr="00454E5E">
        <w:rPr>
          <w:rFonts w:ascii="Times New Roman" w:hAnsi="Times New Roman" w:cs="Times New Roman"/>
          <w:sz w:val="24"/>
          <w:szCs w:val="24"/>
        </w:rPr>
        <w:t xml:space="preserve"> in the USA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8124AF" w:rsidRPr="00454E5E">
        <w:rPr>
          <w:rFonts w:ascii="Times New Roman" w:hAnsi="Times New Roman" w:cs="Times New Roman"/>
          <w:sz w:val="24"/>
          <w:szCs w:val="24"/>
        </w:rPr>
        <w:fldChar w:fldCharType="begin"/>
      </w:r>
      <w:r w:rsidR="00176542" w:rsidRPr="00454E5E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&lt;EndNote&gt;&lt;Cite&gt;&lt;Author&gt;Gray-Siracusa&lt;/Author&gt;&lt;Year&gt;2011&lt;/Year&gt;&lt;RecNum&gt;67&lt;/RecNum&gt;&lt;DisplayText&gt;(Gray-Siracusa &amp;amp; Schrier, 2011)&lt;/DisplayText&gt;&lt;record&gt;&lt;rec-number&gt;67&lt;/rec-number&gt;&lt;foreign-keys&gt;&lt;key app="EN" db-id="5pspzxswo2d5weeeedrpv2tlrt5zfa0p922t" timestamp="1556194333"&gt;67&lt;/key&gt;&lt;/foreign-keys&gt;&lt;ref-type name="Journal Article"&gt;17&lt;/ref-type&gt;&lt;contributors&gt;&lt;authors&gt;&lt;author&gt;Gray-Siracusa, Kathy&lt;/author&gt;&lt;author&gt;Schrier, Linda&lt;/author&gt;&lt;/authors&gt;&lt;/contributors&gt;&lt;titles&gt;&lt;title&gt;Use of an intervention bundle to eliminate pressure ulcers in critical care&lt;/title&gt;&lt;secondary-title&gt;Journal of nursing care quality&lt;/secondary-title&gt;&lt;/titles&gt;&lt;periodical&gt;&lt;full-title&gt;Journal of nursing care quality&lt;/full-title&gt;&lt;/periodical&gt;&lt;pages&gt;216-225&lt;/pages&gt;&lt;volume&gt;26&lt;/volume&gt;&lt;number&gt;3&lt;/number&gt;&lt;dates&gt;&lt;year&gt;2011&lt;/year&gt;&lt;/dates&gt;&lt;isbn&gt;1057-3631&lt;/isbn&gt;&lt;urls&gt;&lt;/urls&gt;&lt;/record&gt;&lt;/Cite&gt;&lt;/EndNote&gt;</w:instrText>
      </w:r>
      <w:r w:rsidR="008124AF" w:rsidRPr="00454E5E">
        <w:rPr>
          <w:rFonts w:ascii="Times New Roman" w:hAnsi="Times New Roman" w:cs="Times New Roman"/>
          <w:sz w:val="24"/>
          <w:szCs w:val="24"/>
        </w:rPr>
        <w:fldChar w:fldCharType="separate"/>
      </w:r>
      <w:r w:rsidR="00176542" w:rsidRPr="00454E5E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9" w:tooltip="Gray-Siracusa, 2011 #67" w:history="1">
        <w:r w:rsidR="00F04545" w:rsidRPr="00454E5E">
          <w:rPr>
            <w:rFonts w:ascii="Times New Roman" w:hAnsi="Times New Roman" w:cs="Times New Roman"/>
            <w:noProof/>
            <w:sz w:val="24"/>
            <w:szCs w:val="24"/>
          </w:rPr>
          <w:t>Gray-Siracusa &amp; Schrier, 2011</w:t>
        </w:r>
      </w:hyperlink>
      <w:r w:rsidR="00176542" w:rsidRPr="00454E5E">
        <w:rPr>
          <w:rFonts w:ascii="Times New Roman" w:hAnsi="Times New Roman" w:cs="Times New Roman"/>
          <w:noProof/>
          <w:sz w:val="24"/>
          <w:szCs w:val="24"/>
        </w:rPr>
        <w:t>)</w:t>
      </w:r>
      <w:r w:rsidR="008124AF" w:rsidRPr="00454E5E">
        <w:rPr>
          <w:rFonts w:ascii="Times New Roman" w:hAnsi="Times New Roman" w:cs="Times New Roman"/>
          <w:sz w:val="24"/>
          <w:szCs w:val="24"/>
        </w:rPr>
        <w:fldChar w:fldCharType="end"/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. </w:t>
      </w:r>
      <w:r w:rsidR="0038760B">
        <w:rPr>
          <w:rFonts w:ascii="Times New Roman" w:hAnsi="Times New Roman" w:cs="Times New Roman"/>
          <w:sz w:val="24"/>
          <w:szCs w:val="24"/>
        </w:rPr>
        <w:t xml:space="preserve">In the prevention of pressure </w:t>
      </w:r>
      <w:r w:rsidR="0038760B">
        <w:rPr>
          <w:rFonts w:ascii="Times New Roman" w:hAnsi="Times New Roman" w:cs="Times New Roman"/>
          <w:sz w:val="24"/>
          <w:szCs w:val="24"/>
        </w:rPr>
        <w:lastRenderedPageBreak/>
        <w:t>ulcer, n</w:t>
      </w:r>
      <w:r w:rsidR="005C2B2B" w:rsidRPr="00454E5E">
        <w:rPr>
          <w:rFonts w:ascii="Times New Roman" w:hAnsi="Times New Roman" w:cs="Times New Roman"/>
          <w:sz w:val="24"/>
          <w:szCs w:val="24"/>
        </w:rPr>
        <w:t>urs</w:t>
      </w:r>
      <w:r w:rsidR="0038760B">
        <w:rPr>
          <w:rFonts w:ascii="Times New Roman" w:hAnsi="Times New Roman" w:cs="Times New Roman"/>
          <w:sz w:val="24"/>
          <w:szCs w:val="24"/>
        </w:rPr>
        <w:t>es play an important role</w:t>
      </w:r>
      <w:r w:rsidR="005C2B2B" w:rsidRPr="00454E5E">
        <w:rPr>
          <w:rFonts w:ascii="Times New Roman" w:hAnsi="Times New Roman" w:cs="Times New Roman"/>
          <w:sz w:val="24"/>
          <w:szCs w:val="24"/>
        </w:rPr>
        <w:t>. I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n clinical </w:t>
      </w:r>
      <w:r w:rsidR="005C2B2B" w:rsidRPr="00454E5E">
        <w:rPr>
          <w:rFonts w:ascii="Times New Roman" w:hAnsi="Times New Roman" w:cs="Times New Roman"/>
          <w:sz w:val="24"/>
          <w:szCs w:val="24"/>
        </w:rPr>
        <w:t>sceneries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5C2B2B" w:rsidRPr="00454E5E">
        <w:rPr>
          <w:rFonts w:ascii="Times New Roman" w:hAnsi="Times New Roman" w:cs="Times New Roman"/>
          <w:sz w:val="24"/>
          <w:szCs w:val="24"/>
        </w:rPr>
        <w:t xml:space="preserve">nurses </w:t>
      </w:r>
      <w:r w:rsidR="008124AF" w:rsidRPr="00454E5E">
        <w:rPr>
          <w:rFonts w:ascii="Times New Roman" w:hAnsi="Times New Roman" w:cs="Times New Roman"/>
          <w:sz w:val="24"/>
          <w:szCs w:val="24"/>
        </w:rPr>
        <w:t>who</w:t>
      </w:r>
      <w:r w:rsidR="005C2B2B" w:rsidRPr="00454E5E">
        <w:rPr>
          <w:rFonts w:ascii="Times New Roman" w:hAnsi="Times New Roman" w:cs="Times New Roman"/>
          <w:sz w:val="24"/>
          <w:szCs w:val="24"/>
        </w:rPr>
        <w:t xml:space="preserve"> initial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5C2B2B" w:rsidRPr="00454E5E">
        <w:rPr>
          <w:rFonts w:ascii="Times New Roman" w:hAnsi="Times New Roman" w:cs="Times New Roman"/>
          <w:sz w:val="24"/>
          <w:szCs w:val="24"/>
        </w:rPr>
        <w:t>know the sign and symptoms of PU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. </w:t>
      </w:r>
      <w:r w:rsidR="005C2B2B" w:rsidRPr="00454E5E">
        <w:rPr>
          <w:rFonts w:ascii="Times New Roman" w:hAnsi="Times New Roman" w:cs="Times New Roman"/>
          <w:sz w:val="24"/>
          <w:szCs w:val="24"/>
        </w:rPr>
        <w:t>A health care provider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should </w:t>
      </w:r>
      <w:r w:rsidR="005C2B2B" w:rsidRPr="00454E5E">
        <w:rPr>
          <w:rFonts w:ascii="Times New Roman" w:hAnsi="Times New Roman" w:cs="Times New Roman"/>
          <w:sz w:val="24"/>
          <w:szCs w:val="24"/>
        </w:rPr>
        <w:t>prearranged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5C2B2B" w:rsidRPr="00454E5E">
        <w:rPr>
          <w:rFonts w:ascii="Times New Roman" w:hAnsi="Times New Roman" w:cs="Times New Roman"/>
          <w:sz w:val="24"/>
          <w:szCs w:val="24"/>
        </w:rPr>
        <w:t>instruction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for the patient to </w:t>
      </w:r>
      <w:r w:rsidR="005C2B2B" w:rsidRPr="00454E5E">
        <w:rPr>
          <w:rFonts w:ascii="Times New Roman" w:hAnsi="Times New Roman" w:cs="Times New Roman"/>
          <w:sz w:val="24"/>
          <w:szCs w:val="24"/>
        </w:rPr>
        <w:t>avoid</w:t>
      </w:r>
      <w:r w:rsidR="00CF6974">
        <w:rPr>
          <w:rFonts w:ascii="Times New Roman" w:hAnsi="Times New Roman" w:cs="Times New Roman"/>
          <w:sz w:val="24"/>
          <w:szCs w:val="24"/>
        </w:rPr>
        <w:t xml:space="preserve"> pressure</w:t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8124AF" w:rsidRPr="00454E5E">
        <w:rPr>
          <w:rFonts w:ascii="Times New Roman" w:hAnsi="Times New Roman" w:cs="Times New Roman"/>
          <w:sz w:val="24"/>
          <w:szCs w:val="24"/>
        </w:rPr>
        <w:fldChar w:fldCharType="begin"/>
      </w:r>
      <w:r w:rsidR="00176542" w:rsidRPr="00454E5E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&lt;EndNote&gt;&lt;Cite&gt;&lt;Author&gt;De Meester&lt;/Author&gt;&lt;Year&gt;2013&lt;/Year&gt;&lt;RecNum&gt;68&lt;/RecNum&gt;&lt;DisplayText&gt;(De Meester, Van Bogaert, Clarke, &amp;amp; Bossaert, 2013)&lt;/DisplayText&gt;&lt;record&gt;&lt;rec-number&gt;68&lt;/rec-number&gt;&lt;foreign-keys&gt;&lt;key app="EN" db-id="5pspzxswo2d5weeeedrpv2tlrt5zfa0p922t" timestamp="1556196357"&gt;68&lt;/key&gt;&lt;/foreign-keys&gt;&lt;ref-type name="Journal Article"&gt;17&lt;/ref-type&gt;&lt;contributors&gt;&lt;authors&gt;&lt;author&gt;De Meester, Koen&lt;/author&gt;&lt;author&gt;Van Bogaert, Peter&lt;/author&gt;&lt;author&gt;Clarke, Sean P&lt;/author&gt;&lt;author&gt;Bossaert, Leo&lt;/author&gt;&lt;/authors&gt;&lt;/contributors&gt;&lt;titles&gt;&lt;title&gt;In‐hospital mortality after serious adverse events on medical and surgical nursing units: a mixed methods study&lt;/title&gt;&lt;secondary-title&gt;Journal of clinical nursing&lt;/secondary-title&gt;&lt;/titles&gt;&lt;periodical&gt;&lt;full-title&gt;Journal of clinical nursing&lt;/full-title&gt;&lt;/periodical&gt;&lt;pages&gt;2308-2317&lt;/pages&gt;&lt;volume&gt;22&lt;/volume&gt;&lt;number&gt;15-16&lt;/number&gt;&lt;dates&gt;&lt;year&gt;2013&lt;/year&gt;&lt;/dates&gt;&lt;isbn&gt;0962-1067&lt;/isbn&gt;&lt;urls&gt;&lt;/urls&gt;&lt;/record&gt;&lt;/Cite&gt;&lt;/EndNote&gt;</w:instrText>
      </w:r>
      <w:r w:rsidR="008124AF" w:rsidRPr="00454E5E">
        <w:rPr>
          <w:rFonts w:ascii="Times New Roman" w:hAnsi="Times New Roman" w:cs="Times New Roman"/>
          <w:sz w:val="24"/>
          <w:szCs w:val="24"/>
        </w:rPr>
        <w:fldChar w:fldCharType="separate"/>
      </w:r>
      <w:r w:rsidR="00176542" w:rsidRPr="00454E5E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" w:tooltip="De Meester, 2013 #68" w:history="1">
        <w:r w:rsidR="00F04545" w:rsidRPr="00454E5E">
          <w:rPr>
            <w:rFonts w:ascii="Times New Roman" w:hAnsi="Times New Roman" w:cs="Times New Roman"/>
            <w:noProof/>
            <w:sz w:val="24"/>
            <w:szCs w:val="24"/>
          </w:rPr>
          <w:t>De Meester, Van Bogaert, Clarke, &amp; Bossaert, 2013</w:t>
        </w:r>
      </w:hyperlink>
      <w:r w:rsidR="00176542" w:rsidRPr="00454E5E">
        <w:rPr>
          <w:rFonts w:ascii="Times New Roman" w:hAnsi="Times New Roman" w:cs="Times New Roman"/>
          <w:noProof/>
          <w:sz w:val="24"/>
          <w:szCs w:val="24"/>
        </w:rPr>
        <w:t>)</w:t>
      </w:r>
      <w:r w:rsidR="008124AF" w:rsidRPr="00454E5E">
        <w:rPr>
          <w:rFonts w:ascii="Times New Roman" w:hAnsi="Times New Roman" w:cs="Times New Roman"/>
          <w:sz w:val="24"/>
          <w:szCs w:val="24"/>
        </w:rPr>
        <w:fldChar w:fldCharType="end"/>
      </w:r>
      <w:r w:rsidR="008124AF" w:rsidRPr="00454E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CB4" w:rsidRPr="001D6A91" w:rsidRDefault="00A96CB4" w:rsidP="00E233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3F"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587B47" w:rsidRPr="00F3203F" w:rsidRDefault="00E23312" w:rsidP="00E2331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6CB4" w:rsidRPr="00F3203F">
        <w:rPr>
          <w:rFonts w:ascii="Times New Roman" w:hAnsi="Times New Roman" w:cs="Times New Roman"/>
          <w:sz w:val="24"/>
          <w:szCs w:val="24"/>
        </w:rPr>
        <w:t xml:space="preserve">To </w:t>
      </w:r>
      <w:r w:rsidR="0038760B" w:rsidRPr="00F3203F">
        <w:rPr>
          <w:rFonts w:ascii="Times New Roman" w:hAnsi="Times New Roman" w:cs="Times New Roman"/>
          <w:sz w:val="24"/>
          <w:szCs w:val="24"/>
        </w:rPr>
        <w:t>evaluate</w:t>
      </w:r>
      <w:r w:rsidR="00A96CB4" w:rsidRPr="00F3203F">
        <w:rPr>
          <w:rFonts w:ascii="Times New Roman" w:hAnsi="Times New Roman" w:cs="Times New Roman"/>
          <w:sz w:val="24"/>
          <w:szCs w:val="24"/>
        </w:rPr>
        <w:t xml:space="preserve"> the knowledge of nurses related to</w:t>
      </w:r>
      <w:r w:rsidR="0038760B">
        <w:rPr>
          <w:rFonts w:ascii="Times New Roman" w:hAnsi="Times New Roman" w:cs="Times New Roman"/>
          <w:sz w:val="24"/>
          <w:szCs w:val="24"/>
        </w:rPr>
        <w:t xml:space="preserve"> prevent</w:t>
      </w:r>
      <w:r w:rsidR="00C20906">
        <w:rPr>
          <w:rFonts w:ascii="Times New Roman" w:hAnsi="Times New Roman" w:cs="Times New Roman"/>
          <w:sz w:val="24"/>
          <w:szCs w:val="24"/>
        </w:rPr>
        <w:t xml:space="preserve">ion of </w:t>
      </w:r>
      <w:r w:rsidR="0038760B">
        <w:rPr>
          <w:rFonts w:ascii="Times New Roman" w:hAnsi="Times New Roman" w:cs="Times New Roman"/>
          <w:sz w:val="24"/>
          <w:szCs w:val="24"/>
        </w:rPr>
        <w:t>pressure ulcer</w:t>
      </w:r>
      <w:r w:rsidR="00A96CB4" w:rsidRPr="00F3203F">
        <w:rPr>
          <w:rFonts w:ascii="Times New Roman" w:hAnsi="Times New Roman" w:cs="Times New Roman"/>
          <w:sz w:val="24"/>
          <w:szCs w:val="24"/>
        </w:rPr>
        <w:t xml:space="preserve"> in intensive care units at teaching hospital.</w:t>
      </w:r>
    </w:p>
    <w:p w:rsidR="00A96CB4" w:rsidRPr="00F3203F" w:rsidRDefault="00A96CB4" w:rsidP="00E2331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3203F">
        <w:rPr>
          <w:rFonts w:ascii="Times New Roman" w:hAnsi="Times New Roman" w:cs="Times New Roman"/>
          <w:b/>
          <w:sz w:val="24"/>
          <w:szCs w:val="24"/>
        </w:rPr>
        <w:t>Significance</w:t>
      </w:r>
    </w:p>
    <w:p w:rsidR="00820976" w:rsidRPr="00F3203F" w:rsidRDefault="008124AF" w:rsidP="00E233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3F">
        <w:rPr>
          <w:rFonts w:ascii="Times New Roman" w:hAnsi="Times New Roman" w:cs="Times New Roman"/>
          <w:sz w:val="24"/>
          <w:szCs w:val="24"/>
        </w:rPr>
        <w:t xml:space="preserve"> </w:t>
      </w:r>
      <w:r w:rsidR="00E23312">
        <w:rPr>
          <w:rFonts w:ascii="Times New Roman" w:hAnsi="Times New Roman" w:cs="Times New Roman"/>
          <w:sz w:val="24"/>
          <w:szCs w:val="24"/>
        </w:rPr>
        <w:tab/>
      </w:r>
      <w:r w:rsidR="005C2B2B" w:rsidRPr="00F3203F">
        <w:rPr>
          <w:rFonts w:ascii="Times New Roman" w:hAnsi="Times New Roman" w:cs="Times New Roman"/>
          <w:sz w:val="24"/>
          <w:szCs w:val="24"/>
        </w:rPr>
        <w:t xml:space="preserve">A </w:t>
      </w:r>
      <w:r w:rsidRPr="00F3203F">
        <w:rPr>
          <w:rFonts w:ascii="Times New Roman" w:hAnsi="Times New Roman" w:cs="Times New Roman"/>
          <w:sz w:val="24"/>
          <w:szCs w:val="24"/>
        </w:rPr>
        <w:t xml:space="preserve">good </w:t>
      </w:r>
      <w:r w:rsidR="005C2B2B" w:rsidRPr="00F3203F">
        <w:rPr>
          <w:rFonts w:ascii="Times New Roman" w:hAnsi="Times New Roman" w:cs="Times New Roman"/>
          <w:sz w:val="24"/>
          <w:szCs w:val="24"/>
        </w:rPr>
        <w:t>tool</w:t>
      </w:r>
      <w:r w:rsidRPr="00F3203F">
        <w:rPr>
          <w:rFonts w:ascii="Times New Roman" w:hAnsi="Times New Roman" w:cs="Times New Roman"/>
          <w:sz w:val="24"/>
          <w:szCs w:val="24"/>
        </w:rPr>
        <w:t xml:space="preserve"> for </w:t>
      </w:r>
      <w:r w:rsidR="009C63BB" w:rsidRPr="00F3203F">
        <w:rPr>
          <w:rFonts w:ascii="Times New Roman" w:hAnsi="Times New Roman" w:cs="Times New Roman"/>
          <w:sz w:val="24"/>
          <w:szCs w:val="24"/>
        </w:rPr>
        <w:t>convey</w:t>
      </w:r>
      <w:r w:rsidR="007406CB">
        <w:rPr>
          <w:rFonts w:ascii="Times New Roman" w:hAnsi="Times New Roman" w:cs="Times New Roman"/>
          <w:sz w:val="24"/>
          <w:szCs w:val="24"/>
        </w:rPr>
        <w:t>ing</w:t>
      </w:r>
      <w:r w:rsidRPr="00F3203F">
        <w:rPr>
          <w:rFonts w:ascii="Times New Roman" w:hAnsi="Times New Roman" w:cs="Times New Roman"/>
          <w:sz w:val="24"/>
          <w:szCs w:val="24"/>
        </w:rPr>
        <w:t xml:space="preserve"> </w:t>
      </w:r>
      <w:r w:rsidR="005C2B2B" w:rsidRPr="00F3203F">
        <w:rPr>
          <w:rFonts w:ascii="Times New Roman" w:hAnsi="Times New Roman" w:cs="Times New Roman"/>
          <w:sz w:val="24"/>
          <w:szCs w:val="24"/>
        </w:rPr>
        <w:t>information</w:t>
      </w:r>
      <w:r w:rsidRPr="00F3203F">
        <w:rPr>
          <w:rFonts w:ascii="Times New Roman" w:hAnsi="Times New Roman" w:cs="Times New Roman"/>
          <w:sz w:val="24"/>
          <w:szCs w:val="24"/>
        </w:rPr>
        <w:t xml:space="preserve"> and awareness to the nurses and patient</w:t>
      </w:r>
      <w:r w:rsidR="005C2B2B" w:rsidRPr="00F3203F">
        <w:rPr>
          <w:rFonts w:ascii="Times New Roman" w:hAnsi="Times New Roman" w:cs="Times New Roman"/>
          <w:sz w:val="24"/>
          <w:szCs w:val="24"/>
        </w:rPr>
        <w:t xml:space="preserve"> is education</w:t>
      </w:r>
      <w:r w:rsidR="00F04545">
        <w:rPr>
          <w:rFonts w:ascii="Times New Roman" w:hAnsi="Times New Roman" w:cs="Times New Roman"/>
          <w:sz w:val="24"/>
          <w:szCs w:val="24"/>
        </w:rPr>
        <w:t xml:space="preserve"> </w:t>
      </w:r>
      <w:r w:rsidR="00F04545">
        <w:rPr>
          <w:rFonts w:ascii="Times New Roman" w:hAnsi="Times New Roman" w:cs="Times New Roman"/>
          <w:sz w:val="24"/>
          <w:szCs w:val="24"/>
        </w:rPr>
        <w:fldChar w:fldCharType="begin"/>
      </w:r>
      <w:r w:rsidR="00F04545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&lt;EndNote&gt;&lt;Cite&gt;&lt;Author&gt;Bååth&lt;/Author&gt;&lt;Year&gt;2014&lt;/Year&gt;&lt;RecNum&gt;147&lt;/RecNum&gt;&lt;DisplayText&gt;(Bååth, Idvall, Gunningberg, &amp;amp; Hommel, 2014)&lt;/DisplayText&gt;&lt;record&gt;&lt;rec-number&gt;147&lt;/rec-number&gt;&lt;foreign-keys&gt;&lt;key app="EN" db-id="5pspzxswo2d5weeeedrpv2tlrt5zfa0p922t" timestamp="1612930366"&gt;147&lt;/key&gt;&lt;/foreign-keys&gt;&lt;ref-type name="Journal Article"&gt;17&lt;/ref-type&gt;&lt;contributors&gt;&lt;authors&gt;&lt;author&gt;Bååth, Carina&lt;/author&gt;&lt;author&gt;Idvall, Ewa&lt;/author&gt;&lt;author&gt;Gunningberg, Lena&lt;/author&gt;&lt;author&gt;Hommel, Ami&lt;/author&gt;&lt;/authors&gt;&lt;/contributors&gt;&lt;titles&gt;&lt;title&gt;Pressure‐reducing interventions among persons with pressure ulcers: results from the first three national pressure ulcer prevalence surveys in S weden&lt;/title&gt;&lt;secondary-title&gt;Journal of Evaluation in Clinical Practice&lt;/secondary-title&gt;&lt;/titles&gt;&lt;periodical&gt;&lt;full-title&gt;Journal of evaluation in clinical practice&lt;/full-title&gt;&lt;/periodical&gt;&lt;pages&gt;58-65&lt;/pages&gt;&lt;volume&gt;20&lt;/volume&gt;&lt;number&gt;1&lt;/number&gt;&lt;dates&gt;&lt;year&gt;2014&lt;/year&gt;&lt;/dates&gt;&lt;isbn&gt;1356-1294&lt;/isbn&gt;&lt;urls&gt;&lt;/urls&gt;&lt;/record&gt;&lt;/Cite&gt;&lt;/EndNote&gt;</w:instrText>
      </w:r>
      <w:r w:rsidR="00F04545">
        <w:rPr>
          <w:rFonts w:ascii="Times New Roman" w:hAnsi="Times New Roman" w:cs="Times New Roman"/>
          <w:sz w:val="24"/>
          <w:szCs w:val="24"/>
        </w:rPr>
        <w:fldChar w:fldCharType="separate"/>
      </w:r>
      <w:r w:rsidR="00F04545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" w:tooltip="Bååth, 2014 #147" w:history="1">
        <w:r w:rsidR="00F04545">
          <w:rPr>
            <w:rFonts w:ascii="Times New Roman" w:hAnsi="Times New Roman" w:cs="Times New Roman"/>
            <w:noProof/>
            <w:sz w:val="24"/>
            <w:szCs w:val="24"/>
          </w:rPr>
          <w:t>Bååth, Idvall, Gunningberg, &amp; Hommel, 2014</w:t>
        </w:r>
      </w:hyperlink>
      <w:r w:rsidR="00F04545">
        <w:rPr>
          <w:rFonts w:ascii="Times New Roman" w:hAnsi="Times New Roman" w:cs="Times New Roman"/>
          <w:noProof/>
          <w:sz w:val="24"/>
          <w:szCs w:val="24"/>
        </w:rPr>
        <w:t>)</w:t>
      </w:r>
      <w:r w:rsidR="00F04545">
        <w:rPr>
          <w:rFonts w:ascii="Times New Roman" w:hAnsi="Times New Roman" w:cs="Times New Roman"/>
          <w:sz w:val="24"/>
          <w:szCs w:val="24"/>
        </w:rPr>
        <w:fldChar w:fldCharType="end"/>
      </w:r>
      <w:r w:rsidR="009C63BB" w:rsidRPr="00F3203F">
        <w:rPr>
          <w:rFonts w:ascii="Times New Roman" w:hAnsi="Times New Roman" w:cs="Times New Roman"/>
          <w:sz w:val="24"/>
          <w:szCs w:val="24"/>
        </w:rPr>
        <w:t>. Moreover</w:t>
      </w:r>
      <w:r w:rsidR="007406CB">
        <w:rPr>
          <w:rFonts w:ascii="Times New Roman" w:hAnsi="Times New Roman" w:cs="Times New Roman"/>
          <w:sz w:val="24"/>
          <w:szCs w:val="24"/>
        </w:rPr>
        <w:t>,</w:t>
      </w:r>
      <w:r w:rsidR="009C63BB" w:rsidRPr="00F3203F">
        <w:rPr>
          <w:rFonts w:ascii="Times New Roman" w:hAnsi="Times New Roman" w:cs="Times New Roman"/>
          <w:sz w:val="24"/>
          <w:szCs w:val="24"/>
        </w:rPr>
        <w:t xml:space="preserve"> </w:t>
      </w:r>
      <w:r w:rsidRPr="00F3203F">
        <w:rPr>
          <w:rFonts w:ascii="Times New Roman" w:hAnsi="Times New Roman" w:cs="Times New Roman"/>
          <w:sz w:val="24"/>
          <w:szCs w:val="24"/>
        </w:rPr>
        <w:t xml:space="preserve"> knowledge</w:t>
      </w:r>
      <w:r w:rsidR="009C63BB" w:rsidRPr="00F3203F">
        <w:rPr>
          <w:rFonts w:ascii="Times New Roman" w:hAnsi="Times New Roman" w:cs="Times New Roman"/>
          <w:sz w:val="24"/>
          <w:szCs w:val="24"/>
        </w:rPr>
        <w:t xml:space="preserve"> regarding pressure ulcer</w:t>
      </w:r>
      <w:r w:rsidRPr="00F3203F">
        <w:rPr>
          <w:rFonts w:ascii="Times New Roman" w:hAnsi="Times New Roman" w:cs="Times New Roman"/>
          <w:sz w:val="24"/>
          <w:szCs w:val="24"/>
        </w:rPr>
        <w:t xml:space="preserve"> </w:t>
      </w:r>
      <w:r w:rsidR="009C63BB" w:rsidRPr="00F3203F">
        <w:rPr>
          <w:rFonts w:ascii="Times New Roman" w:hAnsi="Times New Roman" w:cs="Times New Roman"/>
          <w:sz w:val="24"/>
          <w:szCs w:val="24"/>
        </w:rPr>
        <w:t>cheap</w:t>
      </w:r>
      <w:r w:rsidRPr="00F3203F">
        <w:rPr>
          <w:rFonts w:ascii="Times New Roman" w:hAnsi="Times New Roman" w:cs="Times New Roman"/>
          <w:sz w:val="24"/>
          <w:szCs w:val="24"/>
        </w:rPr>
        <w:t xml:space="preserve"> the cost of </w:t>
      </w:r>
      <w:r w:rsidR="009C63BB" w:rsidRPr="00F3203F">
        <w:rPr>
          <w:rFonts w:ascii="Times New Roman" w:hAnsi="Times New Roman" w:cs="Times New Roman"/>
          <w:sz w:val="24"/>
          <w:szCs w:val="24"/>
        </w:rPr>
        <w:t>management</w:t>
      </w:r>
      <w:r w:rsidRPr="00F3203F">
        <w:rPr>
          <w:rFonts w:ascii="Times New Roman" w:hAnsi="Times New Roman" w:cs="Times New Roman"/>
          <w:sz w:val="24"/>
          <w:szCs w:val="24"/>
        </w:rPr>
        <w:t>, reduce</w:t>
      </w:r>
      <w:r w:rsidR="009C63BB" w:rsidRPr="00F3203F">
        <w:rPr>
          <w:rFonts w:ascii="Times New Roman" w:hAnsi="Times New Roman" w:cs="Times New Roman"/>
          <w:sz w:val="24"/>
          <w:szCs w:val="24"/>
        </w:rPr>
        <w:t xml:space="preserve"> pain</w:t>
      </w:r>
      <w:r w:rsidRPr="00F3203F">
        <w:rPr>
          <w:rFonts w:ascii="Times New Roman" w:hAnsi="Times New Roman" w:cs="Times New Roman"/>
          <w:sz w:val="24"/>
          <w:szCs w:val="24"/>
        </w:rPr>
        <w:t xml:space="preserve"> </w:t>
      </w:r>
      <w:r w:rsidRPr="00F3203F">
        <w:rPr>
          <w:rFonts w:ascii="Times New Roman" w:hAnsi="Times New Roman" w:cs="Times New Roman"/>
          <w:sz w:val="24"/>
          <w:szCs w:val="24"/>
        </w:rPr>
        <w:fldChar w:fldCharType="begin"/>
      </w:r>
      <w:r w:rsidR="00176542" w:rsidRPr="00F3203F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&lt;EndNote&gt;&lt;Cite&gt;&lt;Author&gt;Smith&lt;/Author&gt;&lt;Year&gt;2009&lt;/Year&gt;&lt;RecNum&gt;71&lt;/RecNum&gt;&lt;DisplayText&gt;(Smith &amp;amp; Waugh, 2009)&lt;/DisplayText&gt;&lt;record&gt;&lt;rec-number&gt;71&lt;/rec-number&gt;&lt;foreign-keys&gt;&lt;key app="EN" db-id="5pspzxswo2d5weeeedrpv2tlrt5zfa0p922t" timestamp="1556201190"&gt;71&lt;/key&gt;&lt;/foreign-keys&gt;&lt;ref-type name="Journal Article"&gt;17&lt;/ref-type&gt;&lt;contributors&gt;&lt;authors&gt;&lt;author&gt;Smith, Diane&lt;/author&gt;&lt;author&gt;Waugh, Shirley&lt;/author&gt;&lt;/authors&gt;&lt;/contributors&gt;&lt;titles&gt;&lt;title&gt;Research study: an assessment of registered nurses&amp;apos; knowledge of pressure ulcers prevention and treatment&lt;/title&gt;&lt;secondary-title&gt;Kansas Nurse&lt;/secondary-title&gt;&lt;/titles&gt;&lt;periodical&gt;&lt;full-title&gt;Kansas Nurse&lt;/full-title&gt;&lt;/periodical&gt;&lt;pages&gt;3&lt;/pages&gt;&lt;volume&gt;84&lt;/volume&gt;&lt;number&gt;1&lt;/number&gt;&lt;dates&gt;&lt;year&gt;2009&lt;/year&gt;&lt;/dates&gt;&lt;isbn&gt;0022-8710&lt;/isbn&gt;&lt;urls&gt;&lt;/urls&gt;&lt;/record&gt;&lt;/Cite&gt;&lt;/EndNote&gt;</w:instrText>
      </w:r>
      <w:r w:rsidRPr="00F3203F">
        <w:rPr>
          <w:rFonts w:ascii="Times New Roman" w:hAnsi="Times New Roman" w:cs="Times New Roman"/>
          <w:sz w:val="24"/>
          <w:szCs w:val="24"/>
        </w:rPr>
        <w:fldChar w:fldCharType="separate"/>
      </w:r>
      <w:r w:rsidR="00176542" w:rsidRPr="00F3203F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6" w:tooltip="Smith, 2009 #71" w:history="1">
        <w:r w:rsidR="00F04545" w:rsidRPr="00F3203F">
          <w:rPr>
            <w:rFonts w:ascii="Times New Roman" w:hAnsi="Times New Roman" w:cs="Times New Roman"/>
            <w:noProof/>
            <w:sz w:val="24"/>
            <w:szCs w:val="24"/>
          </w:rPr>
          <w:t>Smith &amp; Waugh, 2009</w:t>
        </w:r>
      </w:hyperlink>
      <w:r w:rsidR="00176542" w:rsidRPr="00F3203F">
        <w:rPr>
          <w:rFonts w:ascii="Times New Roman" w:hAnsi="Times New Roman" w:cs="Times New Roman"/>
          <w:noProof/>
          <w:sz w:val="24"/>
          <w:szCs w:val="24"/>
        </w:rPr>
        <w:t>)</w:t>
      </w:r>
      <w:r w:rsidRPr="00F3203F">
        <w:rPr>
          <w:rFonts w:ascii="Times New Roman" w:hAnsi="Times New Roman" w:cs="Times New Roman"/>
          <w:sz w:val="24"/>
          <w:szCs w:val="24"/>
        </w:rPr>
        <w:fldChar w:fldCharType="end"/>
      </w:r>
      <w:r w:rsidRPr="00F3203F">
        <w:rPr>
          <w:rFonts w:ascii="Times New Roman" w:hAnsi="Times New Roman" w:cs="Times New Roman"/>
          <w:sz w:val="24"/>
          <w:szCs w:val="24"/>
        </w:rPr>
        <w:t>. Furthermore</w:t>
      </w:r>
      <w:r w:rsidR="007406CB">
        <w:rPr>
          <w:rFonts w:ascii="Times New Roman" w:hAnsi="Times New Roman" w:cs="Times New Roman"/>
          <w:sz w:val="24"/>
          <w:szCs w:val="24"/>
        </w:rPr>
        <w:t>,</w:t>
      </w:r>
      <w:r w:rsidRPr="00F3203F">
        <w:rPr>
          <w:rFonts w:ascii="Times New Roman" w:hAnsi="Times New Roman" w:cs="Times New Roman"/>
          <w:sz w:val="24"/>
          <w:szCs w:val="24"/>
        </w:rPr>
        <w:t xml:space="preserve"> </w:t>
      </w:r>
      <w:r w:rsidR="00684B13">
        <w:rPr>
          <w:rFonts w:ascii="Times New Roman" w:hAnsi="Times New Roman" w:cs="Times New Roman"/>
          <w:sz w:val="24"/>
          <w:szCs w:val="24"/>
        </w:rPr>
        <w:t xml:space="preserve"> information related to pressure ulcer </w:t>
      </w:r>
      <w:r w:rsidR="009C63BB" w:rsidRPr="00F3203F">
        <w:rPr>
          <w:rFonts w:ascii="Times New Roman" w:hAnsi="Times New Roman" w:cs="Times New Roman"/>
          <w:sz w:val="24"/>
          <w:szCs w:val="24"/>
        </w:rPr>
        <w:t xml:space="preserve">training, </w:t>
      </w:r>
      <w:r w:rsidR="00312200" w:rsidRPr="00F3203F">
        <w:rPr>
          <w:rFonts w:ascii="Times New Roman" w:hAnsi="Times New Roman" w:cs="Times New Roman"/>
          <w:sz w:val="24"/>
          <w:szCs w:val="24"/>
        </w:rPr>
        <w:t>menace</w:t>
      </w:r>
      <w:r w:rsidRPr="00F3203F">
        <w:rPr>
          <w:rFonts w:ascii="Times New Roman" w:hAnsi="Times New Roman" w:cs="Times New Roman"/>
          <w:sz w:val="24"/>
          <w:szCs w:val="24"/>
        </w:rPr>
        <w:t xml:space="preserve"> asse</w:t>
      </w:r>
      <w:r w:rsidR="009C63BB" w:rsidRPr="00F3203F">
        <w:rPr>
          <w:rFonts w:ascii="Times New Roman" w:hAnsi="Times New Roman" w:cs="Times New Roman"/>
          <w:sz w:val="24"/>
          <w:szCs w:val="24"/>
        </w:rPr>
        <w:t>ssme</w:t>
      </w:r>
      <w:r w:rsidR="00312200">
        <w:rPr>
          <w:rFonts w:ascii="Times New Roman" w:hAnsi="Times New Roman" w:cs="Times New Roman"/>
          <w:sz w:val="24"/>
          <w:szCs w:val="24"/>
        </w:rPr>
        <w:t xml:space="preserve">nt, treatment, </w:t>
      </w:r>
      <w:r w:rsidR="009C63BB" w:rsidRPr="00F3203F">
        <w:rPr>
          <w:rFonts w:ascii="Times New Roman" w:hAnsi="Times New Roman" w:cs="Times New Roman"/>
          <w:sz w:val="24"/>
          <w:szCs w:val="24"/>
        </w:rPr>
        <w:t>prevention</w:t>
      </w:r>
      <w:r w:rsidRPr="00F3203F">
        <w:rPr>
          <w:rFonts w:ascii="Times New Roman" w:hAnsi="Times New Roman" w:cs="Times New Roman"/>
          <w:sz w:val="24"/>
          <w:szCs w:val="24"/>
        </w:rPr>
        <w:t xml:space="preserve"> </w:t>
      </w:r>
      <w:r w:rsidR="009C63BB" w:rsidRPr="00F3203F">
        <w:rPr>
          <w:rFonts w:ascii="Times New Roman" w:hAnsi="Times New Roman" w:cs="Times New Roman"/>
          <w:sz w:val="24"/>
          <w:szCs w:val="24"/>
        </w:rPr>
        <w:t>procedures</w:t>
      </w:r>
      <w:r w:rsidR="007406CB">
        <w:rPr>
          <w:rFonts w:ascii="Times New Roman" w:hAnsi="Times New Roman" w:cs="Times New Roman"/>
          <w:sz w:val="24"/>
          <w:szCs w:val="24"/>
        </w:rPr>
        <w:t xml:space="preserve"> and documentation</w:t>
      </w:r>
      <w:r w:rsidRPr="00F3203F">
        <w:rPr>
          <w:rFonts w:ascii="Times New Roman" w:hAnsi="Times New Roman" w:cs="Times New Roman"/>
          <w:sz w:val="24"/>
          <w:szCs w:val="24"/>
        </w:rPr>
        <w:t xml:space="preserve"> are </w:t>
      </w:r>
      <w:r w:rsidR="009C63BB" w:rsidRPr="00F3203F">
        <w:rPr>
          <w:rFonts w:ascii="Times New Roman" w:hAnsi="Times New Roman" w:cs="Times New Roman"/>
          <w:sz w:val="24"/>
          <w:szCs w:val="24"/>
        </w:rPr>
        <w:t>insufficient</w:t>
      </w:r>
      <w:r w:rsidRPr="00F3203F">
        <w:rPr>
          <w:rFonts w:ascii="Times New Roman" w:hAnsi="Times New Roman" w:cs="Times New Roman"/>
          <w:sz w:val="24"/>
          <w:szCs w:val="24"/>
        </w:rPr>
        <w:t xml:space="preserve"> in nursing ca</w:t>
      </w:r>
      <w:r w:rsidR="009C63BB" w:rsidRPr="00F3203F">
        <w:rPr>
          <w:rFonts w:ascii="Times New Roman" w:hAnsi="Times New Roman" w:cs="Times New Roman"/>
          <w:sz w:val="24"/>
          <w:szCs w:val="24"/>
        </w:rPr>
        <w:t>re</w:t>
      </w:r>
      <w:r w:rsidRPr="00F3203F">
        <w:rPr>
          <w:rFonts w:ascii="Times New Roman" w:hAnsi="Times New Roman" w:cs="Times New Roman"/>
          <w:sz w:val="24"/>
          <w:szCs w:val="24"/>
        </w:rPr>
        <w:t xml:space="preserve"> </w:t>
      </w:r>
      <w:r w:rsidRPr="00F3203F">
        <w:rPr>
          <w:rFonts w:ascii="Times New Roman" w:hAnsi="Times New Roman" w:cs="Times New Roman"/>
          <w:sz w:val="24"/>
          <w:szCs w:val="24"/>
        </w:rPr>
        <w:fldChar w:fldCharType="begin"/>
      </w:r>
      <w:r w:rsidR="00176542" w:rsidRPr="00F3203F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&lt;EndNote&gt;&lt;Cite&gt;&lt;Author&gt;Saleh&lt;/Author&gt;&lt;Year&gt;2012&lt;/Year&gt;&lt;RecNum&gt;72&lt;/RecNum&gt;&lt;DisplayText&gt;(Saleh, Qaddumi, &amp;amp; Anthony, 2012)&lt;/DisplayText&gt;&lt;record&gt;&lt;rec-number&gt;72&lt;/rec-number&gt;&lt;foreign-keys&gt;&lt;key app="EN" db-id="5pspzxswo2d5weeeedrpv2tlrt5zfa0p922t" timestamp="1556246957"&gt;72&lt;/key&gt;&lt;/foreign-keys&gt;&lt;ref-type name="Journal Article"&gt;17&lt;/ref-type&gt;&lt;contributors&gt;&lt;authors&gt;&lt;author&gt;Saleh, Mohammad YN&lt;/author&gt;&lt;author&gt;Qaddumi, Jamal AM Saleh&lt;/author&gt;&lt;author&gt;Anthony, Denis&lt;/author&gt;&lt;/authors&gt;&lt;/contributors&gt;&lt;titles&gt;&lt;title&gt;An interventional study on the effects of pressure ulcer education on Jordanian registered nurses’ knowledge and practice&lt;/title&gt;&lt;secondary-title&gt;Procedia-Social and Behavioral Sciences&lt;/secondary-title&gt;&lt;/titles&gt;&lt;periodical&gt;&lt;full-title&gt;Procedia-Social and Behavioral Sciences&lt;/full-title&gt;&lt;/periodical&gt;&lt;pages&gt;2196-2206&lt;/pages&gt;&lt;volume&gt;47&lt;/volume&gt;&lt;dates&gt;&lt;year&gt;2012&lt;/year&gt;&lt;/dates&gt;&lt;isbn&gt;1877-0428&lt;/isbn&gt;&lt;urls&gt;&lt;/urls&gt;&lt;/record&gt;&lt;/Cite&gt;&lt;/EndNote&gt;</w:instrText>
      </w:r>
      <w:r w:rsidRPr="00F3203F">
        <w:rPr>
          <w:rFonts w:ascii="Times New Roman" w:hAnsi="Times New Roman" w:cs="Times New Roman"/>
          <w:sz w:val="24"/>
          <w:szCs w:val="24"/>
        </w:rPr>
        <w:fldChar w:fldCharType="separate"/>
      </w:r>
      <w:r w:rsidR="00176542" w:rsidRPr="00F3203F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5" w:tooltip="Saleh, 2012 #72" w:history="1">
        <w:r w:rsidR="00F04545" w:rsidRPr="00F3203F">
          <w:rPr>
            <w:rFonts w:ascii="Times New Roman" w:hAnsi="Times New Roman" w:cs="Times New Roman"/>
            <w:noProof/>
            <w:sz w:val="24"/>
            <w:szCs w:val="24"/>
          </w:rPr>
          <w:t>Saleh, Qaddumi, &amp; Anthony, 2012</w:t>
        </w:r>
      </w:hyperlink>
      <w:r w:rsidR="00176542" w:rsidRPr="00F3203F">
        <w:rPr>
          <w:rFonts w:ascii="Times New Roman" w:hAnsi="Times New Roman" w:cs="Times New Roman"/>
          <w:noProof/>
          <w:sz w:val="24"/>
          <w:szCs w:val="24"/>
        </w:rPr>
        <w:t>)</w:t>
      </w:r>
      <w:r w:rsidRPr="00F3203F">
        <w:rPr>
          <w:rFonts w:ascii="Times New Roman" w:hAnsi="Times New Roman" w:cs="Times New Roman"/>
          <w:sz w:val="24"/>
          <w:szCs w:val="24"/>
        </w:rPr>
        <w:fldChar w:fldCharType="end"/>
      </w:r>
      <w:r w:rsidR="0041770E" w:rsidRPr="00F3203F">
        <w:rPr>
          <w:rFonts w:ascii="Times New Roman" w:hAnsi="Times New Roman" w:cs="Times New Roman"/>
          <w:sz w:val="24"/>
          <w:szCs w:val="24"/>
        </w:rPr>
        <w:t>.</w:t>
      </w:r>
      <w:r w:rsidR="00A96CB4" w:rsidRPr="00F3203F">
        <w:rPr>
          <w:rFonts w:ascii="Times New Roman" w:hAnsi="Times New Roman" w:cs="Times New Roman"/>
          <w:sz w:val="24"/>
          <w:szCs w:val="24"/>
        </w:rPr>
        <w:t xml:space="preserve"> There was </w:t>
      </w:r>
      <w:r w:rsidR="007406CB">
        <w:rPr>
          <w:rFonts w:ascii="Times New Roman" w:hAnsi="Times New Roman" w:cs="Times New Roman"/>
          <w:sz w:val="24"/>
          <w:szCs w:val="24"/>
        </w:rPr>
        <w:t xml:space="preserve">a </w:t>
      </w:r>
      <w:r w:rsidR="00A96CB4" w:rsidRPr="00F3203F">
        <w:rPr>
          <w:rFonts w:ascii="Times New Roman" w:hAnsi="Times New Roman" w:cs="Times New Roman"/>
          <w:sz w:val="24"/>
          <w:szCs w:val="24"/>
        </w:rPr>
        <w:lastRenderedPageBreak/>
        <w:t>low level of knowledge, perception of barriers and attitudes of nurses of PU prevention.</w:t>
      </w:r>
    </w:p>
    <w:p w:rsidR="0041770E" w:rsidRPr="00F3203F" w:rsidRDefault="00B67911" w:rsidP="00E2331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3203F">
        <w:rPr>
          <w:rFonts w:ascii="Times New Roman" w:hAnsi="Times New Roman" w:cs="Times New Roman"/>
          <w:b/>
          <w:sz w:val="24"/>
          <w:szCs w:val="24"/>
        </w:rPr>
        <w:t>Literature</w:t>
      </w:r>
      <w:r w:rsidR="00454E5E" w:rsidRPr="00F3203F">
        <w:rPr>
          <w:rFonts w:ascii="Times New Roman" w:hAnsi="Times New Roman" w:cs="Times New Roman"/>
          <w:b/>
          <w:sz w:val="24"/>
          <w:szCs w:val="24"/>
        </w:rPr>
        <w:t xml:space="preserve"> Review</w:t>
      </w:r>
    </w:p>
    <w:p w:rsidR="008124AF" w:rsidRPr="00F3203F" w:rsidRDefault="008124AF" w:rsidP="00E233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3F">
        <w:rPr>
          <w:rFonts w:ascii="Times New Roman" w:hAnsi="Times New Roman" w:cs="Times New Roman"/>
          <w:sz w:val="24"/>
          <w:szCs w:val="24"/>
        </w:rPr>
        <w:tab/>
      </w:r>
      <w:r w:rsidR="003F72C0" w:rsidRPr="00F3203F">
        <w:rPr>
          <w:rFonts w:ascii="Times New Roman" w:hAnsi="Times New Roman" w:cs="Times New Roman"/>
          <w:sz w:val="24"/>
          <w:szCs w:val="24"/>
        </w:rPr>
        <w:t>In sixteen Belgian health care settings</w:t>
      </w:r>
      <w:r w:rsidRPr="00F3203F">
        <w:rPr>
          <w:rFonts w:ascii="Times New Roman" w:hAnsi="Times New Roman" w:cs="Times New Roman"/>
          <w:sz w:val="24"/>
          <w:szCs w:val="24"/>
        </w:rPr>
        <w:t xml:space="preserve"> survey was conducted</w:t>
      </w:r>
      <w:r w:rsidR="003F72C0" w:rsidRPr="00F3203F">
        <w:rPr>
          <w:rFonts w:ascii="Times New Roman" w:hAnsi="Times New Roman" w:cs="Times New Roman"/>
          <w:sz w:val="24"/>
          <w:szCs w:val="24"/>
        </w:rPr>
        <w:t xml:space="preserve"> to upgrade nurses’ knowledge related</w:t>
      </w:r>
      <w:r w:rsidR="00173237">
        <w:rPr>
          <w:rFonts w:ascii="Times New Roman" w:hAnsi="Times New Roman" w:cs="Times New Roman"/>
          <w:sz w:val="24"/>
          <w:szCs w:val="24"/>
        </w:rPr>
        <w:t xml:space="preserve"> to </w:t>
      </w:r>
      <w:r w:rsidR="00CB5B16">
        <w:rPr>
          <w:rFonts w:ascii="Times New Roman" w:hAnsi="Times New Roman" w:cs="Times New Roman"/>
          <w:sz w:val="24"/>
          <w:szCs w:val="24"/>
        </w:rPr>
        <w:t xml:space="preserve">a </w:t>
      </w:r>
      <w:r w:rsidR="00173237">
        <w:rPr>
          <w:rFonts w:ascii="Times New Roman" w:hAnsi="Times New Roman" w:cs="Times New Roman"/>
          <w:sz w:val="24"/>
          <w:szCs w:val="24"/>
        </w:rPr>
        <w:t>pressure ulcer</w:t>
      </w:r>
      <w:r w:rsidR="003F72C0" w:rsidRPr="00F3203F">
        <w:rPr>
          <w:rFonts w:ascii="Times New Roman" w:hAnsi="Times New Roman" w:cs="Times New Roman"/>
          <w:sz w:val="24"/>
          <w:szCs w:val="24"/>
        </w:rPr>
        <w:t>. A</w:t>
      </w:r>
      <w:r w:rsidRPr="00F3203F">
        <w:rPr>
          <w:rFonts w:ascii="Times New Roman" w:hAnsi="Times New Roman" w:cs="Times New Roman"/>
          <w:sz w:val="24"/>
          <w:szCs w:val="24"/>
        </w:rPr>
        <w:t xml:space="preserve"> c</w:t>
      </w:r>
      <w:r w:rsidR="00171A43">
        <w:rPr>
          <w:rFonts w:ascii="Times New Roman" w:hAnsi="Times New Roman" w:cs="Times New Roman"/>
          <w:sz w:val="24"/>
          <w:szCs w:val="24"/>
        </w:rPr>
        <w:t>ross</w:t>
      </w:r>
      <w:r w:rsidR="00CB5B16">
        <w:rPr>
          <w:rFonts w:ascii="Times New Roman" w:hAnsi="Times New Roman" w:cs="Times New Roman"/>
          <w:sz w:val="24"/>
          <w:szCs w:val="24"/>
        </w:rPr>
        <w:t>-</w:t>
      </w:r>
      <w:r w:rsidR="00171A43">
        <w:rPr>
          <w:rFonts w:ascii="Times New Roman" w:hAnsi="Times New Roman" w:cs="Times New Roman"/>
          <w:sz w:val="24"/>
          <w:szCs w:val="24"/>
        </w:rPr>
        <w:t>sectional multicenter proposal</w:t>
      </w:r>
      <w:r w:rsidR="003F72C0" w:rsidRPr="00F3203F">
        <w:rPr>
          <w:rFonts w:ascii="Times New Roman" w:hAnsi="Times New Roman" w:cs="Times New Roman"/>
          <w:sz w:val="24"/>
          <w:szCs w:val="24"/>
        </w:rPr>
        <w:t xml:space="preserve"> was conducted</w:t>
      </w:r>
      <w:r w:rsidRPr="00F3203F">
        <w:rPr>
          <w:rFonts w:ascii="Times New Roman" w:hAnsi="Times New Roman" w:cs="Times New Roman"/>
          <w:sz w:val="24"/>
          <w:szCs w:val="24"/>
        </w:rPr>
        <w:t xml:space="preserve">. </w:t>
      </w:r>
      <w:r w:rsidR="003F72C0" w:rsidRPr="00F3203F">
        <w:rPr>
          <w:rFonts w:ascii="Times New Roman" w:hAnsi="Times New Roman" w:cs="Times New Roman"/>
          <w:sz w:val="24"/>
          <w:szCs w:val="24"/>
        </w:rPr>
        <w:t>During February 2016 to December 2017, an</w:t>
      </w:r>
      <w:r w:rsidRPr="00F3203F">
        <w:rPr>
          <w:rFonts w:ascii="Times New Roman" w:hAnsi="Times New Roman" w:cs="Times New Roman"/>
          <w:sz w:val="24"/>
          <w:szCs w:val="24"/>
        </w:rPr>
        <w:t xml:space="preserve"> </w:t>
      </w:r>
      <w:r w:rsidR="003F72C0" w:rsidRPr="00F3203F">
        <w:rPr>
          <w:rFonts w:ascii="Times New Roman" w:hAnsi="Times New Roman" w:cs="Times New Roman"/>
          <w:sz w:val="24"/>
          <w:szCs w:val="24"/>
        </w:rPr>
        <w:t>effective</w:t>
      </w:r>
      <w:r w:rsidRPr="00F3203F">
        <w:rPr>
          <w:rFonts w:ascii="Times New Roman" w:hAnsi="Times New Roman" w:cs="Times New Roman"/>
          <w:sz w:val="24"/>
          <w:szCs w:val="24"/>
        </w:rPr>
        <w:t xml:space="preserve"> and </w:t>
      </w:r>
      <w:r w:rsidR="003F72C0" w:rsidRPr="00F3203F">
        <w:rPr>
          <w:rFonts w:ascii="Times New Roman" w:hAnsi="Times New Roman" w:cs="Times New Roman"/>
          <w:sz w:val="24"/>
          <w:szCs w:val="24"/>
        </w:rPr>
        <w:t>steadfast</w:t>
      </w:r>
      <w:r w:rsidRPr="00F3203F">
        <w:rPr>
          <w:rFonts w:ascii="Times New Roman" w:hAnsi="Times New Roman" w:cs="Times New Roman"/>
          <w:sz w:val="24"/>
          <w:szCs w:val="24"/>
        </w:rPr>
        <w:t xml:space="preserve"> </w:t>
      </w:r>
      <w:r w:rsidR="00B67911" w:rsidRPr="00F3203F">
        <w:rPr>
          <w:rFonts w:ascii="Times New Roman" w:hAnsi="Times New Roman" w:cs="Times New Roman"/>
          <w:sz w:val="24"/>
          <w:szCs w:val="24"/>
        </w:rPr>
        <w:t>form</w:t>
      </w:r>
      <w:r w:rsidRPr="00F3203F">
        <w:rPr>
          <w:rFonts w:ascii="Times New Roman" w:hAnsi="Times New Roman" w:cs="Times New Roman"/>
          <w:sz w:val="24"/>
          <w:szCs w:val="24"/>
        </w:rPr>
        <w:t xml:space="preserve"> used to measure the </w:t>
      </w:r>
      <w:r w:rsidR="00AD68C6" w:rsidRPr="00F3203F">
        <w:rPr>
          <w:rFonts w:ascii="Times New Roman" w:hAnsi="Times New Roman" w:cs="Times New Roman"/>
          <w:sz w:val="24"/>
          <w:szCs w:val="24"/>
        </w:rPr>
        <w:t>outcomes</w:t>
      </w:r>
      <w:r w:rsidRPr="00F3203F">
        <w:rPr>
          <w:rFonts w:ascii="Times New Roman" w:hAnsi="Times New Roman" w:cs="Times New Roman"/>
          <w:sz w:val="24"/>
          <w:szCs w:val="24"/>
        </w:rPr>
        <w:t>.</w:t>
      </w:r>
      <w:r w:rsidR="00CB5B16">
        <w:rPr>
          <w:rFonts w:ascii="Times New Roman" w:hAnsi="Times New Roman" w:cs="Times New Roman"/>
          <w:sz w:val="24"/>
          <w:szCs w:val="24"/>
        </w:rPr>
        <w:t xml:space="preserve"> The</w:t>
      </w:r>
      <w:r w:rsidR="00AD68C6" w:rsidRPr="00F3203F">
        <w:rPr>
          <w:rFonts w:ascii="Times New Roman" w:hAnsi="Times New Roman" w:cs="Times New Roman"/>
          <w:sz w:val="24"/>
          <w:szCs w:val="24"/>
        </w:rPr>
        <w:t xml:space="preserve"> study </w:t>
      </w:r>
      <w:r w:rsidR="00B67911" w:rsidRPr="00F3203F">
        <w:rPr>
          <w:rFonts w:ascii="Times New Roman" w:hAnsi="Times New Roman" w:cs="Times New Roman"/>
          <w:sz w:val="24"/>
          <w:szCs w:val="24"/>
        </w:rPr>
        <w:t>outcomes</w:t>
      </w:r>
      <w:r w:rsidR="00171A43">
        <w:rPr>
          <w:rFonts w:ascii="Times New Roman" w:hAnsi="Times New Roman" w:cs="Times New Roman"/>
          <w:sz w:val="24"/>
          <w:szCs w:val="24"/>
        </w:rPr>
        <w:t xml:space="preserve"> showed that</w:t>
      </w:r>
      <w:r w:rsidR="002F7F0E">
        <w:rPr>
          <w:rFonts w:ascii="Times New Roman" w:hAnsi="Times New Roman" w:cs="Times New Roman"/>
          <w:sz w:val="24"/>
          <w:szCs w:val="24"/>
        </w:rPr>
        <w:t xml:space="preserve"> </w:t>
      </w:r>
      <w:r w:rsidR="00173237">
        <w:rPr>
          <w:rFonts w:ascii="Times New Roman" w:hAnsi="Times New Roman" w:cs="Times New Roman"/>
          <w:sz w:val="24"/>
          <w:szCs w:val="24"/>
        </w:rPr>
        <w:t xml:space="preserve"> pressure ulcer</w:t>
      </w:r>
      <w:r w:rsidR="00171A43">
        <w:rPr>
          <w:rFonts w:ascii="Times New Roman" w:hAnsi="Times New Roman" w:cs="Times New Roman"/>
          <w:sz w:val="24"/>
          <w:szCs w:val="24"/>
        </w:rPr>
        <w:t>’s knowledge level</w:t>
      </w:r>
      <w:r w:rsidR="00AD68C6" w:rsidRPr="00F3203F">
        <w:rPr>
          <w:rFonts w:ascii="Times New Roman" w:hAnsi="Times New Roman" w:cs="Times New Roman"/>
          <w:sz w:val="24"/>
          <w:szCs w:val="24"/>
        </w:rPr>
        <w:t xml:space="preserve"> was low </w:t>
      </w:r>
      <w:r w:rsidRPr="00F3203F">
        <w:rPr>
          <w:rFonts w:ascii="Times New Roman" w:hAnsi="Times New Roman" w:cs="Times New Roman"/>
          <w:sz w:val="24"/>
          <w:szCs w:val="24"/>
        </w:rPr>
        <w:fldChar w:fldCharType="begin"/>
      </w:r>
      <w:r w:rsidR="00176542" w:rsidRPr="00F3203F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&lt;EndNote&gt;&lt;Cite&gt;&lt;Author&gt;De Meyer&lt;/Author&gt;&lt;Year&gt;2019&lt;/Year&gt;&lt;RecNum&gt;76&lt;/RecNum&gt;&lt;DisplayText&gt;(De Meyer, Verhaeghe, Van Hecke, &amp;amp; Beeckman, 2019)&lt;/DisplayText&gt;&lt;record&gt;&lt;rec-number&gt;76&lt;/rec-number&gt;&lt;foreign-keys&gt;&lt;key app="EN" db-id="5pspzxswo2d5weeeedrpv2tlrt5zfa0p922t" timestamp="1556332303"&gt;76&lt;/key&gt;&lt;/foreign-keys&gt;&lt;ref-type name="Journal Article"&gt;17&lt;/ref-type&gt;&lt;contributors&gt;&lt;authors&gt;&lt;author&gt;De Meyer, Dorien&lt;/author&gt;&lt;author&gt;Verhaeghe, Sofie&lt;/author&gt;&lt;author&gt;Van Hecke, Ann&lt;/author&gt;&lt;author&gt;Beeckman, Dimitri&lt;/author&gt;&lt;/authors&gt;&lt;/contributors&gt;&lt;titles&gt;&lt;title&gt;Knowledge of nurses and nursing assistants about pressure ulcer prevention: A survey in 16 Belgian hospitals using the PUKAT 2.0 tool&lt;/title&gt;&lt;secondary-title&gt;Journal of Tissue Viability&lt;/secondary-title&gt;&lt;/titles&gt;&lt;periodical&gt;&lt;full-title&gt;Journal of Tissue Viability&lt;/full-title&gt;&lt;/periodical&gt;&lt;dates&gt;&lt;year&gt;2019&lt;/year&gt;&lt;/dates&gt;&lt;isbn&gt;0965-206X&lt;/isbn&gt;&lt;urls&gt;&lt;/urls&gt;&lt;/record&gt;&lt;/Cite&gt;&lt;/EndNote&gt;</w:instrText>
      </w:r>
      <w:r w:rsidRPr="00F3203F">
        <w:rPr>
          <w:rFonts w:ascii="Times New Roman" w:hAnsi="Times New Roman" w:cs="Times New Roman"/>
          <w:sz w:val="24"/>
          <w:szCs w:val="24"/>
        </w:rPr>
        <w:fldChar w:fldCharType="separate"/>
      </w:r>
      <w:r w:rsidR="00176542" w:rsidRPr="00F3203F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6" w:tooltip="De Meyer, 2019 #76" w:history="1">
        <w:r w:rsidR="00F04545" w:rsidRPr="00F3203F">
          <w:rPr>
            <w:rFonts w:ascii="Times New Roman" w:hAnsi="Times New Roman" w:cs="Times New Roman"/>
            <w:noProof/>
            <w:sz w:val="24"/>
            <w:szCs w:val="24"/>
          </w:rPr>
          <w:t>De Meyer, Verhaeghe, Van Hecke, &amp; Beeckman, 2019</w:t>
        </w:r>
      </w:hyperlink>
      <w:r w:rsidR="00176542" w:rsidRPr="00F3203F">
        <w:rPr>
          <w:rFonts w:ascii="Times New Roman" w:hAnsi="Times New Roman" w:cs="Times New Roman"/>
          <w:noProof/>
          <w:sz w:val="24"/>
          <w:szCs w:val="24"/>
        </w:rPr>
        <w:t>)</w:t>
      </w:r>
      <w:r w:rsidRPr="00F3203F">
        <w:rPr>
          <w:rFonts w:ascii="Times New Roman" w:hAnsi="Times New Roman" w:cs="Times New Roman"/>
          <w:sz w:val="24"/>
          <w:szCs w:val="24"/>
        </w:rPr>
        <w:fldChar w:fldCharType="end"/>
      </w:r>
      <w:r w:rsidRPr="00F3203F">
        <w:rPr>
          <w:rFonts w:ascii="Times New Roman" w:hAnsi="Times New Roman" w:cs="Times New Roman"/>
          <w:sz w:val="24"/>
          <w:szCs w:val="24"/>
        </w:rPr>
        <w:t>.</w:t>
      </w:r>
    </w:p>
    <w:p w:rsidR="001C794F" w:rsidRPr="00454E5E" w:rsidRDefault="008124AF" w:rsidP="00F3203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203F">
        <w:rPr>
          <w:rFonts w:ascii="Times New Roman" w:hAnsi="Times New Roman" w:cs="Times New Roman"/>
          <w:sz w:val="24"/>
          <w:szCs w:val="24"/>
        </w:rPr>
        <w:t xml:space="preserve">Another study was </w:t>
      </w:r>
      <w:r w:rsidR="00AD68C6" w:rsidRPr="00F3203F">
        <w:rPr>
          <w:rFonts w:ascii="Times New Roman" w:hAnsi="Times New Roman" w:cs="Times New Roman"/>
          <w:sz w:val="24"/>
          <w:szCs w:val="24"/>
        </w:rPr>
        <w:t>accompanied</w:t>
      </w:r>
      <w:r w:rsidRPr="00F3203F">
        <w:rPr>
          <w:rFonts w:ascii="Times New Roman" w:hAnsi="Times New Roman" w:cs="Times New Roman"/>
          <w:sz w:val="24"/>
          <w:szCs w:val="24"/>
        </w:rPr>
        <w:t xml:space="preserve"> </w:t>
      </w:r>
      <w:r w:rsidR="009B6678" w:rsidRPr="00F3203F">
        <w:rPr>
          <w:rFonts w:ascii="Times New Roman" w:hAnsi="Times New Roman" w:cs="Times New Roman"/>
          <w:sz w:val="24"/>
          <w:szCs w:val="24"/>
        </w:rPr>
        <w:t xml:space="preserve">in Maiduguri Teaching Hospital Nigeria </w:t>
      </w:r>
      <w:r w:rsidRPr="00F3203F">
        <w:rPr>
          <w:rFonts w:ascii="Times New Roman" w:hAnsi="Times New Roman" w:cs="Times New Roman"/>
          <w:sz w:val="24"/>
          <w:szCs w:val="24"/>
        </w:rPr>
        <w:t xml:space="preserve">to </w:t>
      </w:r>
      <w:r w:rsidR="003A38D0">
        <w:rPr>
          <w:rFonts w:ascii="Times New Roman" w:hAnsi="Times New Roman" w:cs="Times New Roman"/>
          <w:sz w:val="24"/>
          <w:szCs w:val="24"/>
        </w:rPr>
        <w:t xml:space="preserve">the </w:t>
      </w:r>
      <w:r w:rsidR="00AD68C6" w:rsidRPr="00F3203F">
        <w:rPr>
          <w:rFonts w:ascii="Times New Roman" w:hAnsi="Times New Roman" w:cs="Times New Roman"/>
          <w:sz w:val="24"/>
          <w:szCs w:val="24"/>
        </w:rPr>
        <w:t>extent</w:t>
      </w:r>
      <w:r w:rsidR="009B6678" w:rsidRPr="00F3203F">
        <w:rPr>
          <w:rFonts w:ascii="Times New Roman" w:hAnsi="Times New Roman" w:cs="Times New Roman"/>
          <w:sz w:val="24"/>
          <w:szCs w:val="24"/>
        </w:rPr>
        <w:t xml:space="preserve"> the</w:t>
      </w:r>
      <w:r w:rsidR="00173237">
        <w:rPr>
          <w:rFonts w:ascii="Times New Roman" w:hAnsi="Times New Roman" w:cs="Times New Roman"/>
          <w:sz w:val="24"/>
          <w:szCs w:val="24"/>
        </w:rPr>
        <w:t xml:space="preserve"> knowledge of </w:t>
      </w:r>
      <w:r w:rsidR="002F7F0E">
        <w:rPr>
          <w:rFonts w:ascii="Times New Roman" w:hAnsi="Times New Roman" w:cs="Times New Roman"/>
          <w:sz w:val="24"/>
          <w:szCs w:val="24"/>
        </w:rPr>
        <w:t>prevention of pressure ulcer</w:t>
      </w:r>
      <w:r w:rsidRPr="00F3203F">
        <w:rPr>
          <w:rFonts w:ascii="Times New Roman" w:hAnsi="Times New Roman" w:cs="Times New Roman"/>
          <w:sz w:val="24"/>
          <w:szCs w:val="24"/>
        </w:rPr>
        <w:t xml:space="preserve">. </w:t>
      </w:r>
      <w:r w:rsidR="009B6678" w:rsidRPr="00F3203F">
        <w:rPr>
          <w:rFonts w:ascii="Times New Roman" w:hAnsi="Times New Roman" w:cs="Times New Roman"/>
          <w:sz w:val="24"/>
          <w:szCs w:val="24"/>
        </w:rPr>
        <w:t>A</w:t>
      </w:r>
      <w:r w:rsidR="003A38D0">
        <w:rPr>
          <w:rFonts w:ascii="Times New Roman" w:hAnsi="Times New Roman" w:cs="Times New Roman"/>
          <w:sz w:val="24"/>
          <w:szCs w:val="24"/>
        </w:rPr>
        <w:t xml:space="preserve"> cross-</w:t>
      </w:r>
      <w:r w:rsidRPr="00F3203F">
        <w:rPr>
          <w:rFonts w:ascii="Times New Roman" w:hAnsi="Times New Roman" w:cs="Times New Roman"/>
          <w:sz w:val="24"/>
          <w:szCs w:val="24"/>
        </w:rPr>
        <w:t>sectional descriptive</w:t>
      </w:r>
      <w:r w:rsidR="009B6678" w:rsidRPr="00F3203F">
        <w:rPr>
          <w:rFonts w:ascii="Times New Roman" w:hAnsi="Times New Roman" w:cs="Times New Roman"/>
          <w:sz w:val="24"/>
          <w:szCs w:val="24"/>
        </w:rPr>
        <w:t xml:space="preserve"> was planned to</w:t>
      </w:r>
      <w:r w:rsidRPr="00F3203F">
        <w:rPr>
          <w:rFonts w:ascii="Times New Roman" w:hAnsi="Times New Roman" w:cs="Times New Roman"/>
          <w:sz w:val="24"/>
          <w:szCs w:val="24"/>
        </w:rPr>
        <w:t xml:space="preserve"> </w:t>
      </w:r>
      <w:r w:rsidR="004A5682" w:rsidRPr="00F3203F">
        <w:rPr>
          <w:rFonts w:ascii="Times New Roman" w:hAnsi="Times New Roman" w:cs="Times New Roman"/>
          <w:sz w:val="24"/>
          <w:szCs w:val="24"/>
        </w:rPr>
        <w:t>measure</w:t>
      </w:r>
      <w:r w:rsidR="009B6678" w:rsidRPr="00F3203F">
        <w:rPr>
          <w:rFonts w:ascii="Times New Roman" w:hAnsi="Times New Roman" w:cs="Times New Roman"/>
          <w:sz w:val="24"/>
          <w:szCs w:val="24"/>
        </w:rPr>
        <w:t xml:space="preserve"> the knowledge </w:t>
      </w:r>
      <w:r w:rsidR="00BE1624" w:rsidRPr="00F3203F">
        <w:rPr>
          <w:rFonts w:ascii="Times New Roman" w:hAnsi="Times New Roman" w:cs="Times New Roman"/>
          <w:sz w:val="24"/>
          <w:szCs w:val="24"/>
        </w:rPr>
        <w:t>of nurses</w:t>
      </w:r>
      <w:r w:rsidRPr="00F3203F">
        <w:rPr>
          <w:rFonts w:ascii="Times New Roman" w:hAnsi="Times New Roman" w:cs="Times New Roman"/>
          <w:sz w:val="24"/>
          <w:szCs w:val="24"/>
        </w:rPr>
        <w:t xml:space="preserve">; a self-developed and </w:t>
      </w:r>
      <w:r w:rsidR="00AD68C6" w:rsidRPr="00F3203F">
        <w:rPr>
          <w:rFonts w:ascii="Times New Roman" w:hAnsi="Times New Roman" w:cs="Times New Roman"/>
          <w:sz w:val="24"/>
          <w:szCs w:val="24"/>
        </w:rPr>
        <w:t>authentic</w:t>
      </w:r>
      <w:r w:rsidRPr="00F3203F">
        <w:rPr>
          <w:rFonts w:ascii="Times New Roman" w:hAnsi="Times New Roman" w:cs="Times New Roman"/>
          <w:sz w:val="24"/>
          <w:szCs w:val="24"/>
        </w:rPr>
        <w:t xml:space="preserve"> questionnaire instrument</w:t>
      </w:r>
      <w:r w:rsidR="00AD68C6" w:rsidRPr="00F3203F">
        <w:rPr>
          <w:rFonts w:ascii="Times New Roman" w:hAnsi="Times New Roman" w:cs="Times New Roman"/>
          <w:sz w:val="24"/>
          <w:szCs w:val="24"/>
        </w:rPr>
        <w:t xml:space="preserve"> was applied and data was</w:t>
      </w:r>
      <w:r w:rsidR="00AD68C6" w:rsidRPr="00454E5E">
        <w:rPr>
          <w:rFonts w:ascii="Times New Roman" w:hAnsi="Times New Roman" w:cs="Times New Roman"/>
          <w:sz w:val="24"/>
          <w:szCs w:val="24"/>
        </w:rPr>
        <w:t xml:space="preserve"> collected through it</w:t>
      </w:r>
      <w:r w:rsidRPr="00454E5E">
        <w:rPr>
          <w:rFonts w:ascii="Times New Roman" w:hAnsi="Times New Roman" w:cs="Times New Roman"/>
          <w:sz w:val="24"/>
          <w:szCs w:val="24"/>
        </w:rPr>
        <w:t xml:space="preserve">. The </w:t>
      </w:r>
      <w:r w:rsidR="00AD68C6" w:rsidRPr="00454E5E">
        <w:rPr>
          <w:rFonts w:ascii="Times New Roman" w:hAnsi="Times New Roman" w:cs="Times New Roman"/>
          <w:sz w:val="24"/>
          <w:szCs w:val="24"/>
        </w:rPr>
        <w:t>outcomes</w:t>
      </w:r>
      <w:r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AD68C6" w:rsidRPr="00454E5E">
        <w:rPr>
          <w:rFonts w:ascii="Times New Roman" w:hAnsi="Times New Roman" w:cs="Times New Roman"/>
          <w:sz w:val="24"/>
          <w:szCs w:val="24"/>
        </w:rPr>
        <w:lastRenderedPageBreak/>
        <w:t>presented</w:t>
      </w:r>
      <w:r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BE1624" w:rsidRPr="00454E5E">
        <w:rPr>
          <w:rFonts w:ascii="Times New Roman" w:hAnsi="Times New Roman" w:cs="Times New Roman"/>
          <w:sz w:val="24"/>
          <w:szCs w:val="24"/>
        </w:rPr>
        <w:t>low-slung</w:t>
      </w:r>
      <w:r w:rsidRPr="00454E5E">
        <w:rPr>
          <w:rFonts w:ascii="Times New Roman" w:hAnsi="Times New Roman" w:cs="Times New Roman"/>
          <w:sz w:val="24"/>
          <w:szCs w:val="24"/>
        </w:rPr>
        <w:t xml:space="preserve"> level of </w:t>
      </w:r>
      <w:r w:rsidR="00AD68C6" w:rsidRPr="00454E5E">
        <w:rPr>
          <w:rFonts w:ascii="Times New Roman" w:hAnsi="Times New Roman" w:cs="Times New Roman"/>
          <w:sz w:val="24"/>
          <w:szCs w:val="24"/>
        </w:rPr>
        <w:t>practice, attitudes</w:t>
      </w:r>
      <w:r w:rsidR="004A5682">
        <w:rPr>
          <w:rFonts w:ascii="Times New Roman" w:hAnsi="Times New Roman" w:cs="Times New Roman"/>
          <w:sz w:val="24"/>
          <w:szCs w:val="24"/>
        </w:rPr>
        <w:t xml:space="preserve"> and knowledge</w:t>
      </w:r>
      <w:r w:rsidR="00AD68C6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Pr="00454E5E">
        <w:rPr>
          <w:rFonts w:ascii="Times New Roman" w:hAnsi="Times New Roman" w:cs="Times New Roman"/>
          <w:sz w:val="24"/>
          <w:szCs w:val="24"/>
        </w:rPr>
        <w:t xml:space="preserve">of nurses </w:t>
      </w:r>
      <w:r w:rsidR="00AD68C6" w:rsidRPr="00454E5E">
        <w:rPr>
          <w:rFonts w:ascii="Times New Roman" w:hAnsi="Times New Roman" w:cs="Times New Roman"/>
          <w:sz w:val="24"/>
          <w:szCs w:val="24"/>
        </w:rPr>
        <w:t>associated</w:t>
      </w:r>
      <w:r w:rsidR="00EA789E">
        <w:rPr>
          <w:rFonts w:ascii="Times New Roman" w:hAnsi="Times New Roman" w:cs="Times New Roman"/>
          <w:sz w:val="24"/>
          <w:szCs w:val="24"/>
        </w:rPr>
        <w:t xml:space="preserve"> to pressure ulcer</w:t>
      </w:r>
      <w:r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4A5682">
        <w:rPr>
          <w:rFonts w:ascii="Times New Roman" w:hAnsi="Times New Roman" w:cs="Times New Roman"/>
          <w:sz w:val="24"/>
          <w:szCs w:val="24"/>
        </w:rPr>
        <w:t>prevention</w:t>
      </w:r>
      <w:r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Pr="00454E5E">
        <w:rPr>
          <w:rFonts w:ascii="Times New Roman" w:hAnsi="Times New Roman" w:cs="Times New Roman"/>
          <w:sz w:val="24"/>
          <w:szCs w:val="24"/>
        </w:rPr>
        <w:fldChar w:fldCharType="begin"/>
      </w:r>
      <w:r w:rsidR="00176542" w:rsidRPr="00454E5E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&lt;EndNote&gt;&lt;Cite&gt;&lt;Author&gt;Uba&lt;/Author&gt;&lt;Year&gt;2015&lt;/Year&gt;&lt;RecNum&gt;60&lt;/RecNum&gt;&lt;DisplayText&gt;(Uba et al., 2015)&lt;/DisplayText&gt;&lt;record&gt;&lt;rec-number&gt;60&lt;/rec-number&gt;&lt;foreign-keys&gt;&lt;key app="EN" db-id="5pspzxswo2d5weeeedrpv2tlrt5zfa0p922t" timestamp="1556181504"&gt;60&lt;/key&gt;&lt;/foreign-keys&gt;&lt;ref-type name="Journal Article"&gt;17&lt;/ref-type&gt;&lt;contributors&gt;&lt;authors&gt;&lt;author&gt;Uba, MN&lt;/author&gt;&lt;author&gt;Alih, FI&lt;/author&gt;&lt;author&gt;Kever, RT&lt;/author&gt;&lt;author&gt;Lola, N&lt;/author&gt;&lt;/authors&gt;&lt;/contributors&gt;&lt;titles&gt;&lt;title&gt;Knowledge, attitude and practice of nurses toward pressure ulcer prevention in University of Maiduguri Teaching Hospital, Borno State, North-Eastern, Nigeria&lt;/title&gt;&lt;secondary-title&gt;International Journal of Nursing and Midwifery&lt;/secondary-title&gt;&lt;/titles&gt;&lt;periodical&gt;&lt;full-title&gt;International Journal of Nursing and Midwifery&lt;/full-title&gt;&lt;/periodical&gt;&lt;pages&gt;54-60&lt;/pages&gt;&lt;volume&gt;7&lt;/volume&gt;&lt;number&gt;4&lt;/number&gt;&lt;dates&gt;&lt;year&gt;2015&lt;/year&gt;&lt;/dates&gt;&lt;isbn&gt;2141-2456&lt;/isbn&gt;&lt;urls&gt;&lt;/urls&gt;&lt;/record&gt;&lt;/Cite&gt;&lt;/EndNote&gt;</w:instrText>
      </w:r>
      <w:r w:rsidRPr="00454E5E">
        <w:rPr>
          <w:rFonts w:ascii="Times New Roman" w:hAnsi="Times New Roman" w:cs="Times New Roman"/>
          <w:sz w:val="24"/>
          <w:szCs w:val="24"/>
        </w:rPr>
        <w:fldChar w:fldCharType="separate"/>
      </w:r>
      <w:r w:rsidR="00176542" w:rsidRPr="00454E5E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7" w:tooltip="Uba, 2015 #132" w:history="1">
        <w:r w:rsidR="00F04545" w:rsidRPr="00454E5E">
          <w:rPr>
            <w:rFonts w:ascii="Times New Roman" w:hAnsi="Times New Roman" w:cs="Times New Roman"/>
            <w:noProof/>
            <w:sz w:val="24"/>
            <w:szCs w:val="24"/>
          </w:rPr>
          <w:t xml:space="preserve">Uba </w:t>
        </w:r>
        <w:r w:rsidR="00F04545" w:rsidRPr="00283ED5">
          <w:rPr>
            <w:rFonts w:ascii="Times New Roman" w:hAnsi="Times New Roman" w:cs="Times New Roman"/>
            <w:i/>
            <w:noProof/>
            <w:sz w:val="24"/>
            <w:szCs w:val="24"/>
          </w:rPr>
          <w:t>et al.,</w:t>
        </w:r>
        <w:r w:rsidR="00F04545" w:rsidRPr="00454E5E">
          <w:rPr>
            <w:rFonts w:ascii="Times New Roman" w:hAnsi="Times New Roman" w:cs="Times New Roman"/>
            <w:noProof/>
            <w:sz w:val="24"/>
            <w:szCs w:val="24"/>
          </w:rPr>
          <w:t xml:space="preserve"> 2015</w:t>
        </w:r>
      </w:hyperlink>
      <w:r w:rsidR="00176542" w:rsidRPr="00454E5E">
        <w:rPr>
          <w:rFonts w:ascii="Times New Roman" w:hAnsi="Times New Roman" w:cs="Times New Roman"/>
          <w:noProof/>
          <w:sz w:val="24"/>
          <w:szCs w:val="24"/>
        </w:rPr>
        <w:t>)</w:t>
      </w:r>
      <w:r w:rsidRPr="00454E5E">
        <w:rPr>
          <w:rFonts w:ascii="Times New Roman" w:hAnsi="Times New Roman" w:cs="Times New Roman"/>
          <w:sz w:val="24"/>
          <w:szCs w:val="24"/>
        </w:rPr>
        <w:fldChar w:fldCharType="end"/>
      </w:r>
      <w:r w:rsidR="00017FF5" w:rsidRPr="00454E5E">
        <w:rPr>
          <w:rFonts w:ascii="Times New Roman" w:hAnsi="Times New Roman" w:cs="Times New Roman"/>
          <w:sz w:val="24"/>
          <w:szCs w:val="24"/>
        </w:rPr>
        <w:t>.</w:t>
      </w:r>
      <w:r w:rsidR="005B7937" w:rsidRPr="00454E5E">
        <w:rPr>
          <w:rFonts w:ascii="Times New Roman" w:hAnsi="Times New Roman" w:cs="Times New Roman"/>
          <w:sz w:val="24"/>
          <w:szCs w:val="24"/>
        </w:rPr>
        <w:tab/>
      </w:r>
    </w:p>
    <w:p w:rsidR="00EB191D" w:rsidRPr="00454E5E" w:rsidRDefault="00EB191D" w:rsidP="00E23312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54E5E">
        <w:rPr>
          <w:rFonts w:ascii="Times New Roman" w:hAnsi="Times New Roman" w:cs="Times New Roman"/>
          <w:color w:val="auto"/>
          <w:sz w:val="24"/>
          <w:szCs w:val="24"/>
        </w:rPr>
        <w:t>Methodology</w:t>
      </w:r>
    </w:p>
    <w:p w:rsidR="00DC6AD6" w:rsidRPr="00454E5E" w:rsidRDefault="00B67911" w:rsidP="00E233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E23312">
        <w:rPr>
          <w:rFonts w:ascii="Times New Roman" w:hAnsi="Times New Roman" w:cs="Times New Roman"/>
          <w:sz w:val="24"/>
          <w:szCs w:val="24"/>
        </w:rPr>
        <w:tab/>
      </w:r>
      <w:r w:rsidR="00EB191D" w:rsidRPr="00454E5E">
        <w:rPr>
          <w:rFonts w:ascii="Times New Roman" w:hAnsi="Times New Roman" w:cs="Times New Roman"/>
          <w:sz w:val="24"/>
          <w:szCs w:val="24"/>
        </w:rPr>
        <w:t>A p</w:t>
      </w:r>
      <w:r w:rsidR="00310C7A">
        <w:rPr>
          <w:rFonts w:ascii="Times New Roman" w:hAnsi="Times New Roman" w:cs="Times New Roman"/>
          <w:sz w:val="24"/>
          <w:szCs w:val="24"/>
        </w:rPr>
        <w:t>rospective cross-</w:t>
      </w:r>
      <w:r w:rsidR="000F37F2" w:rsidRPr="00454E5E">
        <w:rPr>
          <w:rFonts w:ascii="Times New Roman" w:hAnsi="Times New Roman" w:cs="Times New Roman"/>
          <w:sz w:val="24"/>
          <w:szCs w:val="24"/>
        </w:rPr>
        <w:t>sectional</w:t>
      </w:r>
      <w:r w:rsidR="00EB191D" w:rsidRPr="00454E5E">
        <w:rPr>
          <w:rFonts w:ascii="Times New Roman" w:hAnsi="Times New Roman" w:cs="Times New Roman"/>
          <w:sz w:val="24"/>
          <w:szCs w:val="24"/>
        </w:rPr>
        <w:t xml:space="preserve"> design was used </w:t>
      </w:r>
      <w:r w:rsidR="006D37FB" w:rsidRPr="00454E5E">
        <w:rPr>
          <w:rFonts w:ascii="Times New Roman" w:hAnsi="Times New Roman" w:cs="Times New Roman"/>
          <w:sz w:val="24"/>
          <w:szCs w:val="24"/>
        </w:rPr>
        <w:t>amongst</w:t>
      </w:r>
      <w:r w:rsidR="000F37F2" w:rsidRPr="00454E5E">
        <w:rPr>
          <w:rFonts w:ascii="Times New Roman" w:hAnsi="Times New Roman" w:cs="Times New Roman"/>
          <w:sz w:val="24"/>
          <w:szCs w:val="24"/>
        </w:rPr>
        <w:t xml:space="preserve"> nurses of intensive care units </w:t>
      </w:r>
      <w:r w:rsidR="00EB191D" w:rsidRPr="00454E5E">
        <w:rPr>
          <w:rFonts w:ascii="Times New Roman" w:hAnsi="Times New Roman" w:cs="Times New Roman"/>
          <w:sz w:val="24"/>
          <w:szCs w:val="24"/>
        </w:rPr>
        <w:t xml:space="preserve">to assess the knowledge of </w:t>
      </w:r>
      <w:r w:rsidR="006D37FB">
        <w:rPr>
          <w:rFonts w:ascii="Times New Roman" w:hAnsi="Times New Roman" w:cs="Times New Roman"/>
          <w:sz w:val="24"/>
          <w:szCs w:val="24"/>
        </w:rPr>
        <w:t xml:space="preserve">prevention of </w:t>
      </w:r>
      <w:r w:rsidR="00EB191D" w:rsidRPr="00454E5E">
        <w:rPr>
          <w:rFonts w:ascii="Times New Roman" w:hAnsi="Times New Roman" w:cs="Times New Roman"/>
          <w:sz w:val="24"/>
          <w:szCs w:val="24"/>
        </w:rPr>
        <w:t>pressure ulc</w:t>
      </w:r>
      <w:r w:rsidR="006D37FB">
        <w:rPr>
          <w:rFonts w:ascii="Times New Roman" w:hAnsi="Times New Roman" w:cs="Times New Roman"/>
          <w:sz w:val="24"/>
          <w:szCs w:val="24"/>
        </w:rPr>
        <w:t>er</w:t>
      </w:r>
      <w:r w:rsidR="00646AD0" w:rsidRPr="00454E5E">
        <w:rPr>
          <w:rFonts w:ascii="Times New Roman" w:hAnsi="Times New Roman" w:cs="Times New Roman"/>
          <w:sz w:val="24"/>
          <w:szCs w:val="24"/>
        </w:rPr>
        <w:t xml:space="preserve"> of tertiary care hospital in L</w:t>
      </w:r>
      <w:r w:rsidR="00EB191D" w:rsidRPr="00454E5E">
        <w:rPr>
          <w:rFonts w:ascii="Times New Roman" w:hAnsi="Times New Roman" w:cs="Times New Roman"/>
          <w:sz w:val="24"/>
          <w:szCs w:val="24"/>
        </w:rPr>
        <w:t>ahore</w:t>
      </w:r>
      <w:r w:rsidRPr="00454E5E">
        <w:rPr>
          <w:rFonts w:ascii="Times New Roman" w:hAnsi="Times New Roman" w:cs="Times New Roman"/>
          <w:sz w:val="24"/>
          <w:szCs w:val="24"/>
        </w:rPr>
        <w:t>.</w:t>
      </w:r>
      <w:r w:rsidR="00310C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467B" w:rsidRPr="00454E5E">
        <w:rPr>
          <w:rFonts w:ascii="Times New Roman" w:hAnsi="Times New Roman" w:cs="Times New Roman"/>
          <w:sz w:val="24"/>
          <w:szCs w:val="24"/>
        </w:rPr>
        <w:t>144</w:t>
      </w:r>
      <w:r w:rsidR="00646AD0" w:rsidRPr="00454E5E">
        <w:rPr>
          <w:rFonts w:ascii="Times New Roman" w:hAnsi="Times New Roman" w:cs="Times New Roman"/>
          <w:sz w:val="24"/>
          <w:szCs w:val="24"/>
        </w:rPr>
        <w:t xml:space="preserve"> Staff nurses who are currently </w:t>
      </w:r>
      <w:r w:rsidR="00646AD0" w:rsidRPr="00454E5E">
        <w:rPr>
          <w:rFonts w:ascii="Times New Roman" w:hAnsi="Times New Roman" w:cs="Times New Roman"/>
          <w:sz w:val="24"/>
          <w:szCs w:val="24"/>
        </w:rPr>
        <w:lastRenderedPageBreak/>
        <w:t>working in intensive care units</w:t>
      </w:r>
      <w:r w:rsidR="00310C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0C7A">
        <w:rPr>
          <w:rFonts w:ascii="Times New Roman" w:hAnsi="Times New Roman" w:cs="Times New Roman"/>
          <w:sz w:val="24"/>
          <w:szCs w:val="24"/>
        </w:rPr>
        <w:t xml:space="preserve"> </w:t>
      </w:r>
      <w:r w:rsidR="00646AD0" w:rsidRPr="00454E5E">
        <w:rPr>
          <w:rFonts w:ascii="Times New Roman" w:hAnsi="Times New Roman" w:cs="Times New Roman"/>
          <w:sz w:val="24"/>
          <w:szCs w:val="24"/>
        </w:rPr>
        <w:t xml:space="preserve">10 items questionnaire was </w:t>
      </w:r>
      <w:r w:rsidR="007F29EB">
        <w:rPr>
          <w:rFonts w:ascii="Times New Roman" w:hAnsi="Times New Roman" w:cs="Times New Roman"/>
          <w:sz w:val="24"/>
          <w:szCs w:val="24"/>
        </w:rPr>
        <w:t>adopt to assess the</w:t>
      </w:r>
      <w:r w:rsidR="00646AD0" w:rsidRPr="00454E5E">
        <w:rPr>
          <w:rFonts w:ascii="Times New Roman" w:hAnsi="Times New Roman" w:cs="Times New Roman"/>
          <w:sz w:val="24"/>
          <w:szCs w:val="24"/>
        </w:rPr>
        <w:t xml:space="preserve"> nurse</w:t>
      </w:r>
      <w:r w:rsidR="007F29EB">
        <w:rPr>
          <w:rFonts w:ascii="Times New Roman" w:hAnsi="Times New Roman" w:cs="Times New Roman"/>
          <w:sz w:val="24"/>
          <w:szCs w:val="24"/>
        </w:rPr>
        <w:t>’</w:t>
      </w:r>
      <w:r w:rsidR="00646AD0" w:rsidRPr="00454E5E">
        <w:rPr>
          <w:rFonts w:ascii="Times New Roman" w:hAnsi="Times New Roman" w:cs="Times New Roman"/>
          <w:sz w:val="24"/>
          <w:szCs w:val="24"/>
        </w:rPr>
        <w:t xml:space="preserve">s </w:t>
      </w:r>
      <w:r w:rsidR="007F29EB">
        <w:rPr>
          <w:rFonts w:ascii="Times New Roman" w:hAnsi="Times New Roman" w:cs="Times New Roman"/>
          <w:sz w:val="24"/>
          <w:szCs w:val="24"/>
        </w:rPr>
        <w:t xml:space="preserve">knowledge </w:t>
      </w:r>
      <w:r w:rsidR="00646AD0" w:rsidRPr="00454E5E">
        <w:rPr>
          <w:rFonts w:ascii="Times New Roman" w:hAnsi="Times New Roman" w:cs="Times New Roman"/>
          <w:sz w:val="24"/>
          <w:szCs w:val="24"/>
        </w:rPr>
        <w:t>those wor</w:t>
      </w:r>
      <w:r w:rsidR="00D94FEC">
        <w:rPr>
          <w:rFonts w:ascii="Times New Roman" w:hAnsi="Times New Roman" w:cs="Times New Roman"/>
          <w:sz w:val="24"/>
          <w:szCs w:val="24"/>
        </w:rPr>
        <w:t xml:space="preserve">k in high risk </w:t>
      </w:r>
      <w:r w:rsidR="00646AD0" w:rsidRPr="00454E5E">
        <w:rPr>
          <w:rFonts w:ascii="Times New Roman" w:hAnsi="Times New Roman" w:cs="Times New Roman"/>
          <w:sz w:val="24"/>
          <w:szCs w:val="24"/>
        </w:rPr>
        <w:t xml:space="preserve">units of tertiary care set up, </w:t>
      </w:r>
      <w:r w:rsidR="00C955A2" w:rsidRPr="00454E5E">
        <w:rPr>
          <w:rFonts w:ascii="Times New Roman" w:hAnsi="Times New Roman" w:cs="Times New Roman"/>
          <w:sz w:val="24"/>
          <w:szCs w:val="24"/>
        </w:rPr>
        <w:t>affianced</w:t>
      </w:r>
      <w:r w:rsidR="00646AD0" w:rsidRPr="00454E5E">
        <w:rPr>
          <w:rFonts w:ascii="Times New Roman" w:hAnsi="Times New Roman" w:cs="Times New Roman"/>
          <w:sz w:val="24"/>
          <w:szCs w:val="24"/>
        </w:rPr>
        <w:t xml:space="preserve"> directly with patient care. This study tool pre tested b</w:t>
      </w:r>
      <w:r w:rsidRPr="00454E5E">
        <w:rPr>
          <w:rFonts w:ascii="Times New Roman" w:hAnsi="Times New Roman" w:cs="Times New Roman"/>
          <w:sz w:val="24"/>
          <w:szCs w:val="24"/>
        </w:rPr>
        <w:t>efore intervene on staff nurses</w:t>
      </w:r>
      <w:r w:rsidR="00454E5E">
        <w:rPr>
          <w:rFonts w:ascii="Times New Roman" w:hAnsi="Times New Roman" w:cs="Times New Roman"/>
          <w:sz w:val="24"/>
          <w:szCs w:val="24"/>
        </w:rPr>
        <w:t>.</w:t>
      </w:r>
    </w:p>
    <w:p w:rsidR="0074757D" w:rsidRPr="00454E5E" w:rsidRDefault="00F3203F" w:rsidP="00E23312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Ethical C</w:t>
      </w:r>
      <w:r w:rsidR="00C76852" w:rsidRPr="00454E5E">
        <w:rPr>
          <w:rFonts w:ascii="Times New Roman" w:hAnsi="Times New Roman" w:cs="Times New Roman"/>
          <w:color w:val="auto"/>
          <w:sz w:val="24"/>
          <w:szCs w:val="24"/>
        </w:rPr>
        <w:t>onsideration</w:t>
      </w:r>
    </w:p>
    <w:p w:rsidR="007804B2" w:rsidRPr="00454E5E" w:rsidRDefault="00E23312" w:rsidP="00E2331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04B2" w:rsidRPr="00454E5E">
        <w:rPr>
          <w:rFonts w:ascii="Times New Roman" w:hAnsi="Times New Roman" w:cs="Times New Roman"/>
          <w:sz w:val="24"/>
          <w:szCs w:val="24"/>
        </w:rPr>
        <w:t>The questionnaire was filled after taking the consent from participants.</w:t>
      </w:r>
    </w:p>
    <w:p w:rsidR="009179E2" w:rsidRDefault="009179E2" w:rsidP="00F3203F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  <w:sectPr w:rsidR="009179E2" w:rsidSect="009179E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5696E" w:rsidRPr="00454E5E" w:rsidRDefault="00CB294E" w:rsidP="00F3203F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54E5E">
        <w:rPr>
          <w:rFonts w:ascii="Times New Roman" w:hAnsi="Times New Roman" w:cs="Times New Roman"/>
          <w:color w:val="auto"/>
          <w:sz w:val="24"/>
          <w:szCs w:val="24"/>
        </w:rPr>
        <w:lastRenderedPageBreak/>
        <w:t>Results</w:t>
      </w:r>
    </w:p>
    <w:p w:rsidR="00B96C62" w:rsidRPr="002348D8" w:rsidRDefault="00E632EC" w:rsidP="00F320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Demographic Statistics</w:t>
      </w:r>
    </w:p>
    <w:p w:rsidR="001D6A91" w:rsidRPr="005E4255" w:rsidRDefault="00E00BD0" w:rsidP="00F320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E4255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42749" w:rsidRPr="005E4255">
        <w:rPr>
          <w:rFonts w:ascii="Times New Roman" w:hAnsi="Times New Roman" w:cs="Times New Roman"/>
          <w:b/>
          <w:sz w:val="24"/>
          <w:szCs w:val="24"/>
        </w:rPr>
        <w:t>1</w:t>
      </w:r>
      <w:r w:rsidR="00E632EC" w:rsidRPr="005E42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C62" w:rsidRPr="00F3203F" w:rsidRDefault="00A803BD" w:rsidP="00F3203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Demographic Data of S</w:t>
      </w:r>
      <w:r w:rsidR="00E632EC" w:rsidRPr="00F3203F">
        <w:rPr>
          <w:rFonts w:ascii="Times New Roman" w:hAnsi="Times New Roman" w:cs="Times New Roman"/>
          <w:b/>
          <w:i/>
          <w:sz w:val="24"/>
          <w:szCs w:val="24"/>
        </w:rPr>
        <w:t>taff Nurses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824"/>
        <w:gridCol w:w="2880"/>
      </w:tblGrid>
      <w:tr w:rsidR="009179E2" w:rsidRPr="001D6A91" w:rsidTr="009179E2">
        <w:trPr>
          <w:trHeight w:val="467"/>
          <w:jc w:val="center"/>
        </w:trPr>
        <w:tc>
          <w:tcPr>
            <w:tcW w:w="5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79E2" w:rsidRPr="001D6A91" w:rsidRDefault="009179E2" w:rsidP="009179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D6A91">
              <w:rPr>
                <w:rFonts w:ascii="Times New Roman" w:hAnsi="Times New Roman" w:cs="Times New Roman"/>
                <w:b/>
              </w:rPr>
              <w:t>Variables</w:t>
            </w:r>
          </w:p>
          <w:p w:rsidR="009179E2" w:rsidRPr="001D6A91" w:rsidRDefault="009179E2" w:rsidP="009179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9179E2" w:rsidRPr="001D6A91" w:rsidRDefault="009179E2" w:rsidP="009179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D6A91">
              <w:rPr>
                <w:rFonts w:ascii="Times New Roman" w:hAnsi="Times New Roman" w:cs="Times New Roman"/>
                <w:b/>
              </w:rPr>
              <w:t xml:space="preserve">     N (%)</w:t>
            </w:r>
          </w:p>
        </w:tc>
      </w:tr>
      <w:tr w:rsidR="00B96C62" w:rsidRPr="001D6A91" w:rsidTr="009179E2">
        <w:trPr>
          <w:trHeight w:val="503"/>
          <w:jc w:val="center"/>
        </w:trPr>
        <w:tc>
          <w:tcPr>
            <w:tcW w:w="2756" w:type="dxa"/>
            <w:tcBorders>
              <w:top w:val="single" w:sz="4" w:space="0" w:color="auto"/>
            </w:tcBorders>
          </w:tcPr>
          <w:p w:rsidR="00B96C62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B96C62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Females</w:t>
            </w:r>
          </w:p>
          <w:p w:rsidR="00F3203F" w:rsidRPr="001D6A91" w:rsidRDefault="00F3203F" w:rsidP="009179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96C62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D6A91">
              <w:rPr>
                <w:rFonts w:ascii="Times New Roman" w:hAnsi="Times New Roman" w:cs="Times New Roman"/>
                <w:color w:val="000000"/>
                <w:lang w:val="en-GB"/>
              </w:rPr>
              <w:t>144 (100)</w:t>
            </w:r>
          </w:p>
        </w:tc>
      </w:tr>
      <w:tr w:rsidR="00B96C62" w:rsidRPr="001D6A91" w:rsidTr="009179E2">
        <w:trPr>
          <w:trHeight w:val="981"/>
          <w:jc w:val="center"/>
        </w:trPr>
        <w:tc>
          <w:tcPr>
            <w:tcW w:w="2756" w:type="dxa"/>
          </w:tcPr>
          <w:p w:rsidR="00B96C62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2824" w:type="dxa"/>
          </w:tcPr>
          <w:p w:rsidR="00B96C62" w:rsidRPr="001D6A91" w:rsidRDefault="00B96C62" w:rsidP="009179E2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1D6A91">
              <w:rPr>
                <w:rFonts w:ascii="Times New Roman" w:hAnsi="Times New Roman" w:cs="Times New Roman"/>
                <w:lang w:val="en-GB"/>
              </w:rPr>
              <w:t>20-25 years</w:t>
            </w:r>
          </w:p>
          <w:p w:rsidR="00B96C62" w:rsidRPr="001D6A91" w:rsidRDefault="00B96C62" w:rsidP="009179E2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1D6A91">
              <w:rPr>
                <w:rFonts w:ascii="Times New Roman" w:hAnsi="Times New Roman" w:cs="Times New Roman"/>
                <w:lang w:val="en-GB"/>
              </w:rPr>
              <w:t>26-30 years</w:t>
            </w:r>
          </w:p>
          <w:p w:rsidR="00B96C62" w:rsidRPr="001D6A91" w:rsidRDefault="00B96C62" w:rsidP="009179E2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1D6A91">
              <w:rPr>
                <w:rFonts w:ascii="Times New Roman" w:hAnsi="Times New Roman" w:cs="Times New Roman"/>
                <w:lang w:val="en-GB"/>
              </w:rPr>
              <w:t>31-35 years</w:t>
            </w:r>
          </w:p>
          <w:p w:rsidR="00B96C62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D6A91">
              <w:rPr>
                <w:rFonts w:ascii="Times New Roman" w:hAnsi="Times New Roman" w:cs="Times New Roman"/>
                <w:lang w:val="en-GB"/>
              </w:rPr>
              <w:t>36-40 years</w:t>
            </w:r>
          </w:p>
        </w:tc>
        <w:tc>
          <w:tcPr>
            <w:tcW w:w="2880" w:type="dxa"/>
          </w:tcPr>
          <w:p w:rsidR="00B96C62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1D6A91">
              <w:rPr>
                <w:rFonts w:ascii="Times New Roman" w:hAnsi="Times New Roman" w:cs="Times New Roman"/>
                <w:color w:val="000000"/>
                <w:lang w:val="en-GB"/>
              </w:rPr>
              <w:t>68 (47.2)</w:t>
            </w:r>
          </w:p>
          <w:p w:rsidR="00B96C62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1D6A91">
              <w:rPr>
                <w:rFonts w:ascii="Times New Roman" w:hAnsi="Times New Roman" w:cs="Times New Roman"/>
                <w:color w:val="000000"/>
                <w:lang w:val="en-GB"/>
              </w:rPr>
              <w:t>62 (43.1)</w:t>
            </w:r>
          </w:p>
          <w:p w:rsidR="00B96C62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1D6A91">
              <w:rPr>
                <w:rFonts w:ascii="Times New Roman" w:hAnsi="Times New Roman" w:cs="Times New Roman"/>
                <w:color w:val="000000"/>
                <w:lang w:val="en-GB"/>
              </w:rPr>
              <w:t>12  (8.3)</w:t>
            </w:r>
          </w:p>
          <w:p w:rsidR="00B96C62" w:rsidRPr="001D6A91" w:rsidRDefault="00DC6AD6" w:rsidP="009179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D6A91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="00B96C62" w:rsidRPr="001D6A91">
              <w:rPr>
                <w:rFonts w:ascii="Times New Roman" w:hAnsi="Times New Roman" w:cs="Times New Roman"/>
                <w:color w:val="000000"/>
                <w:lang w:val="en-GB"/>
              </w:rPr>
              <w:t>2 (1.4)</w:t>
            </w:r>
          </w:p>
        </w:tc>
      </w:tr>
      <w:tr w:rsidR="00B96C62" w:rsidRPr="001D6A91" w:rsidTr="009179E2">
        <w:trPr>
          <w:trHeight w:val="1170"/>
          <w:jc w:val="center"/>
        </w:trPr>
        <w:tc>
          <w:tcPr>
            <w:tcW w:w="2756" w:type="dxa"/>
          </w:tcPr>
          <w:p w:rsidR="00B96C62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t>Experience</w:t>
            </w:r>
          </w:p>
        </w:tc>
        <w:tc>
          <w:tcPr>
            <w:tcW w:w="2824" w:type="dxa"/>
          </w:tcPr>
          <w:p w:rsidR="00B96C62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1D6A91">
              <w:rPr>
                <w:rFonts w:ascii="Times New Roman" w:hAnsi="Times New Roman" w:cs="Times New Roman"/>
                <w:color w:val="000000"/>
                <w:lang w:val="en-GB"/>
              </w:rPr>
              <w:t>1- 5 years</w:t>
            </w:r>
          </w:p>
          <w:p w:rsidR="00B96C62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1D6A91">
              <w:rPr>
                <w:rFonts w:ascii="Times New Roman" w:hAnsi="Times New Roman" w:cs="Times New Roman"/>
                <w:color w:val="000000"/>
                <w:lang w:val="en-GB"/>
              </w:rPr>
              <w:t>6-10 years</w:t>
            </w:r>
          </w:p>
          <w:p w:rsidR="00B96C62" w:rsidRPr="001D6A91" w:rsidRDefault="00B96C62" w:rsidP="009179E2">
            <w:pPr>
              <w:spacing w:line="360" w:lineRule="auto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1D6A91">
              <w:rPr>
                <w:rFonts w:ascii="Times New Roman" w:hAnsi="Times New Roman" w:cs="Times New Roman"/>
                <w:color w:val="000000"/>
                <w:lang w:val="en-GB"/>
              </w:rPr>
              <w:t>11-15 years</w:t>
            </w:r>
          </w:p>
          <w:p w:rsidR="00B96C62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D6A91">
              <w:rPr>
                <w:rFonts w:ascii="Times New Roman" w:hAnsi="Times New Roman" w:cs="Times New Roman"/>
                <w:color w:val="000000"/>
                <w:lang w:val="en-GB"/>
              </w:rPr>
              <w:t>16-20 years</w:t>
            </w:r>
          </w:p>
        </w:tc>
        <w:tc>
          <w:tcPr>
            <w:tcW w:w="2880" w:type="dxa"/>
          </w:tcPr>
          <w:p w:rsidR="00B96C62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1D6A91">
              <w:rPr>
                <w:rFonts w:ascii="Times New Roman" w:hAnsi="Times New Roman" w:cs="Times New Roman"/>
                <w:color w:val="000000"/>
                <w:lang w:val="en-GB"/>
              </w:rPr>
              <w:t>124 (86.1)</w:t>
            </w:r>
          </w:p>
          <w:p w:rsidR="00B96C62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1D6A91">
              <w:rPr>
                <w:rFonts w:ascii="Times New Roman" w:hAnsi="Times New Roman" w:cs="Times New Roman"/>
                <w:color w:val="000000"/>
                <w:lang w:val="en-GB"/>
              </w:rPr>
              <w:t>15 (10.4)</w:t>
            </w:r>
          </w:p>
          <w:p w:rsidR="00B96C62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1D6A91">
              <w:rPr>
                <w:rFonts w:ascii="Times New Roman" w:hAnsi="Times New Roman" w:cs="Times New Roman"/>
                <w:color w:val="000000"/>
                <w:lang w:val="en-GB"/>
              </w:rPr>
              <w:t>1 (0.7)</w:t>
            </w:r>
          </w:p>
          <w:p w:rsidR="00B96C62" w:rsidRPr="001D6A91" w:rsidRDefault="00F3203F" w:rsidP="009179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D6A91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 w:rsidR="00B96C62" w:rsidRPr="001D6A91">
              <w:rPr>
                <w:rFonts w:ascii="Times New Roman" w:hAnsi="Times New Roman" w:cs="Times New Roman"/>
                <w:color w:val="000000"/>
                <w:lang w:val="en-GB"/>
              </w:rPr>
              <w:t>4 (2.8)</w:t>
            </w:r>
          </w:p>
        </w:tc>
      </w:tr>
      <w:tr w:rsidR="00B96C62" w:rsidRPr="001D6A91" w:rsidTr="009179E2">
        <w:trPr>
          <w:trHeight w:val="738"/>
          <w:jc w:val="center"/>
        </w:trPr>
        <w:tc>
          <w:tcPr>
            <w:tcW w:w="2756" w:type="dxa"/>
          </w:tcPr>
          <w:p w:rsidR="00B96C62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1D6A91">
              <w:rPr>
                <w:rFonts w:ascii="Times New Roman" w:hAnsi="Times New Roman" w:cs="Times New Roman"/>
              </w:rPr>
              <w:lastRenderedPageBreak/>
              <w:t>Qualification</w:t>
            </w:r>
          </w:p>
        </w:tc>
        <w:tc>
          <w:tcPr>
            <w:tcW w:w="2824" w:type="dxa"/>
          </w:tcPr>
          <w:p w:rsidR="007804B2" w:rsidRPr="001D6A91" w:rsidRDefault="007804B2" w:rsidP="009179E2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1D6A91">
              <w:rPr>
                <w:rFonts w:ascii="Times New Roman" w:hAnsi="Times New Roman" w:cs="Times New Roman"/>
                <w:lang w:val="en-GB"/>
              </w:rPr>
              <w:t>Diploma Nursing</w:t>
            </w:r>
          </w:p>
          <w:p w:rsidR="00B96C62" w:rsidRPr="001D6A91" w:rsidRDefault="00760612" w:rsidP="009179E2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1D6A91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B96C62" w:rsidRPr="001D6A91">
              <w:rPr>
                <w:rFonts w:ascii="Times New Roman" w:hAnsi="Times New Roman" w:cs="Times New Roman"/>
                <w:lang w:val="en-GB"/>
              </w:rPr>
              <w:t>4 Year BSN</w:t>
            </w:r>
          </w:p>
          <w:p w:rsidR="00B96C62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D6A91">
              <w:rPr>
                <w:rFonts w:ascii="Times New Roman" w:hAnsi="Times New Roman" w:cs="Times New Roman"/>
                <w:lang w:val="en-GB"/>
              </w:rPr>
              <w:t xml:space="preserve"> 2 year BSN</w:t>
            </w:r>
            <w:r w:rsidR="00760612" w:rsidRPr="001D6A91">
              <w:rPr>
                <w:rFonts w:ascii="Times New Roman" w:hAnsi="Times New Roman" w:cs="Times New Roman"/>
                <w:lang w:val="en-GB"/>
              </w:rPr>
              <w:t>(post RN)</w:t>
            </w:r>
          </w:p>
        </w:tc>
        <w:tc>
          <w:tcPr>
            <w:tcW w:w="2880" w:type="dxa"/>
          </w:tcPr>
          <w:p w:rsidR="00F3203F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1D6A91">
              <w:rPr>
                <w:rFonts w:ascii="Times New Roman" w:hAnsi="Times New Roman" w:cs="Times New Roman"/>
                <w:color w:val="000000"/>
                <w:lang w:val="en-GB"/>
              </w:rPr>
              <w:t>139 (96.5)</w:t>
            </w:r>
          </w:p>
          <w:p w:rsidR="00B96C62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1D6A91">
              <w:rPr>
                <w:rFonts w:ascii="Times New Roman" w:hAnsi="Times New Roman" w:cs="Times New Roman"/>
                <w:color w:val="000000"/>
                <w:lang w:val="en-GB"/>
              </w:rPr>
              <w:t>3 (2.1)</w:t>
            </w:r>
          </w:p>
          <w:p w:rsidR="00B96C62" w:rsidRPr="001D6A91" w:rsidRDefault="00B96C62" w:rsidP="009179E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D6A91">
              <w:rPr>
                <w:rFonts w:ascii="Times New Roman" w:hAnsi="Times New Roman" w:cs="Times New Roman"/>
                <w:color w:val="000000"/>
                <w:lang w:val="en-GB"/>
              </w:rPr>
              <w:t>2 (1.4)</w:t>
            </w:r>
          </w:p>
        </w:tc>
      </w:tr>
    </w:tbl>
    <w:p w:rsidR="00F10F30" w:rsidRDefault="00F10F30" w:rsidP="00F320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0F30" w:rsidRPr="00454E5E" w:rsidRDefault="00760612" w:rsidP="00C37E1F">
      <w:pPr>
        <w:spacing w:after="0"/>
        <w:jc w:val="both"/>
        <w:rPr>
          <w:rFonts w:ascii="Times New Roman" w:hAnsi="Times New Roman" w:cs="Times New Roman"/>
          <w:b/>
        </w:rPr>
      </w:pPr>
      <w:r w:rsidRPr="00454E5E">
        <w:rPr>
          <w:rFonts w:ascii="Times New Roman" w:hAnsi="Times New Roman" w:cs="Times New Roman"/>
          <w:b/>
        </w:rPr>
        <w:t>Interpretation</w:t>
      </w:r>
    </w:p>
    <w:p w:rsidR="00F3203F" w:rsidRDefault="005456EB" w:rsidP="000D4E6D">
      <w:pPr>
        <w:spacing w:after="0"/>
        <w:jc w:val="both"/>
        <w:rPr>
          <w:rFonts w:ascii="Times New Roman" w:hAnsi="Times New Roman" w:cs="Times New Roman"/>
          <w:i/>
        </w:rPr>
      </w:pPr>
      <w:r w:rsidRPr="00454E5E">
        <w:rPr>
          <w:rFonts w:ascii="Times New Roman" w:hAnsi="Times New Roman" w:cs="Times New Roman"/>
          <w:i/>
        </w:rPr>
        <w:t xml:space="preserve">Above table </w:t>
      </w:r>
      <w:r w:rsidR="00B96C62" w:rsidRPr="00454E5E">
        <w:rPr>
          <w:rFonts w:ascii="Times New Roman" w:hAnsi="Times New Roman" w:cs="Times New Roman"/>
          <w:i/>
        </w:rPr>
        <w:t>re</w:t>
      </w:r>
      <w:r w:rsidR="002E21E8">
        <w:rPr>
          <w:rFonts w:ascii="Times New Roman" w:hAnsi="Times New Roman" w:cs="Times New Roman"/>
          <w:i/>
        </w:rPr>
        <w:t>veals that all 144</w:t>
      </w:r>
      <w:r w:rsidR="00760612" w:rsidRPr="00454E5E">
        <w:rPr>
          <w:rFonts w:ascii="Times New Roman" w:hAnsi="Times New Roman" w:cs="Times New Roman"/>
          <w:i/>
        </w:rPr>
        <w:t xml:space="preserve"> candidates</w:t>
      </w:r>
      <w:r w:rsidR="00B96C62" w:rsidRPr="00454E5E">
        <w:rPr>
          <w:rFonts w:ascii="Times New Roman" w:hAnsi="Times New Roman" w:cs="Times New Roman"/>
          <w:i/>
        </w:rPr>
        <w:t xml:space="preserve"> were females. </w:t>
      </w:r>
      <w:r w:rsidR="002E21E8">
        <w:rPr>
          <w:rFonts w:ascii="Times New Roman" w:hAnsi="Times New Roman" w:cs="Times New Roman"/>
          <w:i/>
        </w:rPr>
        <w:t>68</w:t>
      </w:r>
      <w:r w:rsidR="00760612" w:rsidRPr="00454E5E">
        <w:rPr>
          <w:rFonts w:ascii="Times New Roman" w:hAnsi="Times New Roman" w:cs="Times New Roman"/>
          <w:i/>
        </w:rPr>
        <w:t xml:space="preserve"> participants</w:t>
      </w:r>
      <w:r w:rsidR="002E21E8">
        <w:rPr>
          <w:rFonts w:ascii="Times New Roman" w:hAnsi="Times New Roman" w:cs="Times New Roman"/>
          <w:i/>
        </w:rPr>
        <w:t xml:space="preserve"> </w:t>
      </w:r>
      <w:r w:rsidR="00B96C62" w:rsidRPr="00454E5E">
        <w:rPr>
          <w:rFonts w:ascii="Times New Roman" w:hAnsi="Times New Roman" w:cs="Times New Roman"/>
          <w:i/>
        </w:rPr>
        <w:t xml:space="preserve"> were</w:t>
      </w:r>
      <w:r w:rsidR="00EF1E77" w:rsidRPr="00454E5E">
        <w:rPr>
          <w:rFonts w:ascii="Times New Roman" w:hAnsi="Times New Roman" w:cs="Times New Roman"/>
          <w:i/>
        </w:rPr>
        <w:t xml:space="preserve"> in group</w:t>
      </w:r>
      <w:r w:rsidR="00E632EC" w:rsidRPr="00454E5E">
        <w:rPr>
          <w:rFonts w:ascii="Times New Roman" w:hAnsi="Times New Roman" w:cs="Times New Roman"/>
          <w:i/>
        </w:rPr>
        <w:t xml:space="preserve"> of 20</w:t>
      </w:r>
      <w:r w:rsidRPr="00454E5E">
        <w:rPr>
          <w:rFonts w:ascii="Times New Roman" w:hAnsi="Times New Roman" w:cs="Times New Roman"/>
          <w:i/>
        </w:rPr>
        <w:t xml:space="preserve"> years</w:t>
      </w:r>
      <w:r w:rsidR="00E632EC" w:rsidRPr="00454E5E">
        <w:rPr>
          <w:rFonts w:ascii="Times New Roman" w:hAnsi="Times New Roman" w:cs="Times New Roman"/>
          <w:i/>
        </w:rPr>
        <w:t xml:space="preserve"> and above</w:t>
      </w:r>
      <w:r w:rsidRPr="00454E5E">
        <w:rPr>
          <w:rFonts w:ascii="Times New Roman" w:hAnsi="Times New Roman" w:cs="Times New Roman"/>
          <w:i/>
        </w:rPr>
        <w:t>,</w:t>
      </w:r>
      <w:r w:rsidR="002E21E8">
        <w:rPr>
          <w:rFonts w:ascii="Times New Roman" w:hAnsi="Times New Roman" w:cs="Times New Roman"/>
          <w:i/>
        </w:rPr>
        <w:t>62 participants</w:t>
      </w:r>
      <w:r w:rsidR="00B96C62" w:rsidRPr="00454E5E">
        <w:rPr>
          <w:rFonts w:ascii="Times New Roman" w:hAnsi="Times New Roman" w:cs="Times New Roman"/>
          <w:i/>
        </w:rPr>
        <w:t xml:space="preserve"> we</w:t>
      </w:r>
      <w:r w:rsidR="00E632EC" w:rsidRPr="00454E5E">
        <w:rPr>
          <w:rFonts w:ascii="Times New Roman" w:hAnsi="Times New Roman" w:cs="Times New Roman"/>
          <w:i/>
        </w:rPr>
        <w:t>re age in group 26</w:t>
      </w:r>
      <w:r w:rsidRPr="00454E5E">
        <w:rPr>
          <w:rFonts w:ascii="Times New Roman" w:hAnsi="Times New Roman" w:cs="Times New Roman"/>
          <w:i/>
        </w:rPr>
        <w:t xml:space="preserve"> years</w:t>
      </w:r>
      <w:r w:rsidR="00E632EC" w:rsidRPr="00454E5E">
        <w:rPr>
          <w:rFonts w:ascii="Times New Roman" w:hAnsi="Times New Roman" w:cs="Times New Roman"/>
          <w:i/>
        </w:rPr>
        <w:t xml:space="preserve"> and above</w:t>
      </w:r>
      <w:r w:rsidRPr="00454E5E">
        <w:rPr>
          <w:rFonts w:ascii="Times New Roman" w:hAnsi="Times New Roman" w:cs="Times New Roman"/>
          <w:i/>
        </w:rPr>
        <w:t xml:space="preserve">, </w:t>
      </w:r>
      <w:r w:rsidR="002E21E8">
        <w:rPr>
          <w:rFonts w:ascii="Times New Roman" w:hAnsi="Times New Roman" w:cs="Times New Roman"/>
          <w:i/>
        </w:rPr>
        <w:t xml:space="preserve">12 participants </w:t>
      </w:r>
      <w:r w:rsidR="00D503C6">
        <w:rPr>
          <w:rFonts w:ascii="Times New Roman" w:hAnsi="Times New Roman" w:cs="Times New Roman"/>
          <w:i/>
        </w:rPr>
        <w:t>were in</w:t>
      </w:r>
      <w:r w:rsidR="00EF1E77" w:rsidRPr="00454E5E">
        <w:rPr>
          <w:rFonts w:ascii="Times New Roman" w:hAnsi="Times New Roman" w:cs="Times New Roman"/>
          <w:i/>
        </w:rPr>
        <w:t xml:space="preserve"> group</w:t>
      </w:r>
      <w:r w:rsidR="00760612" w:rsidRPr="00454E5E">
        <w:rPr>
          <w:rFonts w:ascii="Times New Roman" w:hAnsi="Times New Roman" w:cs="Times New Roman"/>
          <w:i/>
        </w:rPr>
        <w:t xml:space="preserve"> of 30</w:t>
      </w:r>
      <w:r w:rsidRPr="00454E5E">
        <w:rPr>
          <w:rFonts w:ascii="Times New Roman" w:hAnsi="Times New Roman" w:cs="Times New Roman"/>
          <w:i/>
        </w:rPr>
        <w:t xml:space="preserve"> years </w:t>
      </w:r>
      <w:r w:rsidR="00760612" w:rsidRPr="00454E5E">
        <w:rPr>
          <w:rFonts w:ascii="Times New Roman" w:hAnsi="Times New Roman" w:cs="Times New Roman"/>
          <w:i/>
        </w:rPr>
        <w:t>and above</w:t>
      </w:r>
      <w:r w:rsidRPr="00454E5E">
        <w:rPr>
          <w:rFonts w:ascii="Times New Roman" w:hAnsi="Times New Roman" w:cs="Times New Roman"/>
          <w:i/>
        </w:rPr>
        <w:t xml:space="preserve"> and only </w:t>
      </w:r>
      <w:r w:rsidR="002E21E8">
        <w:rPr>
          <w:rFonts w:ascii="Times New Roman" w:hAnsi="Times New Roman" w:cs="Times New Roman"/>
          <w:i/>
        </w:rPr>
        <w:t>02</w:t>
      </w:r>
      <w:r w:rsidR="00760612" w:rsidRPr="00454E5E">
        <w:rPr>
          <w:rFonts w:ascii="Times New Roman" w:hAnsi="Times New Roman" w:cs="Times New Roman"/>
          <w:i/>
        </w:rPr>
        <w:t xml:space="preserve"> nurses were 34</w:t>
      </w:r>
      <w:r w:rsidR="00B96C62" w:rsidRPr="00454E5E">
        <w:rPr>
          <w:rFonts w:ascii="Times New Roman" w:hAnsi="Times New Roman" w:cs="Times New Roman"/>
          <w:i/>
        </w:rPr>
        <w:t xml:space="preserve"> years</w:t>
      </w:r>
      <w:r w:rsidR="00760612" w:rsidRPr="00454E5E">
        <w:rPr>
          <w:rFonts w:ascii="Times New Roman" w:hAnsi="Times New Roman" w:cs="Times New Roman"/>
          <w:i/>
        </w:rPr>
        <w:t xml:space="preserve"> and above.</w:t>
      </w:r>
      <w:r w:rsidR="002E21E8">
        <w:rPr>
          <w:rFonts w:ascii="Times New Roman" w:hAnsi="Times New Roman" w:cs="Times New Roman"/>
          <w:i/>
        </w:rPr>
        <w:t xml:space="preserve"> 124 nurses</w:t>
      </w:r>
      <w:r w:rsidR="00B96C62" w:rsidRPr="00454E5E">
        <w:rPr>
          <w:rFonts w:ascii="Times New Roman" w:hAnsi="Times New Roman" w:cs="Times New Roman"/>
          <w:i/>
        </w:rPr>
        <w:t xml:space="preserve"> had </w:t>
      </w:r>
      <w:r w:rsidR="00D503C6">
        <w:rPr>
          <w:rFonts w:ascii="Times New Roman" w:hAnsi="Times New Roman" w:cs="Times New Roman"/>
          <w:i/>
        </w:rPr>
        <w:t xml:space="preserve">five year </w:t>
      </w:r>
      <w:r w:rsidR="002E21E8" w:rsidRPr="00454E5E">
        <w:rPr>
          <w:rFonts w:ascii="Times New Roman" w:hAnsi="Times New Roman" w:cs="Times New Roman"/>
          <w:i/>
        </w:rPr>
        <w:t>experience</w:t>
      </w:r>
      <w:r w:rsidR="002E21E8">
        <w:rPr>
          <w:rFonts w:ascii="Times New Roman" w:hAnsi="Times New Roman" w:cs="Times New Roman"/>
          <w:i/>
        </w:rPr>
        <w:t>,</w:t>
      </w:r>
      <w:r w:rsidR="00E4549E">
        <w:rPr>
          <w:rFonts w:ascii="Times New Roman" w:hAnsi="Times New Roman" w:cs="Times New Roman"/>
          <w:i/>
        </w:rPr>
        <w:t xml:space="preserve"> 15 nurses</w:t>
      </w:r>
      <w:r w:rsidR="00B96C62" w:rsidRPr="00454E5E">
        <w:rPr>
          <w:rFonts w:ascii="Times New Roman" w:hAnsi="Times New Roman" w:cs="Times New Roman"/>
          <w:i/>
        </w:rPr>
        <w:t xml:space="preserve"> were having </w:t>
      </w:r>
      <w:r w:rsidR="00E60095">
        <w:rPr>
          <w:rFonts w:ascii="Times New Roman" w:hAnsi="Times New Roman" w:cs="Times New Roman"/>
          <w:i/>
        </w:rPr>
        <w:t>experience six</w:t>
      </w:r>
      <w:r w:rsidR="00760612" w:rsidRPr="00454E5E">
        <w:rPr>
          <w:rFonts w:ascii="Times New Roman" w:hAnsi="Times New Roman" w:cs="Times New Roman"/>
          <w:i/>
        </w:rPr>
        <w:t xml:space="preserve"> </w:t>
      </w:r>
      <w:r w:rsidRPr="00454E5E">
        <w:rPr>
          <w:rFonts w:ascii="Times New Roman" w:hAnsi="Times New Roman" w:cs="Times New Roman"/>
          <w:i/>
        </w:rPr>
        <w:t>years</w:t>
      </w:r>
      <w:r w:rsidR="00A0713E">
        <w:rPr>
          <w:rFonts w:ascii="Times New Roman" w:hAnsi="Times New Roman" w:cs="Times New Roman"/>
          <w:i/>
        </w:rPr>
        <w:t xml:space="preserve"> and greater</w:t>
      </w:r>
      <w:r w:rsidR="001B3A7A" w:rsidRPr="00454E5E">
        <w:rPr>
          <w:rFonts w:ascii="Times New Roman" w:hAnsi="Times New Roman" w:cs="Times New Roman"/>
          <w:i/>
        </w:rPr>
        <w:t>,</w:t>
      </w:r>
      <w:r w:rsidRPr="00454E5E">
        <w:rPr>
          <w:rFonts w:ascii="Times New Roman" w:hAnsi="Times New Roman" w:cs="Times New Roman"/>
          <w:i/>
        </w:rPr>
        <w:t xml:space="preserve"> only</w:t>
      </w:r>
      <w:r w:rsidR="00B96C62" w:rsidRPr="00454E5E">
        <w:rPr>
          <w:rFonts w:ascii="Times New Roman" w:hAnsi="Times New Roman" w:cs="Times New Roman"/>
          <w:i/>
        </w:rPr>
        <w:t xml:space="preserve"> </w:t>
      </w:r>
      <w:r w:rsidR="00A0713E">
        <w:rPr>
          <w:rFonts w:ascii="Times New Roman" w:hAnsi="Times New Roman" w:cs="Times New Roman"/>
          <w:i/>
        </w:rPr>
        <w:t>f</w:t>
      </w:r>
      <w:r w:rsidR="00D503C6">
        <w:rPr>
          <w:rFonts w:ascii="Times New Roman" w:hAnsi="Times New Roman" w:cs="Times New Roman"/>
          <w:i/>
        </w:rPr>
        <w:t>ive nurses</w:t>
      </w:r>
      <w:r w:rsidR="00A0713E">
        <w:rPr>
          <w:rFonts w:ascii="Times New Roman" w:hAnsi="Times New Roman" w:cs="Times New Roman"/>
          <w:i/>
        </w:rPr>
        <w:t xml:space="preserve"> had more than ten</w:t>
      </w:r>
      <w:r w:rsidR="001B3A7A" w:rsidRPr="00454E5E">
        <w:rPr>
          <w:rFonts w:ascii="Times New Roman" w:hAnsi="Times New Roman" w:cs="Times New Roman"/>
          <w:i/>
        </w:rPr>
        <w:t xml:space="preserve"> years</w:t>
      </w:r>
      <w:r w:rsidR="00B96C62" w:rsidRPr="00454E5E">
        <w:rPr>
          <w:rFonts w:ascii="Times New Roman" w:hAnsi="Times New Roman" w:cs="Times New Roman"/>
          <w:i/>
        </w:rPr>
        <w:t xml:space="preserve"> c</w:t>
      </w:r>
      <w:r w:rsidR="001B3A7A" w:rsidRPr="00454E5E">
        <w:rPr>
          <w:rFonts w:ascii="Times New Roman" w:hAnsi="Times New Roman" w:cs="Times New Roman"/>
          <w:i/>
        </w:rPr>
        <w:t>linical experience.</w:t>
      </w:r>
      <w:r w:rsidR="00D503C6">
        <w:rPr>
          <w:rFonts w:ascii="Times New Roman" w:hAnsi="Times New Roman" w:cs="Times New Roman"/>
          <w:i/>
        </w:rPr>
        <w:t xml:space="preserve"> </w:t>
      </w:r>
      <w:r w:rsidR="00A0713E">
        <w:rPr>
          <w:rFonts w:ascii="Times New Roman" w:hAnsi="Times New Roman" w:cs="Times New Roman"/>
          <w:i/>
        </w:rPr>
        <w:t xml:space="preserve">139 nurses </w:t>
      </w:r>
      <w:r w:rsidR="00F730BB" w:rsidRPr="00454E5E">
        <w:rPr>
          <w:rFonts w:ascii="Times New Roman" w:hAnsi="Times New Roman" w:cs="Times New Roman"/>
          <w:i/>
        </w:rPr>
        <w:t xml:space="preserve">were only diploma </w:t>
      </w:r>
      <w:r w:rsidR="00A0713E" w:rsidRPr="00454E5E">
        <w:rPr>
          <w:rFonts w:ascii="Times New Roman" w:hAnsi="Times New Roman" w:cs="Times New Roman"/>
          <w:i/>
        </w:rPr>
        <w:t>receptacle</w:t>
      </w:r>
      <w:r w:rsidR="00A0713E">
        <w:rPr>
          <w:rFonts w:ascii="Times New Roman" w:hAnsi="Times New Roman" w:cs="Times New Roman"/>
          <w:i/>
        </w:rPr>
        <w:t xml:space="preserve">; three nurses </w:t>
      </w:r>
      <w:r w:rsidR="008B658B">
        <w:rPr>
          <w:rFonts w:ascii="Times New Roman" w:hAnsi="Times New Roman" w:cs="Times New Roman"/>
          <w:i/>
        </w:rPr>
        <w:t>were 4 year Generic nursing</w:t>
      </w:r>
      <w:r w:rsidR="00AD6793">
        <w:rPr>
          <w:rFonts w:ascii="Times New Roman" w:hAnsi="Times New Roman" w:cs="Times New Roman"/>
          <w:i/>
        </w:rPr>
        <w:t xml:space="preserve"> and only two nurses </w:t>
      </w:r>
      <w:r w:rsidR="00593A09">
        <w:rPr>
          <w:rFonts w:ascii="Times New Roman" w:hAnsi="Times New Roman" w:cs="Times New Roman"/>
          <w:i/>
        </w:rPr>
        <w:t>were two year post RN</w:t>
      </w:r>
      <w:r w:rsidR="00F730BB" w:rsidRPr="00454E5E">
        <w:rPr>
          <w:rFonts w:ascii="Times New Roman" w:hAnsi="Times New Roman" w:cs="Times New Roman"/>
          <w:i/>
        </w:rPr>
        <w:t>.</w:t>
      </w:r>
    </w:p>
    <w:p w:rsidR="009179E2" w:rsidRPr="00454E5E" w:rsidRDefault="009179E2" w:rsidP="000D4E6D">
      <w:pPr>
        <w:spacing w:after="0"/>
        <w:jc w:val="both"/>
        <w:rPr>
          <w:rFonts w:ascii="Times New Roman" w:hAnsi="Times New Roman" w:cs="Times New Roman"/>
          <w:i/>
        </w:rPr>
      </w:pPr>
    </w:p>
    <w:p w:rsidR="000D4E6D" w:rsidRPr="000D4E6D" w:rsidRDefault="00E632EC" w:rsidP="00F3203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E6D">
        <w:rPr>
          <w:rFonts w:ascii="Times New Roman" w:hAnsi="Times New Roman" w:cs="Times New Roman"/>
          <w:b/>
          <w:sz w:val="24"/>
          <w:szCs w:val="24"/>
        </w:rPr>
        <w:t>Table</w:t>
      </w:r>
      <w:r w:rsidR="00587C60" w:rsidRPr="000D4E6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0D4E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C60" w:rsidRPr="00F3203F" w:rsidRDefault="00E632EC" w:rsidP="00F3203F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203F">
        <w:rPr>
          <w:rFonts w:ascii="Times New Roman" w:hAnsi="Times New Roman" w:cs="Times New Roman"/>
          <w:b/>
          <w:i/>
          <w:sz w:val="24"/>
          <w:szCs w:val="24"/>
        </w:rPr>
        <w:t>Frequency Table of Questionnaire</w:t>
      </w:r>
    </w:p>
    <w:tbl>
      <w:tblPr>
        <w:tblW w:w="10502" w:type="dxa"/>
        <w:tblInd w:w="-117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867"/>
        <w:gridCol w:w="1710"/>
        <w:gridCol w:w="1925"/>
      </w:tblGrid>
      <w:tr w:rsidR="00B5696E" w:rsidRPr="000D4E6D" w:rsidTr="009179E2">
        <w:trPr>
          <w:trHeight w:val="647"/>
        </w:trPr>
        <w:tc>
          <w:tcPr>
            <w:tcW w:w="6867" w:type="dxa"/>
            <w:tcBorders>
              <w:top w:val="single" w:sz="4" w:space="0" w:color="auto"/>
              <w:bottom w:val="single" w:sz="4" w:space="0" w:color="auto"/>
            </w:tcBorders>
          </w:tcPr>
          <w:p w:rsidR="00B5696E" w:rsidRPr="000D4E6D" w:rsidRDefault="00E41D19" w:rsidP="000D4E6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               </w:t>
            </w:r>
            <w:r w:rsidR="007B482E" w:rsidRPr="000D4E6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              </w:t>
            </w:r>
            <w:r w:rsidR="00577C55" w:rsidRPr="000D4E6D">
              <w:rPr>
                <w:rFonts w:ascii="Times New Roman" w:hAnsi="Times New Roman" w:cs="Times New Roman"/>
                <w:b/>
                <w:color w:val="0D0D0D" w:themeColor="text1" w:themeTint="F2"/>
              </w:rPr>
              <w:t>S</w:t>
            </w:r>
            <w:r w:rsidR="007B482E" w:rsidRPr="000D4E6D">
              <w:rPr>
                <w:rFonts w:ascii="Times New Roman" w:hAnsi="Times New Roman" w:cs="Times New Roman"/>
                <w:b/>
                <w:color w:val="0D0D0D" w:themeColor="text1" w:themeTint="F2"/>
              </w:rPr>
              <w:t>tatement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B7BF8" w:rsidRPr="000D4E6D" w:rsidRDefault="00BB7BF8" w:rsidP="000D4E6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b/>
                <w:color w:val="0D0D0D" w:themeColor="text1" w:themeTint="F2"/>
              </w:rPr>
              <w:t>Correct</w:t>
            </w:r>
            <w:r w:rsidR="00F3203F" w:rsidRPr="000D4E6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</w:t>
            </w:r>
            <w:r w:rsidRPr="000D4E6D">
              <w:rPr>
                <w:rFonts w:ascii="Times New Roman" w:hAnsi="Times New Roman" w:cs="Times New Roman"/>
                <w:b/>
                <w:color w:val="0D0D0D" w:themeColor="text1" w:themeTint="F2"/>
              </w:rPr>
              <w:t>N (%)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BB7BF8" w:rsidRPr="000D4E6D" w:rsidRDefault="00BB7BF8" w:rsidP="000D4E6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b/>
                <w:color w:val="0D0D0D" w:themeColor="text1" w:themeTint="F2"/>
              </w:rPr>
              <w:t>Incorrect</w:t>
            </w:r>
            <w:r w:rsidR="00F3203F" w:rsidRPr="000D4E6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</w:t>
            </w:r>
            <w:r w:rsidRPr="000D4E6D">
              <w:rPr>
                <w:rFonts w:ascii="Times New Roman" w:hAnsi="Times New Roman" w:cs="Times New Roman"/>
                <w:b/>
                <w:color w:val="0D0D0D" w:themeColor="text1" w:themeTint="F2"/>
              </w:rPr>
              <w:t>N (%)</w:t>
            </w:r>
          </w:p>
        </w:tc>
      </w:tr>
      <w:tr w:rsidR="00B5696E" w:rsidRPr="000D4E6D" w:rsidTr="000D4E6D">
        <w:trPr>
          <w:trHeight w:val="5715"/>
        </w:trPr>
        <w:tc>
          <w:tcPr>
            <w:tcW w:w="6867" w:type="dxa"/>
            <w:tcBorders>
              <w:top w:val="single" w:sz="4" w:space="0" w:color="auto"/>
            </w:tcBorders>
          </w:tcPr>
          <w:p w:rsidR="00B5696E" w:rsidRPr="000D4E6D" w:rsidRDefault="00B5696E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B5696E" w:rsidRPr="000D4E6D" w:rsidRDefault="00B5696E" w:rsidP="000D4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/>
                <w:color w:val="0D0D0D" w:themeColor="text1" w:themeTint="F2"/>
              </w:rPr>
              <w:t>Does a lack of oxygen cause pressure ulcers</w:t>
            </w:r>
            <w:r w:rsidRPr="000D4E6D">
              <w:rPr>
                <w:rFonts w:ascii="Times New Roman" w:hAnsi="Times New Roman"/>
              </w:rPr>
              <w:t xml:space="preserve">? </w:t>
            </w:r>
          </w:p>
          <w:p w:rsidR="00215C28" w:rsidRPr="000D4E6D" w:rsidRDefault="00215C28" w:rsidP="000D4E6D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D0D0D" w:themeColor="text1" w:themeTint="F2"/>
              </w:rPr>
            </w:pPr>
          </w:p>
          <w:p w:rsidR="00DA7A28" w:rsidRDefault="00B5696E" w:rsidP="000D4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/>
                <w:color w:val="0D0D0D" w:themeColor="text1" w:themeTint="F2"/>
              </w:rPr>
              <w:t>Does moisture cause pressure ulcers?</w:t>
            </w:r>
          </w:p>
          <w:p w:rsidR="000D4E6D" w:rsidRPr="000D4E6D" w:rsidRDefault="000D4E6D" w:rsidP="000D4E6D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D0D0D" w:themeColor="text1" w:themeTint="F2"/>
              </w:rPr>
            </w:pPr>
          </w:p>
          <w:p w:rsidR="00215C28" w:rsidRPr="000D4E6D" w:rsidRDefault="00B5696E" w:rsidP="000D4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/>
                <w:color w:val="0D0D0D" w:themeColor="text1" w:themeTint="F2"/>
              </w:rPr>
              <w:t xml:space="preserve">Are </w:t>
            </w:r>
            <w:r w:rsidR="006F0F47" w:rsidRPr="000D4E6D">
              <w:rPr>
                <w:rFonts w:ascii="Times New Roman" w:hAnsi="Times New Roman"/>
                <w:color w:val="0D0D0D" w:themeColor="text1" w:themeTint="F2"/>
              </w:rPr>
              <w:t xml:space="preserve">obese patients </w:t>
            </w:r>
            <w:r w:rsidR="00DA7A28" w:rsidRPr="000D4E6D">
              <w:rPr>
                <w:rFonts w:ascii="Times New Roman" w:hAnsi="Times New Roman"/>
                <w:color w:val="0D0D0D" w:themeColor="text1" w:themeTint="F2"/>
              </w:rPr>
              <w:t>having</w:t>
            </w:r>
            <w:r w:rsidR="006F0F47" w:rsidRPr="000D4E6D">
              <w:rPr>
                <w:rFonts w:ascii="Times New Roman" w:hAnsi="Times New Roman"/>
                <w:color w:val="0D0D0D" w:themeColor="text1" w:themeTint="F2"/>
              </w:rPr>
              <w:t xml:space="preserve"> low risk to develop pressure ulcer than thin patients</w:t>
            </w:r>
            <w:r w:rsidRPr="000D4E6D">
              <w:rPr>
                <w:rFonts w:ascii="Times New Roman" w:hAnsi="Times New Roman"/>
                <w:color w:val="0D0D0D" w:themeColor="text1" w:themeTint="F2"/>
              </w:rPr>
              <w:t>?</w:t>
            </w:r>
          </w:p>
          <w:p w:rsidR="00B5696E" w:rsidRPr="000D4E6D" w:rsidRDefault="00B5696E" w:rsidP="000D4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/>
                <w:color w:val="0D0D0D" w:themeColor="text1" w:themeTint="F2"/>
              </w:rPr>
              <w:t>Does pressure increase when the skin sticks to the surface?</w:t>
            </w:r>
          </w:p>
          <w:p w:rsidR="00215C28" w:rsidRPr="000D4E6D" w:rsidRDefault="00215C28" w:rsidP="000D4E6D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D0D0D" w:themeColor="text1" w:themeTint="F2"/>
              </w:rPr>
            </w:pPr>
          </w:p>
          <w:p w:rsidR="00B5696E" w:rsidRPr="000D4E6D" w:rsidRDefault="00B5696E" w:rsidP="000D4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/>
                <w:color w:val="0D0D0D" w:themeColor="text1" w:themeTint="F2"/>
              </w:rPr>
              <w:t>Does friction increase when the skin sticks to the surface?</w:t>
            </w:r>
          </w:p>
          <w:p w:rsidR="00215C28" w:rsidRPr="000D4E6D" w:rsidRDefault="00215C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B5696E" w:rsidRPr="000D4E6D" w:rsidRDefault="00B5696E" w:rsidP="000D4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/>
                <w:color w:val="0D0D0D" w:themeColor="text1" w:themeTint="F2"/>
              </w:rPr>
              <w:t>Does shearing increase when the skin sticks to the surface</w:t>
            </w:r>
            <w:r w:rsidRPr="000D4E6D">
              <w:rPr>
                <w:rFonts w:ascii="Times New Roman" w:hAnsi="Times New Roman"/>
                <w:b/>
              </w:rPr>
              <w:t>?</w:t>
            </w:r>
          </w:p>
          <w:p w:rsidR="00215C28" w:rsidRPr="000D4E6D" w:rsidRDefault="00215C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215C28" w:rsidRPr="000D4E6D" w:rsidRDefault="00B5696E" w:rsidP="000D4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/>
              </w:rPr>
              <w:t>Can</w:t>
            </w:r>
            <w:r w:rsidRPr="000D4E6D">
              <w:rPr>
                <w:rFonts w:ascii="Times New Roman" w:hAnsi="Times New Roman"/>
                <w:b/>
              </w:rPr>
              <w:t xml:space="preserve"> </w:t>
            </w:r>
            <w:r w:rsidR="00334526" w:rsidRPr="000D4E6D">
              <w:rPr>
                <w:rFonts w:ascii="Times New Roman" w:hAnsi="Times New Roman"/>
                <w:color w:val="0D0D0D" w:themeColor="text1" w:themeTint="F2"/>
              </w:rPr>
              <w:t>soa</w:t>
            </w:r>
            <w:r w:rsidR="006F0F47" w:rsidRPr="000D4E6D">
              <w:rPr>
                <w:rFonts w:ascii="Times New Roman" w:hAnsi="Times New Roman"/>
                <w:color w:val="0D0D0D" w:themeColor="text1" w:themeTint="F2"/>
              </w:rPr>
              <w:t>p</w:t>
            </w:r>
            <w:r w:rsidR="00334526" w:rsidRPr="000D4E6D">
              <w:rPr>
                <w:rFonts w:ascii="Times New Roman" w:hAnsi="Times New Roman"/>
                <w:color w:val="0D0D0D" w:themeColor="text1" w:themeTint="F2"/>
              </w:rPr>
              <w:t xml:space="preserve"> increase the</w:t>
            </w:r>
            <w:r w:rsidRPr="000D4E6D">
              <w:rPr>
                <w:rFonts w:ascii="Times New Roman" w:hAnsi="Times New Roman"/>
                <w:color w:val="0D0D0D" w:themeColor="text1" w:themeTint="F2"/>
              </w:rPr>
              <w:t xml:space="preserve"> risk</w:t>
            </w:r>
            <w:r w:rsidR="00334526" w:rsidRPr="000D4E6D">
              <w:rPr>
                <w:rFonts w:ascii="Times New Roman" w:hAnsi="Times New Roman"/>
                <w:color w:val="0D0D0D" w:themeColor="text1" w:themeTint="F2"/>
              </w:rPr>
              <w:t xml:space="preserve"> of pressure ulcers</w:t>
            </w:r>
            <w:r w:rsidR="006F0F47" w:rsidRPr="000D4E6D">
              <w:rPr>
                <w:rFonts w:ascii="Times New Roman" w:hAnsi="Times New Roman"/>
                <w:color w:val="0D0D0D" w:themeColor="text1" w:themeTint="F2"/>
              </w:rPr>
              <w:t xml:space="preserve"> because of dehydration</w:t>
            </w:r>
            <w:r w:rsidRPr="000D4E6D">
              <w:rPr>
                <w:rFonts w:ascii="Times New Roman" w:hAnsi="Times New Roman"/>
                <w:color w:val="0D0D0D" w:themeColor="text1" w:themeTint="F2"/>
              </w:rPr>
              <w:t>?</w:t>
            </w:r>
          </w:p>
          <w:p w:rsidR="00215C28" w:rsidRPr="000D4E6D" w:rsidRDefault="00215C28" w:rsidP="000D4E6D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D0D0D" w:themeColor="text1" w:themeTint="F2"/>
              </w:rPr>
            </w:pPr>
          </w:p>
          <w:p w:rsidR="00B5696E" w:rsidRPr="000D4E6D" w:rsidRDefault="00B5696E" w:rsidP="000D4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/>
              </w:rPr>
              <w:t xml:space="preserve">Does </w:t>
            </w:r>
            <w:r w:rsidR="00334526" w:rsidRPr="000D4E6D">
              <w:rPr>
                <w:rFonts w:ascii="Times New Roman" w:hAnsi="Times New Roman"/>
                <w:color w:val="0D0D0D" w:themeColor="text1" w:themeTint="F2"/>
              </w:rPr>
              <w:t>moisture</w:t>
            </w:r>
            <w:r w:rsidRPr="000D4E6D">
              <w:rPr>
                <w:rFonts w:ascii="Times New Roman" w:hAnsi="Times New Roman"/>
                <w:color w:val="0D0D0D" w:themeColor="text1" w:themeTint="F2"/>
              </w:rPr>
              <w:t xml:space="preserve"> cause pressure ulcers?</w:t>
            </w:r>
          </w:p>
          <w:p w:rsidR="00215C28" w:rsidRPr="000D4E6D" w:rsidRDefault="00215C28" w:rsidP="000D4E6D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D0D0D" w:themeColor="text1" w:themeTint="F2"/>
              </w:rPr>
            </w:pPr>
          </w:p>
          <w:p w:rsidR="00B5696E" w:rsidRPr="000D4E6D" w:rsidRDefault="00B5696E" w:rsidP="000D4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/>
              </w:rPr>
              <w:t xml:space="preserve">Is </w:t>
            </w:r>
            <w:r w:rsidRPr="000D4E6D">
              <w:rPr>
                <w:rFonts w:ascii="Times New Roman" w:hAnsi="Times New Roman"/>
                <w:color w:val="0D0D0D" w:themeColor="text1" w:themeTint="F2"/>
              </w:rPr>
              <w:t xml:space="preserve">poor nutrition and age </w:t>
            </w:r>
            <w:r w:rsidR="00334526" w:rsidRPr="000D4E6D">
              <w:rPr>
                <w:rFonts w:ascii="Times New Roman" w:hAnsi="Times New Roman"/>
                <w:color w:val="0D0D0D" w:themeColor="text1" w:themeTint="F2"/>
              </w:rPr>
              <w:t>devouring</w:t>
            </w:r>
            <w:r w:rsidRPr="000D4E6D">
              <w:rPr>
                <w:rFonts w:ascii="Times New Roman" w:hAnsi="Times New Roman"/>
                <w:color w:val="0D0D0D" w:themeColor="text1" w:themeTint="F2"/>
              </w:rPr>
              <w:t xml:space="preserve"> no </w:t>
            </w:r>
            <w:r w:rsidR="00334526" w:rsidRPr="000D4E6D">
              <w:rPr>
                <w:rFonts w:ascii="Times New Roman" w:hAnsi="Times New Roman"/>
                <w:color w:val="0D0D0D" w:themeColor="text1" w:themeTint="F2"/>
              </w:rPr>
              <w:t>effect</w:t>
            </w:r>
            <w:r w:rsidRPr="000D4E6D">
              <w:rPr>
                <w:rFonts w:ascii="Times New Roman" w:hAnsi="Times New Roman"/>
                <w:color w:val="0D0D0D" w:themeColor="text1" w:themeTint="F2"/>
              </w:rPr>
              <w:t xml:space="preserve"> on tissue tolerance when the patient has a normal weight?</w:t>
            </w:r>
          </w:p>
          <w:p w:rsidR="00F3203F" w:rsidRPr="000D4E6D" w:rsidRDefault="00F3203F" w:rsidP="000D4E6D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D0D0D" w:themeColor="text1" w:themeTint="F2"/>
              </w:rPr>
            </w:pPr>
          </w:p>
          <w:p w:rsidR="00DC1FDA" w:rsidRPr="000D4E6D" w:rsidRDefault="00B5696E" w:rsidP="000D4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/>
                <w:color w:val="0D0D0D" w:themeColor="text1" w:themeTint="F2"/>
              </w:rPr>
              <w:t xml:space="preserve">Is there no </w:t>
            </w:r>
            <w:r w:rsidR="00334526" w:rsidRPr="000D4E6D">
              <w:rPr>
                <w:rFonts w:ascii="Times New Roman" w:hAnsi="Times New Roman"/>
                <w:color w:val="0D0D0D" w:themeColor="text1" w:themeTint="F2"/>
              </w:rPr>
              <w:t>association</w:t>
            </w:r>
            <w:r w:rsidRPr="000D4E6D">
              <w:rPr>
                <w:rFonts w:ascii="Times New Roman" w:hAnsi="Times New Roman"/>
                <w:color w:val="0D0D0D" w:themeColor="text1" w:themeTint="F2"/>
              </w:rPr>
              <w:t xml:space="preserve"> between pressure ulcer </w:t>
            </w:r>
            <w:r w:rsidR="00C101D6" w:rsidRPr="000D4E6D">
              <w:rPr>
                <w:rFonts w:ascii="Times New Roman" w:hAnsi="Times New Roman"/>
                <w:color w:val="0D0D0D" w:themeColor="text1" w:themeTint="F2"/>
              </w:rPr>
              <w:t>menace</w:t>
            </w:r>
            <w:r w:rsidRPr="000D4E6D">
              <w:rPr>
                <w:rFonts w:ascii="Times New Roman" w:hAnsi="Times New Roman"/>
                <w:color w:val="0D0D0D" w:themeColor="text1" w:themeTint="F2"/>
              </w:rPr>
              <w:t xml:space="preserve"> and age?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5696E" w:rsidRPr="000D4E6D" w:rsidRDefault="00B5696E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DC1FDA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 xml:space="preserve"> 4%</w:t>
            </w:r>
          </w:p>
          <w:p w:rsidR="00DE36E0" w:rsidRPr="000D4E6D" w:rsidRDefault="00DE36E0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B5696E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>54%</w:t>
            </w:r>
          </w:p>
          <w:p w:rsidR="00DA7A28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215C28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>74%</w:t>
            </w:r>
          </w:p>
          <w:p w:rsidR="00DE36E0" w:rsidRPr="000D4E6D" w:rsidRDefault="00DE36E0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DA7A28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>58%</w:t>
            </w:r>
          </w:p>
          <w:p w:rsidR="00DE36E0" w:rsidRPr="000D4E6D" w:rsidRDefault="00DE36E0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215C28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>65%</w:t>
            </w:r>
          </w:p>
          <w:p w:rsidR="00DE36E0" w:rsidRPr="000D4E6D" w:rsidRDefault="00DE36E0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DA7A28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>65%</w:t>
            </w:r>
          </w:p>
          <w:p w:rsidR="00DA7A28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DA7A28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>93%</w:t>
            </w:r>
          </w:p>
          <w:p w:rsidR="00DE36E0" w:rsidRPr="000D4E6D" w:rsidRDefault="00DE36E0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DA7A28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>60%</w:t>
            </w:r>
          </w:p>
          <w:p w:rsidR="00215C28" w:rsidRPr="000D4E6D" w:rsidRDefault="00215C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B5696E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>45%</w:t>
            </w:r>
          </w:p>
          <w:p w:rsidR="00DE36E0" w:rsidRPr="000D4E6D" w:rsidRDefault="00DE36E0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B5696E" w:rsidRPr="000D4E6D" w:rsidRDefault="00CF561E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>50%</w:t>
            </w:r>
          </w:p>
          <w:p w:rsidR="000A6957" w:rsidRPr="000D4E6D" w:rsidRDefault="000A6957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B5696E" w:rsidRPr="000D4E6D" w:rsidRDefault="00B5696E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B5696E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>140%</w:t>
            </w:r>
          </w:p>
          <w:p w:rsidR="00DE36E0" w:rsidRPr="000D4E6D" w:rsidRDefault="00DE36E0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DA7A28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>90%</w:t>
            </w:r>
          </w:p>
          <w:p w:rsidR="00DC1FDA" w:rsidRPr="000D4E6D" w:rsidRDefault="00DC1FDA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B5696E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>70%</w:t>
            </w:r>
          </w:p>
          <w:p w:rsidR="00DE36E0" w:rsidRPr="000D4E6D" w:rsidRDefault="00DE36E0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DA7A28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>86%</w:t>
            </w:r>
          </w:p>
          <w:p w:rsidR="00DE36E0" w:rsidRPr="000D4E6D" w:rsidRDefault="00DE36E0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B5696E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>79%</w:t>
            </w:r>
          </w:p>
          <w:p w:rsidR="00DE36E0" w:rsidRPr="000D4E6D" w:rsidRDefault="00DE36E0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DA7A28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>79%</w:t>
            </w:r>
          </w:p>
          <w:p w:rsidR="00DA7A28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215C28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>51%</w:t>
            </w:r>
          </w:p>
          <w:p w:rsidR="00DE36E0" w:rsidRPr="000D4E6D" w:rsidRDefault="00DE36E0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B5696E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>84%</w:t>
            </w:r>
          </w:p>
          <w:p w:rsidR="00215C28" w:rsidRPr="000D4E6D" w:rsidRDefault="00215C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B5696E" w:rsidRPr="000D4E6D" w:rsidRDefault="00DA7A28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>99%</w:t>
            </w:r>
          </w:p>
          <w:p w:rsidR="00DE36E0" w:rsidRPr="000D4E6D" w:rsidRDefault="00DE36E0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B5696E" w:rsidRPr="000D4E6D" w:rsidRDefault="00CF561E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D4E6D">
              <w:rPr>
                <w:rFonts w:ascii="Times New Roman" w:hAnsi="Times New Roman" w:cs="Times New Roman"/>
                <w:color w:val="0D0D0D" w:themeColor="text1" w:themeTint="F2"/>
              </w:rPr>
              <w:t>94%</w:t>
            </w:r>
          </w:p>
          <w:p w:rsidR="000A6957" w:rsidRPr="000D4E6D" w:rsidRDefault="000A6957" w:rsidP="000D4E6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:rsidR="007B2825" w:rsidRPr="00454E5E" w:rsidRDefault="007B2825" w:rsidP="00454E5E">
      <w:pPr>
        <w:spacing w:after="0"/>
        <w:jc w:val="both"/>
        <w:rPr>
          <w:rFonts w:ascii="Times New Roman" w:hAnsi="Times New Roman" w:cs="Times New Roman"/>
          <w:b/>
        </w:rPr>
      </w:pPr>
    </w:p>
    <w:p w:rsidR="00511E0F" w:rsidRPr="00454E5E" w:rsidRDefault="006F0F47" w:rsidP="00454E5E">
      <w:pPr>
        <w:spacing w:after="0"/>
        <w:jc w:val="both"/>
        <w:rPr>
          <w:rFonts w:ascii="Times New Roman" w:hAnsi="Times New Roman" w:cs="Times New Roman"/>
          <w:b/>
        </w:rPr>
      </w:pPr>
      <w:r w:rsidRPr="00454E5E">
        <w:rPr>
          <w:rFonts w:ascii="Times New Roman" w:hAnsi="Times New Roman" w:cs="Times New Roman"/>
          <w:b/>
        </w:rPr>
        <w:t>Interpretation</w:t>
      </w:r>
    </w:p>
    <w:p w:rsidR="00365BDD" w:rsidRDefault="00B5696E" w:rsidP="00454E5E">
      <w:pPr>
        <w:spacing w:after="0"/>
        <w:jc w:val="both"/>
        <w:rPr>
          <w:rFonts w:ascii="Times New Roman" w:hAnsi="Times New Roman" w:cs="Times New Roman"/>
          <w:i/>
        </w:rPr>
      </w:pPr>
      <w:r w:rsidRPr="00454E5E">
        <w:rPr>
          <w:rFonts w:ascii="Times New Roman" w:hAnsi="Times New Roman" w:cs="Times New Roman"/>
          <w:i/>
        </w:rPr>
        <w:t xml:space="preserve">Above table </w:t>
      </w:r>
      <w:r w:rsidR="00C10090" w:rsidRPr="00454E5E">
        <w:rPr>
          <w:rFonts w:ascii="Times New Roman" w:hAnsi="Times New Roman" w:cs="Times New Roman"/>
          <w:i/>
        </w:rPr>
        <w:t>discloses</w:t>
      </w:r>
      <w:r w:rsidRPr="00454E5E">
        <w:rPr>
          <w:rFonts w:ascii="Times New Roman" w:hAnsi="Times New Roman" w:cs="Times New Roman"/>
          <w:i/>
        </w:rPr>
        <w:t xml:space="preserve"> that on questions, causes of pre</w:t>
      </w:r>
      <w:r w:rsidR="00DE36E0" w:rsidRPr="00454E5E">
        <w:rPr>
          <w:rFonts w:ascii="Times New Roman" w:hAnsi="Times New Roman" w:cs="Times New Roman"/>
          <w:i/>
        </w:rPr>
        <w:t>ssure ulcer development only (4</w:t>
      </w:r>
      <w:r w:rsidR="000A6957" w:rsidRPr="00454E5E">
        <w:rPr>
          <w:rFonts w:ascii="Times New Roman" w:hAnsi="Times New Roman" w:cs="Times New Roman"/>
          <w:i/>
        </w:rPr>
        <w:t>%</w:t>
      </w:r>
      <w:r w:rsidR="00C82443" w:rsidRPr="00454E5E">
        <w:rPr>
          <w:rFonts w:ascii="Times New Roman" w:hAnsi="Times New Roman" w:cs="Times New Roman"/>
          <w:i/>
        </w:rPr>
        <w:t>)</w:t>
      </w:r>
      <w:r w:rsidRPr="00454E5E">
        <w:rPr>
          <w:rFonts w:ascii="Times New Roman" w:hAnsi="Times New Roman" w:cs="Times New Roman"/>
          <w:i/>
        </w:rPr>
        <w:t xml:space="preserve"> nurses know about that lack</w:t>
      </w:r>
      <w:r w:rsidR="0011538E" w:rsidRPr="00454E5E">
        <w:rPr>
          <w:rFonts w:ascii="Times New Roman" w:hAnsi="Times New Roman" w:cs="Times New Roman"/>
          <w:i/>
        </w:rPr>
        <w:t xml:space="preserve"> of oxygen cause pressure ulcer </w:t>
      </w:r>
      <w:r w:rsidR="00DE36E0" w:rsidRPr="00454E5E">
        <w:rPr>
          <w:rFonts w:ascii="Times New Roman" w:hAnsi="Times New Roman" w:cs="Times New Roman"/>
          <w:i/>
        </w:rPr>
        <w:t>whereas (140</w:t>
      </w:r>
      <w:r w:rsidR="000A6957" w:rsidRPr="00454E5E">
        <w:rPr>
          <w:rFonts w:ascii="Times New Roman" w:hAnsi="Times New Roman" w:cs="Times New Roman"/>
          <w:i/>
        </w:rPr>
        <w:t>%</w:t>
      </w:r>
      <w:r w:rsidR="00C82443" w:rsidRPr="00454E5E">
        <w:rPr>
          <w:rFonts w:ascii="Times New Roman" w:hAnsi="Times New Roman" w:cs="Times New Roman"/>
          <w:i/>
        </w:rPr>
        <w:t xml:space="preserve">) nurses not know about </w:t>
      </w:r>
      <w:r w:rsidR="00993F5B" w:rsidRPr="00454E5E">
        <w:rPr>
          <w:rFonts w:ascii="Times New Roman" w:hAnsi="Times New Roman" w:cs="Times New Roman"/>
          <w:i/>
        </w:rPr>
        <w:t>this question</w:t>
      </w:r>
      <w:r w:rsidR="006F7D35" w:rsidRPr="00454E5E">
        <w:rPr>
          <w:rFonts w:ascii="Times New Roman" w:hAnsi="Times New Roman" w:cs="Times New Roman"/>
          <w:i/>
        </w:rPr>
        <w:t>. In 2</w:t>
      </w:r>
      <w:r w:rsidR="006F7D35" w:rsidRPr="00454E5E">
        <w:rPr>
          <w:rFonts w:ascii="Times New Roman" w:hAnsi="Times New Roman" w:cs="Times New Roman"/>
          <w:i/>
          <w:vertAlign w:val="superscript"/>
        </w:rPr>
        <w:t>nd</w:t>
      </w:r>
      <w:r w:rsidR="00DE36E0" w:rsidRPr="00454E5E">
        <w:rPr>
          <w:rFonts w:ascii="Times New Roman" w:hAnsi="Times New Roman" w:cs="Times New Roman"/>
          <w:i/>
        </w:rPr>
        <w:t xml:space="preserve"> question, (54</w:t>
      </w:r>
      <w:r w:rsidR="006F7D35" w:rsidRPr="00454E5E">
        <w:rPr>
          <w:rFonts w:ascii="Times New Roman" w:hAnsi="Times New Roman" w:cs="Times New Roman"/>
          <w:i/>
        </w:rPr>
        <w:t xml:space="preserve">%) nurses </w:t>
      </w:r>
      <w:r w:rsidR="00C10090" w:rsidRPr="00454E5E">
        <w:rPr>
          <w:rFonts w:ascii="Times New Roman" w:hAnsi="Times New Roman" w:cs="Times New Roman"/>
          <w:i/>
        </w:rPr>
        <w:t>tell</w:t>
      </w:r>
      <w:r w:rsidR="006F7D35" w:rsidRPr="00454E5E">
        <w:rPr>
          <w:rFonts w:ascii="Times New Roman" w:hAnsi="Times New Roman" w:cs="Times New Roman"/>
          <w:i/>
        </w:rPr>
        <w:t xml:space="preserve"> about that moisture is cause of pressure ulcer </w:t>
      </w:r>
      <w:r w:rsidR="00C10090" w:rsidRPr="00454E5E">
        <w:rPr>
          <w:rFonts w:ascii="Times New Roman" w:hAnsi="Times New Roman" w:cs="Times New Roman"/>
          <w:i/>
        </w:rPr>
        <w:t>while</w:t>
      </w:r>
      <w:r w:rsidR="00DE36E0" w:rsidRPr="00454E5E">
        <w:rPr>
          <w:rFonts w:ascii="Times New Roman" w:hAnsi="Times New Roman" w:cs="Times New Roman"/>
          <w:i/>
        </w:rPr>
        <w:t xml:space="preserve"> (</w:t>
      </w:r>
      <w:r w:rsidR="000A6957" w:rsidRPr="00454E5E">
        <w:rPr>
          <w:rFonts w:ascii="Times New Roman" w:hAnsi="Times New Roman" w:cs="Times New Roman"/>
          <w:i/>
        </w:rPr>
        <w:t>9</w:t>
      </w:r>
      <w:r w:rsidR="00DE36E0" w:rsidRPr="00454E5E">
        <w:rPr>
          <w:rFonts w:ascii="Times New Roman" w:hAnsi="Times New Roman" w:cs="Times New Roman"/>
          <w:i/>
        </w:rPr>
        <w:t>0</w:t>
      </w:r>
      <w:r w:rsidR="006F7D35" w:rsidRPr="00454E5E">
        <w:rPr>
          <w:rFonts w:ascii="Times New Roman" w:hAnsi="Times New Roman" w:cs="Times New Roman"/>
          <w:i/>
        </w:rPr>
        <w:t xml:space="preserve">%) not know. In </w:t>
      </w:r>
      <w:r w:rsidR="006F7D35" w:rsidRPr="00454E5E">
        <w:rPr>
          <w:rFonts w:ascii="Times New Roman" w:hAnsi="Times New Roman" w:cs="Times New Roman"/>
          <w:i/>
        </w:rPr>
        <w:lastRenderedPageBreak/>
        <w:t>question of mostly thin patients develop p</w:t>
      </w:r>
      <w:r w:rsidR="00DE36E0" w:rsidRPr="00454E5E">
        <w:rPr>
          <w:rFonts w:ascii="Times New Roman" w:hAnsi="Times New Roman" w:cs="Times New Roman"/>
          <w:i/>
        </w:rPr>
        <w:t>ressure ulcer than the obese (74</w:t>
      </w:r>
      <w:r w:rsidR="006F7D35" w:rsidRPr="00454E5E">
        <w:rPr>
          <w:rFonts w:ascii="Times New Roman" w:hAnsi="Times New Roman" w:cs="Times New Roman"/>
          <w:i/>
        </w:rPr>
        <w:t xml:space="preserve">%) </w:t>
      </w:r>
      <w:r w:rsidR="00C10090" w:rsidRPr="00454E5E">
        <w:rPr>
          <w:rFonts w:ascii="Times New Roman" w:hAnsi="Times New Roman" w:cs="Times New Roman"/>
          <w:i/>
        </w:rPr>
        <w:t>discern</w:t>
      </w:r>
      <w:r w:rsidR="00DE36E0" w:rsidRPr="00454E5E">
        <w:rPr>
          <w:rFonts w:ascii="Times New Roman" w:hAnsi="Times New Roman" w:cs="Times New Roman"/>
          <w:i/>
        </w:rPr>
        <w:t xml:space="preserve"> about whereas (70</w:t>
      </w:r>
      <w:r w:rsidR="006F7D35" w:rsidRPr="00454E5E">
        <w:rPr>
          <w:rFonts w:ascii="Times New Roman" w:hAnsi="Times New Roman" w:cs="Times New Roman"/>
          <w:i/>
        </w:rPr>
        <w:t xml:space="preserve">%) not </w:t>
      </w:r>
      <w:r w:rsidR="00C10090" w:rsidRPr="00454E5E">
        <w:rPr>
          <w:rFonts w:ascii="Times New Roman" w:hAnsi="Times New Roman" w:cs="Times New Roman"/>
          <w:i/>
        </w:rPr>
        <w:t>discern</w:t>
      </w:r>
      <w:r w:rsidR="000E2E6C" w:rsidRPr="00454E5E">
        <w:rPr>
          <w:rFonts w:ascii="Times New Roman" w:hAnsi="Times New Roman" w:cs="Times New Roman"/>
          <w:i/>
        </w:rPr>
        <w:t>. (58</w:t>
      </w:r>
      <w:r w:rsidR="00EA3CD2" w:rsidRPr="00454E5E">
        <w:rPr>
          <w:rFonts w:ascii="Times New Roman" w:hAnsi="Times New Roman" w:cs="Times New Roman"/>
          <w:i/>
        </w:rPr>
        <w:t>%) nurses know about that pressure ulce</w:t>
      </w:r>
      <w:r w:rsidR="00511C7F" w:rsidRPr="00454E5E">
        <w:rPr>
          <w:rFonts w:ascii="Times New Roman" w:hAnsi="Times New Roman" w:cs="Times New Roman"/>
          <w:i/>
        </w:rPr>
        <w:t>r increases when the skin expose</w:t>
      </w:r>
      <w:r w:rsidR="00EA3CD2" w:rsidRPr="00454E5E">
        <w:rPr>
          <w:rFonts w:ascii="Times New Roman" w:hAnsi="Times New Roman" w:cs="Times New Roman"/>
          <w:i/>
        </w:rPr>
        <w:t xml:space="preserve"> to the surface </w:t>
      </w:r>
      <w:r w:rsidR="00143E69" w:rsidRPr="00454E5E">
        <w:rPr>
          <w:rFonts w:ascii="Times New Roman" w:hAnsi="Times New Roman" w:cs="Times New Roman"/>
          <w:i/>
        </w:rPr>
        <w:t>while</w:t>
      </w:r>
      <w:r w:rsidR="000E2E6C" w:rsidRPr="00454E5E">
        <w:rPr>
          <w:rFonts w:ascii="Times New Roman" w:hAnsi="Times New Roman" w:cs="Times New Roman"/>
          <w:i/>
        </w:rPr>
        <w:t xml:space="preserve"> (86</w:t>
      </w:r>
      <w:r w:rsidR="00EA3CD2" w:rsidRPr="00454E5E">
        <w:rPr>
          <w:rFonts w:ascii="Times New Roman" w:hAnsi="Times New Roman" w:cs="Times New Roman"/>
          <w:i/>
        </w:rPr>
        <w:t xml:space="preserve">%) not know about this question. In the statement friction is increase when </w:t>
      </w:r>
      <w:r w:rsidR="002E26CF" w:rsidRPr="00454E5E">
        <w:rPr>
          <w:rFonts w:ascii="Times New Roman" w:hAnsi="Times New Roman" w:cs="Times New Roman"/>
          <w:i/>
        </w:rPr>
        <w:t>th</w:t>
      </w:r>
      <w:r w:rsidR="00511C7F" w:rsidRPr="00454E5E">
        <w:rPr>
          <w:rFonts w:ascii="Times New Roman" w:hAnsi="Times New Roman" w:cs="Times New Roman"/>
          <w:i/>
        </w:rPr>
        <w:t>e skin expose</w:t>
      </w:r>
      <w:r w:rsidR="000E2E6C" w:rsidRPr="00454E5E">
        <w:rPr>
          <w:rFonts w:ascii="Times New Roman" w:hAnsi="Times New Roman" w:cs="Times New Roman"/>
          <w:i/>
        </w:rPr>
        <w:t xml:space="preserve"> to the surface (65</w:t>
      </w:r>
      <w:r w:rsidR="002E26CF" w:rsidRPr="00454E5E">
        <w:rPr>
          <w:rFonts w:ascii="Times New Roman" w:hAnsi="Times New Roman" w:cs="Times New Roman"/>
          <w:i/>
        </w:rPr>
        <w:t xml:space="preserve">%) participant know about this question </w:t>
      </w:r>
      <w:r w:rsidR="00143E69" w:rsidRPr="00454E5E">
        <w:rPr>
          <w:rFonts w:ascii="Times New Roman" w:hAnsi="Times New Roman" w:cs="Times New Roman"/>
          <w:i/>
        </w:rPr>
        <w:t>but</w:t>
      </w:r>
      <w:r w:rsidR="000E2E6C" w:rsidRPr="00454E5E">
        <w:rPr>
          <w:rFonts w:ascii="Times New Roman" w:hAnsi="Times New Roman" w:cs="Times New Roman"/>
          <w:i/>
        </w:rPr>
        <w:t xml:space="preserve"> (79</w:t>
      </w:r>
      <w:r w:rsidR="002E26CF" w:rsidRPr="00454E5E">
        <w:rPr>
          <w:rFonts w:ascii="Times New Roman" w:hAnsi="Times New Roman" w:cs="Times New Roman"/>
          <w:i/>
        </w:rPr>
        <w:t>%) not know about this question. Shearing increase when th</w:t>
      </w:r>
      <w:r w:rsidR="00511C7F" w:rsidRPr="00454E5E">
        <w:rPr>
          <w:rFonts w:ascii="Times New Roman" w:hAnsi="Times New Roman" w:cs="Times New Roman"/>
          <w:i/>
        </w:rPr>
        <w:t>e patient’s skin expose</w:t>
      </w:r>
      <w:r w:rsidR="000A6957" w:rsidRPr="00454E5E">
        <w:rPr>
          <w:rFonts w:ascii="Times New Roman" w:hAnsi="Times New Roman" w:cs="Times New Roman"/>
          <w:i/>
        </w:rPr>
        <w:t xml:space="preserve"> to the surface (6</w:t>
      </w:r>
      <w:r w:rsidR="000E2E6C" w:rsidRPr="00454E5E">
        <w:rPr>
          <w:rFonts w:ascii="Times New Roman" w:hAnsi="Times New Roman" w:cs="Times New Roman"/>
          <w:i/>
        </w:rPr>
        <w:t>5</w:t>
      </w:r>
      <w:r w:rsidR="002E26CF" w:rsidRPr="00454E5E">
        <w:rPr>
          <w:rFonts w:ascii="Times New Roman" w:hAnsi="Times New Roman" w:cs="Times New Roman"/>
          <w:i/>
        </w:rPr>
        <w:t xml:space="preserve">%) know about </w:t>
      </w:r>
      <w:r w:rsidR="00143E69" w:rsidRPr="00454E5E">
        <w:rPr>
          <w:rFonts w:ascii="Times New Roman" w:hAnsi="Times New Roman" w:cs="Times New Roman"/>
          <w:i/>
        </w:rPr>
        <w:t>while</w:t>
      </w:r>
      <w:r w:rsidR="000E2E6C" w:rsidRPr="00454E5E">
        <w:rPr>
          <w:rFonts w:ascii="Times New Roman" w:hAnsi="Times New Roman" w:cs="Times New Roman"/>
          <w:i/>
        </w:rPr>
        <w:t xml:space="preserve"> (79</w:t>
      </w:r>
      <w:r w:rsidR="002E26CF" w:rsidRPr="00454E5E">
        <w:rPr>
          <w:rFonts w:ascii="Times New Roman" w:hAnsi="Times New Roman" w:cs="Times New Roman"/>
          <w:i/>
        </w:rPr>
        <w:t>%) not know. In statement</w:t>
      </w:r>
      <w:r w:rsidR="00511C7F" w:rsidRPr="00454E5E">
        <w:rPr>
          <w:rFonts w:ascii="Times New Roman" w:hAnsi="Times New Roman" w:cs="Times New Roman"/>
          <w:i/>
        </w:rPr>
        <w:t xml:space="preserve"> soap can</w:t>
      </w:r>
      <w:r w:rsidR="002E26CF" w:rsidRPr="00454E5E">
        <w:rPr>
          <w:rFonts w:ascii="Times New Roman" w:hAnsi="Times New Roman" w:cs="Times New Roman"/>
          <w:i/>
        </w:rPr>
        <w:t xml:space="preserve"> </w:t>
      </w:r>
      <w:r w:rsidR="000E2E6C" w:rsidRPr="00454E5E">
        <w:rPr>
          <w:rFonts w:ascii="Times New Roman" w:hAnsi="Times New Roman" w:cs="Times New Roman"/>
          <w:i/>
        </w:rPr>
        <w:t>increase the pressure ulcer (93</w:t>
      </w:r>
      <w:r w:rsidR="00E94FA9" w:rsidRPr="00454E5E">
        <w:rPr>
          <w:rFonts w:ascii="Times New Roman" w:hAnsi="Times New Roman" w:cs="Times New Roman"/>
          <w:i/>
        </w:rPr>
        <w:t xml:space="preserve">%) </w:t>
      </w:r>
      <w:r w:rsidR="00D06D59" w:rsidRPr="00454E5E">
        <w:rPr>
          <w:rFonts w:ascii="Times New Roman" w:hAnsi="Times New Roman" w:cs="Times New Roman"/>
          <w:i/>
        </w:rPr>
        <w:t>know</w:t>
      </w:r>
      <w:r w:rsidR="000E2E6C" w:rsidRPr="00454E5E">
        <w:rPr>
          <w:rFonts w:ascii="Times New Roman" w:hAnsi="Times New Roman" w:cs="Times New Roman"/>
          <w:i/>
        </w:rPr>
        <w:t xml:space="preserve"> about whereas (51</w:t>
      </w:r>
      <w:r w:rsidR="00511C7F" w:rsidRPr="00454E5E">
        <w:rPr>
          <w:rFonts w:ascii="Times New Roman" w:hAnsi="Times New Roman" w:cs="Times New Roman"/>
          <w:i/>
        </w:rPr>
        <w:t xml:space="preserve">%) not </w:t>
      </w:r>
      <w:proofErr w:type="gramStart"/>
      <w:r w:rsidR="00511C7F" w:rsidRPr="00454E5E">
        <w:rPr>
          <w:rFonts w:ascii="Times New Roman" w:hAnsi="Times New Roman" w:cs="Times New Roman"/>
          <w:i/>
        </w:rPr>
        <w:t>know.</w:t>
      </w:r>
      <w:proofErr w:type="gramEnd"/>
      <w:r w:rsidR="00511C7F" w:rsidRPr="00454E5E">
        <w:rPr>
          <w:rFonts w:ascii="Times New Roman" w:hAnsi="Times New Roman" w:cs="Times New Roman"/>
          <w:i/>
        </w:rPr>
        <w:t xml:space="preserve"> Moisture </w:t>
      </w:r>
      <w:r w:rsidR="000E2E6C" w:rsidRPr="00454E5E">
        <w:rPr>
          <w:rFonts w:ascii="Times New Roman" w:hAnsi="Times New Roman" w:cs="Times New Roman"/>
          <w:i/>
        </w:rPr>
        <w:t>cause pressure (60</w:t>
      </w:r>
      <w:r w:rsidR="00772C50" w:rsidRPr="00454E5E">
        <w:rPr>
          <w:rFonts w:ascii="Times New Roman" w:hAnsi="Times New Roman" w:cs="Times New Roman"/>
          <w:i/>
        </w:rPr>
        <w:t xml:space="preserve">%) nurses know about </w:t>
      </w:r>
      <w:r w:rsidR="00143E69" w:rsidRPr="00454E5E">
        <w:rPr>
          <w:rFonts w:ascii="Times New Roman" w:hAnsi="Times New Roman" w:cs="Times New Roman"/>
          <w:i/>
        </w:rPr>
        <w:t>while</w:t>
      </w:r>
      <w:r w:rsidR="000E2E6C" w:rsidRPr="00454E5E">
        <w:rPr>
          <w:rFonts w:ascii="Times New Roman" w:hAnsi="Times New Roman" w:cs="Times New Roman"/>
          <w:i/>
        </w:rPr>
        <w:t xml:space="preserve"> (</w:t>
      </w:r>
      <w:r w:rsidR="000A6957" w:rsidRPr="00454E5E">
        <w:rPr>
          <w:rFonts w:ascii="Times New Roman" w:hAnsi="Times New Roman" w:cs="Times New Roman"/>
          <w:i/>
        </w:rPr>
        <w:t>8</w:t>
      </w:r>
      <w:r w:rsidR="000E2E6C" w:rsidRPr="00454E5E">
        <w:rPr>
          <w:rFonts w:ascii="Times New Roman" w:hAnsi="Times New Roman" w:cs="Times New Roman"/>
          <w:i/>
        </w:rPr>
        <w:t>4</w:t>
      </w:r>
      <w:r w:rsidR="00772C50" w:rsidRPr="00454E5E">
        <w:rPr>
          <w:rFonts w:ascii="Times New Roman" w:hAnsi="Times New Roman" w:cs="Times New Roman"/>
          <w:i/>
        </w:rPr>
        <w:t>%) not know. Poor nutrition and age ha</w:t>
      </w:r>
      <w:r w:rsidR="00577C55" w:rsidRPr="00454E5E">
        <w:rPr>
          <w:rFonts w:ascii="Times New Roman" w:hAnsi="Times New Roman" w:cs="Times New Roman"/>
          <w:i/>
        </w:rPr>
        <w:t xml:space="preserve">s </w:t>
      </w:r>
      <w:r w:rsidR="00511C7F" w:rsidRPr="00454E5E">
        <w:rPr>
          <w:rFonts w:ascii="Times New Roman" w:hAnsi="Times New Roman" w:cs="Times New Roman"/>
          <w:i/>
        </w:rPr>
        <w:t>effect</w:t>
      </w:r>
      <w:r w:rsidR="00577C55" w:rsidRPr="00454E5E">
        <w:rPr>
          <w:rFonts w:ascii="Times New Roman" w:hAnsi="Times New Roman" w:cs="Times New Roman"/>
          <w:i/>
        </w:rPr>
        <w:t xml:space="preserve"> on </w:t>
      </w:r>
      <w:r w:rsidR="002A2EF8" w:rsidRPr="00454E5E">
        <w:rPr>
          <w:rFonts w:ascii="Times New Roman" w:hAnsi="Times New Roman" w:cs="Times New Roman"/>
          <w:i/>
        </w:rPr>
        <w:t>soft tissue</w:t>
      </w:r>
      <w:r w:rsidR="00577C55" w:rsidRPr="00454E5E">
        <w:rPr>
          <w:rFonts w:ascii="Times New Roman" w:hAnsi="Times New Roman" w:cs="Times New Roman"/>
          <w:i/>
        </w:rPr>
        <w:t xml:space="preserve"> </w:t>
      </w:r>
      <w:r w:rsidR="00511C7F" w:rsidRPr="00454E5E">
        <w:rPr>
          <w:rFonts w:ascii="Times New Roman" w:hAnsi="Times New Roman" w:cs="Times New Roman"/>
          <w:i/>
        </w:rPr>
        <w:t>lenience</w:t>
      </w:r>
      <w:r w:rsidR="000E2E6C" w:rsidRPr="00454E5E">
        <w:rPr>
          <w:rFonts w:ascii="Times New Roman" w:hAnsi="Times New Roman" w:cs="Times New Roman"/>
          <w:i/>
        </w:rPr>
        <w:t xml:space="preserve"> (45</w:t>
      </w:r>
      <w:r w:rsidR="00772C50" w:rsidRPr="00454E5E">
        <w:rPr>
          <w:rFonts w:ascii="Times New Roman" w:hAnsi="Times New Roman" w:cs="Times New Roman"/>
          <w:i/>
        </w:rPr>
        <w:t>%) nurs</w:t>
      </w:r>
      <w:r w:rsidR="000E2E6C" w:rsidRPr="00454E5E">
        <w:rPr>
          <w:rFonts w:ascii="Times New Roman" w:hAnsi="Times New Roman" w:cs="Times New Roman"/>
          <w:i/>
        </w:rPr>
        <w:t>es know about this question, (99</w:t>
      </w:r>
      <w:r w:rsidR="00772C50" w:rsidRPr="00454E5E">
        <w:rPr>
          <w:rFonts w:ascii="Times New Roman" w:hAnsi="Times New Roman" w:cs="Times New Roman"/>
          <w:i/>
        </w:rPr>
        <w:t xml:space="preserve">%) not know. In last question, there is no </w:t>
      </w:r>
      <w:r w:rsidR="00511C7F" w:rsidRPr="00454E5E">
        <w:rPr>
          <w:rFonts w:ascii="Times New Roman" w:hAnsi="Times New Roman" w:cs="Times New Roman"/>
          <w:i/>
        </w:rPr>
        <w:t>association</w:t>
      </w:r>
      <w:r w:rsidR="00772C50" w:rsidRPr="00454E5E">
        <w:rPr>
          <w:rFonts w:ascii="Times New Roman" w:hAnsi="Times New Roman" w:cs="Times New Roman"/>
          <w:i/>
        </w:rPr>
        <w:t xml:space="preserve"> </w:t>
      </w:r>
      <w:r w:rsidR="002A2EF8" w:rsidRPr="00454E5E">
        <w:rPr>
          <w:rFonts w:ascii="Times New Roman" w:hAnsi="Times New Roman" w:cs="Times New Roman"/>
          <w:i/>
        </w:rPr>
        <w:t>among</w:t>
      </w:r>
      <w:r w:rsidR="00772C50" w:rsidRPr="00454E5E">
        <w:rPr>
          <w:rFonts w:ascii="Times New Roman" w:hAnsi="Times New Roman" w:cs="Times New Roman"/>
          <w:i/>
        </w:rPr>
        <w:t xml:space="preserve"> pressure ulcer </w:t>
      </w:r>
      <w:r w:rsidR="002A2EF8" w:rsidRPr="00454E5E">
        <w:rPr>
          <w:rFonts w:ascii="Times New Roman" w:hAnsi="Times New Roman" w:cs="Times New Roman"/>
          <w:i/>
        </w:rPr>
        <w:t>peril</w:t>
      </w:r>
      <w:r w:rsidR="00772C50" w:rsidRPr="00454E5E">
        <w:rPr>
          <w:rFonts w:ascii="Times New Roman" w:hAnsi="Times New Roman" w:cs="Times New Roman"/>
          <w:i/>
        </w:rPr>
        <w:t xml:space="preserve"> and ag</w:t>
      </w:r>
      <w:r w:rsidR="000E2E6C" w:rsidRPr="00454E5E">
        <w:rPr>
          <w:rFonts w:ascii="Times New Roman" w:hAnsi="Times New Roman" w:cs="Times New Roman"/>
          <w:i/>
        </w:rPr>
        <w:t>e (50</w:t>
      </w:r>
      <w:r w:rsidR="00772C50" w:rsidRPr="00454E5E">
        <w:rPr>
          <w:rFonts w:ascii="Times New Roman" w:hAnsi="Times New Roman" w:cs="Times New Roman"/>
          <w:i/>
        </w:rPr>
        <w:t xml:space="preserve">%) know about this question </w:t>
      </w:r>
      <w:r w:rsidR="00143E69" w:rsidRPr="00454E5E">
        <w:rPr>
          <w:rFonts w:ascii="Times New Roman" w:hAnsi="Times New Roman" w:cs="Times New Roman"/>
          <w:i/>
        </w:rPr>
        <w:t>but</w:t>
      </w:r>
      <w:r w:rsidR="000E2E6C" w:rsidRPr="00454E5E">
        <w:rPr>
          <w:rFonts w:ascii="Times New Roman" w:hAnsi="Times New Roman" w:cs="Times New Roman"/>
          <w:i/>
        </w:rPr>
        <w:t xml:space="preserve"> (94</w:t>
      </w:r>
      <w:r w:rsidR="00772C50" w:rsidRPr="00454E5E">
        <w:rPr>
          <w:rFonts w:ascii="Times New Roman" w:hAnsi="Times New Roman" w:cs="Times New Roman"/>
          <w:i/>
        </w:rPr>
        <w:t>%) not know.</w:t>
      </w:r>
    </w:p>
    <w:p w:rsidR="00F76256" w:rsidRDefault="00F76256" w:rsidP="003C43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3C43D8" w:rsidRPr="00427098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3C43D8" w:rsidRDefault="00F76256" w:rsidP="003C43D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76256">
        <w:rPr>
          <w:rFonts w:ascii="Times New Roman" w:hAnsi="Times New Roman" w:cs="Times New Roman"/>
          <w:b/>
          <w:i/>
          <w:sz w:val="24"/>
          <w:szCs w:val="24"/>
        </w:rPr>
        <w:t>Statistical</w:t>
      </w:r>
      <w:r w:rsidR="00F17164" w:rsidRPr="00F762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2D2D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F76256">
        <w:rPr>
          <w:rFonts w:ascii="Times New Roman" w:hAnsi="Times New Roman" w:cs="Times New Roman"/>
          <w:b/>
          <w:i/>
          <w:sz w:val="24"/>
          <w:szCs w:val="24"/>
        </w:rPr>
        <w:t>nalyses</w:t>
      </w:r>
      <w:r w:rsidR="007B2D2D">
        <w:rPr>
          <w:rFonts w:ascii="Times New Roman" w:hAnsi="Times New Roman" w:cs="Times New Roman"/>
          <w:b/>
          <w:i/>
          <w:sz w:val="24"/>
          <w:szCs w:val="24"/>
        </w:rPr>
        <w:t xml:space="preserve"> for Knowledge Score a</w:t>
      </w:r>
      <w:r w:rsidR="003C43D8" w:rsidRPr="00F76256">
        <w:rPr>
          <w:rFonts w:ascii="Times New Roman" w:hAnsi="Times New Roman" w:cs="Times New Roman"/>
          <w:b/>
          <w:i/>
          <w:sz w:val="24"/>
          <w:szCs w:val="24"/>
        </w:rPr>
        <w:t>mong Nurses</w:t>
      </w:r>
    </w:p>
    <w:p w:rsidR="0025143E" w:rsidRPr="0025143E" w:rsidRDefault="0025143E" w:rsidP="0025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1009"/>
        <w:gridCol w:w="1009"/>
        <w:gridCol w:w="1423"/>
        <w:gridCol w:w="1469"/>
      </w:tblGrid>
      <w:tr w:rsidR="0025143E" w:rsidRPr="0025143E">
        <w:trPr>
          <w:cantSplit/>
        </w:trPr>
        <w:tc>
          <w:tcPr>
            <w:tcW w:w="7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Statistics</w:t>
            </w:r>
          </w:p>
        </w:tc>
      </w:tr>
      <w:tr w:rsidR="0025143E" w:rsidRPr="0025143E">
        <w:trPr>
          <w:cantSplit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</w:tr>
      <w:tr w:rsidR="0025143E" w:rsidRPr="0025143E">
        <w:trPr>
          <w:cantSplit/>
        </w:trPr>
        <w:tc>
          <w:tcPr>
            <w:tcW w:w="24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Nurses total Knowledge before education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5.73</w:t>
            </w:r>
          </w:p>
        </w:tc>
        <w:tc>
          <w:tcPr>
            <w:tcW w:w="14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1.488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.124</w:t>
            </w:r>
          </w:p>
        </w:tc>
      </w:tr>
    </w:tbl>
    <w:p w:rsidR="0025143E" w:rsidRPr="0025143E" w:rsidRDefault="0025143E" w:rsidP="002514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5143E" w:rsidRPr="0025143E" w:rsidRDefault="0025143E" w:rsidP="00251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1053"/>
        <w:gridCol w:w="1037"/>
        <w:gridCol w:w="1430"/>
        <w:gridCol w:w="1508"/>
        <w:gridCol w:w="1508"/>
        <w:gridCol w:w="1508"/>
      </w:tblGrid>
      <w:tr w:rsidR="0025143E" w:rsidRPr="0025143E">
        <w:trPr>
          <w:cantSplit/>
        </w:trPr>
        <w:tc>
          <w:tcPr>
            <w:tcW w:w="10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Test</w:t>
            </w:r>
          </w:p>
        </w:tc>
      </w:tr>
      <w:tr w:rsidR="0025143E" w:rsidRPr="0025143E">
        <w:trPr>
          <w:cantSplit/>
        </w:trPr>
        <w:tc>
          <w:tcPr>
            <w:tcW w:w="2514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3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Test Value = 95</w:t>
            </w:r>
          </w:p>
        </w:tc>
      </w:tr>
      <w:tr w:rsidR="0025143E" w:rsidRPr="0025143E">
        <w:trPr>
          <w:cantSplit/>
        </w:trPr>
        <w:tc>
          <w:tcPr>
            <w:tcW w:w="251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25143E" w:rsidRPr="0025143E" w:rsidRDefault="0043532F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37" w:type="dxa"/>
            <w:vMerge w:val="restart"/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30" w:type="dxa"/>
            <w:vMerge w:val="restart"/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508" w:type="dxa"/>
            <w:vMerge w:val="restart"/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Mean Difference</w:t>
            </w:r>
          </w:p>
        </w:tc>
        <w:tc>
          <w:tcPr>
            <w:tcW w:w="3016" w:type="dxa"/>
            <w:gridSpan w:val="2"/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</w:tr>
      <w:tr w:rsidR="0025143E" w:rsidRPr="0025143E">
        <w:trPr>
          <w:cantSplit/>
        </w:trPr>
        <w:tc>
          <w:tcPr>
            <w:tcW w:w="2514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Merge/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vMerge/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50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25143E" w:rsidRPr="0025143E">
        <w:trPr>
          <w:cantSplit/>
        </w:trPr>
        <w:tc>
          <w:tcPr>
            <w:tcW w:w="25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Nurses total Knowledge before education</w:t>
            </w:r>
          </w:p>
        </w:tc>
        <w:tc>
          <w:tcPr>
            <w:tcW w:w="10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-720.137</w:t>
            </w:r>
          </w:p>
        </w:tc>
        <w:tc>
          <w:tcPr>
            <w:tcW w:w="103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4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5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-89.271</w:t>
            </w:r>
          </w:p>
        </w:tc>
        <w:tc>
          <w:tcPr>
            <w:tcW w:w="15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-89.52</w:t>
            </w:r>
          </w:p>
        </w:tc>
        <w:tc>
          <w:tcPr>
            <w:tcW w:w="15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5143E" w:rsidRPr="0025143E" w:rsidRDefault="0025143E" w:rsidP="002514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43E">
              <w:rPr>
                <w:rFonts w:ascii="Arial" w:hAnsi="Arial" w:cs="Arial"/>
                <w:color w:val="000000"/>
                <w:sz w:val="18"/>
                <w:szCs w:val="18"/>
              </w:rPr>
              <w:t>-89.03</w:t>
            </w:r>
          </w:p>
        </w:tc>
      </w:tr>
    </w:tbl>
    <w:p w:rsidR="0025143E" w:rsidRPr="0025143E" w:rsidRDefault="0025143E" w:rsidP="002514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C43D8" w:rsidRPr="003C43D8" w:rsidRDefault="003C43D8" w:rsidP="003C43D8">
      <w:pPr>
        <w:pStyle w:val="Heading1"/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 w:rsidRPr="003C43D8">
        <w:rPr>
          <w:rFonts w:ascii="Times New Roman" w:hAnsi="Times New Roman"/>
          <w:color w:val="auto"/>
          <w:sz w:val="22"/>
          <w:szCs w:val="22"/>
        </w:rPr>
        <w:t>Interpretations</w:t>
      </w:r>
    </w:p>
    <w:p w:rsidR="003C43D8" w:rsidRPr="003C43D8" w:rsidRDefault="003C43D8" w:rsidP="003C43D8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sz w:val="22"/>
          <w:szCs w:val="22"/>
        </w:rPr>
      </w:pPr>
      <w:r w:rsidRPr="003C43D8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Table 3 findings signify the overall knowledge score on the </w:t>
      </w:r>
      <w:r w:rsidR="002A2EF8" w:rsidRPr="003C43D8">
        <w:rPr>
          <w:rFonts w:ascii="Times New Roman" w:hAnsi="Times New Roman"/>
          <w:b w:val="0"/>
          <w:i/>
          <w:color w:val="auto"/>
          <w:sz w:val="22"/>
          <w:szCs w:val="22"/>
        </w:rPr>
        <w:t>information</w:t>
      </w:r>
      <w:r w:rsidRPr="003C43D8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 base questionnaire </w:t>
      </w:r>
      <w:r w:rsidR="002A2EF8" w:rsidRPr="003C43D8">
        <w:rPr>
          <w:rFonts w:ascii="Times New Roman" w:hAnsi="Times New Roman"/>
          <w:b w:val="0"/>
          <w:i/>
          <w:color w:val="auto"/>
          <w:sz w:val="22"/>
          <w:szCs w:val="22"/>
        </w:rPr>
        <w:t>correlated</w:t>
      </w:r>
      <w:r w:rsidRPr="003C43D8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 to pressure ulcer preventive interventions. To </w:t>
      </w:r>
      <w:r w:rsidR="002A2EF8" w:rsidRPr="003C43D8">
        <w:rPr>
          <w:rFonts w:ascii="Times New Roman" w:hAnsi="Times New Roman"/>
          <w:b w:val="0"/>
          <w:i/>
          <w:color w:val="auto"/>
          <w:sz w:val="22"/>
          <w:szCs w:val="22"/>
        </w:rPr>
        <w:t>measure</w:t>
      </w:r>
      <w:r w:rsidRPr="003C43D8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 the level of knowledge regarding pressure ulcer prevention, 10 questions were asked. The findings suggest that average knowledge of pressure ulcer prevention was 5.73</w:t>
      </w:r>
      <w:r w:rsidRPr="003C43D8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±1.488 out of 10 questions. There was a low level of knowledge among nurses. P val</w:t>
      </w:r>
      <w:r w:rsidR="002A2EF8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ue was 0.000 which was &lt;</w:t>
      </w:r>
      <w:r w:rsidRPr="003C43D8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.001 shows a significant result.</w:t>
      </w:r>
    </w:p>
    <w:p w:rsidR="003C43D8" w:rsidRPr="003C43D8" w:rsidRDefault="003C43D8" w:rsidP="003C43D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3203F" w:rsidRPr="00454E5E" w:rsidRDefault="00F3203F" w:rsidP="00454E5E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9179E2" w:rsidRDefault="009179E2" w:rsidP="009179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  <w:sectPr w:rsidR="009179E2" w:rsidSect="009179E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24AF" w:rsidRPr="00454E5E" w:rsidRDefault="008124AF" w:rsidP="009179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54E5E">
        <w:rPr>
          <w:rFonts w:ascii="Times New Roman" w:hAnsi="Times New Roman" w:cs="Times New Roman"/>
          <w:b/>
          <w:sz w:val="24"/>
          <w:szCs w:val="24"/>
        </w:rPr>
        <w:lastRenderedPageBreak/>
        <w:t>Discussion</w:t>
      </w:r>
    </w:p>
    <w:p w:rsidR="000D4E6D" w:rsidRPr="009179E2" w:rsidRDefault="009179E2" w:rsidP="009179E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14A" w:rsidRPr="00454E5E">
        <w:rPr>
          <w:rFonts w:ascii="Times New Roman" w:hAnsi="Times New Roman" w:cs="Times New Roman"/>
          <w:sz w:val="24"/>
          <w:szCs w:val="24"/>
        </w:rPr>
        <w:t xml:space="preserve">The </w:t>
      </w:r>
      <w:r w:rsidR="00B014A4" w:rsidRPr="00454E5E">
        <w:rPr>
          <w:rFonts w:ascii="Times New Roman" w:hAnsi="Times New Roman" w:cs="Times New Roman"/>
          <w:sz w:val="24"/>
          <w:szCs w:val="24"/>
        </w:rPr>
        <w:t>prevalence</w:t>
      </w:r>
      <w:r w:rsidR="0089614A" w:rsidRPr="00454E5E">
        <w:rPr>
          <w:rFonts w:ascii="Times New Roman" w:hAnsi="Times New Roman" w:cs="Times New Roman"/>
          <w:sz w:val="24"/>
          <w:szCs w:val="24"/>
        </w:rPr>
        <w:t xml:space="preserve"> and </w:t>
      </w:r>
      <w:r w:rsidR="00FB09F6">
        <w:rPr>
          <w:rFonts w:ascii="Times New Roman" w:hAnsi="Times New Roman" w:cs="Times New Roman"/>
          <w:sz w:val="24"/>
          <w:szCs w:val="24"/>
        </w:rPr>
        <w:t>controlling of pressure ulcer</w:t>
      </w:r>
      <w:r w:rsidR="004219B6">
        <w:rPr>
          <w:rFonts w:ascii="Times New Roman" w:hAnsi="Times New Roman" w:cs="Times New Roman"/>
          <w:sz w:val="24"/>
          <w:szCs w:val="24"/>
        </w:rPr>
        <w:t xml:space="preserve"> among immobilized</w:t>
      </w:r>
      <w:r w:rsidR="00B014A4" w:rsidRPr="00454E5E">
        <w:rPr>
          <w:rFonts w:ascii="Times New Roman" w:hAnsi="Times New Roman" w:cs="Times New Roman"/>
          <w:sz w:val="24"/>
          <w:szCs w:val="24"/>
        </w:rPr>
        <w:t xml:space="preserve"> patients is a</w:t>
      </w:r>
      <w:r w:rsidR="0089614A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B014A4" w:rsidRPr="00454E5E">
        <w:rPr>
          <w:rFonts w:ascii="Times New Roman" w:hAnsi="Times New Roman" w:cs="Times New Roman"/>
          <w:sz w:val="24"/>
          <w:szCs w:val="24"/>
        </w:rPr>
        <w:t xml:space="preserve">constant apprehension for nurses. </w:t>
      </w:r>
      <w:r w:rsidR="00B014A4" w:rsidRPr="00454E5E">
        <w:rPr>
          <w:rFonts w:ascii="Times New Roman" w:hAnsi="Times New Roman" w:cs="Times New Roman"/>
          <w:sz w:val="24"/>
          <w:szCs w:val="24"/>
        </w:rPr>
        <w:lastRenderedPageBreak/>
        <w:t xml:space="preserve">Determinations </w:t>
      </w:r>
      <w:r w:rsidR="0089614A" w:rsidRPr="00454E5E">
        <w:rPr>
          <w:rFonts w:ascii="Times New Roman" w:hAnsi="Times New Roman" w:cs="Times New Roman"/>
          <w:sz w:val="24"/>
          <w:szCs w:val="24"/>
        </w:rPr>
        <w:t xml:space="preserve">to </w:t>
      </w:r>
      <w:r w:rsidR="00B014A4" w:rsidRPr="00454E5E">
        <w:rPr>
          <w:rFonts w:ascii="Times New Roman" w:hAnsi="Times New Roman" w:cs="Times New Roman"/>
          <w:sz w:val="24"/>
          <w:szCs w:val="24"/>
        </w:rPr>
        <w:t>thwart</w:t>
      </w:r>
      <w:r w:rsidR="0089614A" w:rsidRPr="00454E5E">
        <w:rPr>
          <w:rFonts w:ascii="Times New Roman" w:hAnsi="Times New Roman" w:cs="Times New Roman"/>
          <w:sz w:val="24"/>
          <w:szCs w:val="24"/>
        </w:rPr>
        <w:t xml:space="preserve"> pressure ulcer </w:t>
      </w:r>
      <w:r w:rsidR="004219B6" w:rsidRPr="00454E5E">
        <w:rPr>
          <w:rFonts w:ascii="Times New Roman" w:hAnsi="Times New Roman" w:cs="Times New Roman"/>
          <w:sz w:val="24"/>
          <w:szCs w:val="24"/>
        </w:rPr>
        <w:t>expansion</w:t>
      </w:r>
      <w:r w:rsidR="0089614A" w:rsidRPr="00454E5E">
        <w:rPr>
          <w:rFonts w:ascii="Times New Roman" w:hAnsi="Times New Roman" w:cs="Times New Roman"/>
          <w:sz w:val="24"/>
          <w:szCs w:val="24"/>
        </w:rPr>
        <w:t xml:space="preserve"> are </w:t>
      </w:r>
      <w:r w:rsidR="00B014A4" w:rsidRPr="00454E5E">
        <w:rPr>
          <w:rFonts w:ascii="Times New Roman" w:hAnsi="Times New Roman" w:cs="Times New Roman"/>
          <w:sz w:val="24"/>
          <w:szCs w:val="24"/>
        </w:rPr>
        <w:t>overwhelmed</w:t>
      </w:r>
      <w:r w:rsidR="0089614A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4219B6" w:rsidRPr="00454E5E">
        <w:rPr>
          <w:rFonts w:ascii="Times New Roman" w:hAnsi="Times New Roman" w:cs="Times New Roman"/>
          <w:sz w:val="24"/>
          <w:szCs w:val="24"/>
        </w:rPr>
        <w:t>by</w:t>
      </w:r>
      <w:r w:rsidR="0089614A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B014A4" w:rsidRPr="00454E5E">
        <w:rPr>
          <w:rFonts w:ascii="Times New Roman" w:hAnsi="Times New Roman" w:cs="Times New Roman"/>
          <w:sz w:val="24"/>
          <w:szCs w:val="24"/>
        </w:rPr>
        <w:t xml:space="preserve">contradictions </w:t>
      </w:r>
      <w:r w:rsidR="004219B6" w:rsidRPr="00454E5E">
        <w:rPr>
          <w:rFonts w:ascii="Times New Roman" w:hAnsi="Times New Roman" w:cs="Times New Roman"/>
          <w:sz w:val="24"/>
          <w:szCs w:val="24"/>
        </w:rPr>
        <w:t>also</w:t>
      </w:r>
      <w:r w:rsidR="00B014A4" w:rsidRPr="00454E5E">
        <w:rPr>
          <w:rFonts w:ascii="Times New Roman" w:hAnsi="Times New Roman" w:cs="Times New Roman"/>
          <w:sz w:val="24"/>
          <w:szCs w:val="24"/>
        </w:rPr>
        <w:t xml:space="preserve"> a</w:t>
      </w:r>
      <w:r w:rsidR="003C6BE9" w:rsidRPr="00454E5E">
        <w:rPr>
          <w:rFonts w:ascii="Times New Roman" w:hAnsi="Times New Roman" w:cs="Times New Roman"/>
          <w:sz w:val="24"/>
          <w:szCs w:val="24"/>
        </w:rPr>
        <w:t>n</w:t>
      </w:r>
      <w:r w:rsidR="00B014A4" w:rsidRPr="00454E5E">
        <w:rPr>
          <w:rFonts w:ascii="Times New Roman" w:hAnsi="Times New Roman" w:cs="Times New Roman"/>
          <w:sz w:val="24"/>
          <w:szCs w:val="24"/>
        </w:rPr>
        <w:t xml:space="preserve"> overall</w:t>
      </w:r>
      <w:r w:rsidR="0089614A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B014A4" w:rsidRPr="00454E5E">
        <w:rPr>
          <w:rFonts w:ascii="Times New Roman" w:hAnsi="Times New Roman" w:cs="Times New Roman"/>
          <w:sz w:val="24"/>
          <w:szCs w:val="24"/>
        </w:rPr>
        <w:t>deficiency</w:t>
      </w:r>
      <w:r w:rsidR="004219B6">
        <w:rPr>
          <w:rFonts w:ascii="Times New Roman" w:hAnsi="Times New Roman" w:cs="Times New Roman"/>
          <w:sz w:val="24"/>
          <w:szCs w:val="24"/>
        </w:rPr>
        <w:t xml:space="preserve"> of</w:t>
      </w:r>
      <w:r w:rsidR="00466646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4219B6" w:rsidRPr="00454E5E">
        <w:rPr>
          <w:rFonts w:ascii="Times New Roman" w:hAnsi="Times New Roman" w:cs="Times New Roman"/>
          <w:sz w:val="24"/>
          <w:szCs w:val="24"/>
        </w:rPr>
        <w:t>training</w:t>
      </w:r>
      <w:r w:rsidR="00466646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4219B6">
        <w:rPr>
          <w:rFonts w:ascii="Times New Roman" w:hAnsi="Times New Roman" w:cs="Times New Roman"/>
          <w:sz w:val="24"/>
          <w:szCs w:val="24"/>
        </w:rPr>
        <w:t xml:space="preserve">and </w:t>
      </w:r>
      <w:r w:rsidR="00466646" w:rsidRPr="00454E5E">
        <w:rPr>
          <w:rFonts w:ascii="Times New Roman" w:hAnsi="Times New Roman" w:cs="Times New Roman"/>
          <w:sz w:val="24"/>
          <w:szCs w:val="24"/>
        </w:rPr>
        <w:t>guidelines</w:t>
      </w:r>
      <w:r w:rsidR="008B56BA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8B56BA" w:rsidRPr="00454E5E">
        <w:rPr>
          <w:rFonts w:ascii="Times New Roman" w:hAnsi="Times New Roman" w:cs="Times New Roman"/>
          <w:sz w:val="24"/>
          <w:szCs w:val="24"/>
        </w:rPr>
        <w:fldChar w:fldCharType="begin"/>
      </w:r>
      <w:r w:rsidR="008B56BA" w:rsidRPr="00454E5E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&lt;EndNote&gt;&lt;Cite&gt;&lt;Author&gt;El Enein&lt;/Author&gt;&lt;Year&gt;2011&lt;/Year&gt;&lt;RecNum&gt;146&lt;/RecNum&gt;&lt;DisplayText&gt;(El Enein &amp;amp; Zaghloul, 2011)&lt;/DisplayText&gt;&lt;record&gt;&lt;rec-number&gt;146&lt;/rec-number&gt;&lt;foreign-keys&gt;&lt;key app="EN" db-id="5pspzxswo2d5weeeedrpv2tlrt5zfa0p922t" timestamp="1610623853"&gt;146&lt;/key&gt;&lt;/foreign-keys&gt;&lt;ref-type name="Journal Article"&gt;17&lt;/ref-type&gt;&lt;contributors&gt;&lt;authors&gt;&lt;author&gt;El Enein, Nagwa Younes Abou&lt;/author&gt;&lt;author&gt;Zaghloul, Ashraf Ahmad&lt;/author&gt;&lt;/authors&gt;&lt;/contributors&gt;&lt;titles&gt;&lt;title&gt;Nurses&amp;apos; knowledge of prevention and management of pressure ulcer at a Health Insurance Hospital in Alexandria&lt;/title&gt;&lt;secondary-title&gt;International journal of nursing practice&lt;/secondary-title&gt;&lt;/titles&gt;&lt;periodical&gt;&lt;full-title&gt;International journal of nursing practice&lt;/full-title&gt;&lt;/periodical&gt;&lt;pages&gt;262-268&lt;/pages&gt;&lt;volume&gt;17&lt;/volume&gt;&lt;number&gt;3&lt;/number&gt;&lt;dates&gt;&lt;year&gt;2011&lt;/year&gt;&lt;/dates&gt;&lt;isbn&gt;1322-7114&lt;/isbn&gt;&lt;urls&gt;&lt;/urls&gt;&lt;/record&gt;&lt;/Cite&gt;&lt;/EndNote&gt;</w:instrText>
      </w:r>
      <w:r w:rsidR="008B56BA" w:rsidRPr="00454E5E">
        <w:rPr>
          <w:rFonts w:ascii="Times New Roman" w:hAnsi="Times New Roman" w:cs="Times New Roman"/>
          <w:sz w:val="24"/>
          <w:szCs w:val="24"/>
        </w:rPr>
        <w:fldChar w:fldCharType="separate"/>
      </w:r>
      <w:r w:rsidR="008B56BA" w:rsidRPr="00454E5E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7" w:tooltip="El Enein, 2011 #146" w:history="1">
        <w:r w:rsidR="00F04545" w:rsidRPr="00454E5E">
          <w:rPr>
            <w:rFonts w:ascii="Times New Roman" w:hAnsi="Times New Roman" w:cs="Times New Roman"/>
            <w:noProof/>
            <w:sz w:val="24"/>
            <w:szCs w:val="24"/>
          </w:rPr>
          <w:t xml:space="preserve">El Enein &amp; </w:t>
        </w:r>
        <w:r w:rsidR="00F04545" w:rsidRPr="00454E5E">
          <w:rPr>
            <w:rFonts w:ascii="Times New Roman" w:hAnsi="Times New Roman" w:cs="Times New Roman"/>
            <w:noProof/>
            <w:sz w:val="24"/>
            <w:szCs w:val="24"/>
          </w:rPr>
          <w:lastRenderedPageBreak/>
          <w:t>Zaghloul, 2011</w:t>
        </w:r>
      </w:hyperlink>
      <w:r w:rsidR="008B56BA" w:rsidRPr="00454E5E">
        <w:rPr>
          <w:rFonts w:ascii="Times New Roman" w:hAnsi="Times New Roman" w:cs="Times New Roman"/>
          <w:noProof/>
          <w:sz w:val="24"/>
          <w:szCs w:val="24"/>
        </w:rPr>
        <w:t>)</w:t>
      </w:r>
      <w:r w:rsidR="008B56BA" w:rsidRPr="00454E5E">
        <w:rPr>
          <w:rFonts w:ascii="Times New Roman" w:hAnsi="Times New Roman" w:cs="Times New Roman"/>
          <w:sz w:val="24"/>
          <w:szCs w:val="24"/>
        </w:rPr>
        <w:fldChar w:fldCharType="end"/>
      </w:r>
      <w:r w:rsidR="00B014A4" w:rsidRPr="00454E5E">
        <w:rPr>
          <w:rFonts w:ascii="Times New Roman" w:hAnsi="Times New Roman" w:cs="Times New Roman"/>
          <w:sz w:val="24"/>
          <w:szCs w:val="24"/>
        </w:rPr>
        <w:t>.</w:t>
      </w:r>
      <w:r w:rsidR="00603761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511C7F" w:rsidRPr="00454E5E">
        <w:rPr>
          <w:rFonts w:ascii="Times New Roman" w:hAnsi="Times New Roman" w:cs="Times New Roman"/>
          <w:sz w:val="24"/>
          <w:szCs w:val="24"/>
        </w:rPr>
        <w:t>The present</w:t>
      </w:r>
      <w:r w:rsidR="00466646" w:rsidRPr="00454E5E">
        <w:rPr>
          <w:rFonts w:ascii="Times New Roman" w:hAnsi="Times New Roman" w:cs="Times New Roman"/>
          <w:sz w:val="24"/>
          <w:szCs w:val="24"/>
        </w:rPr>
        <w:t xml:space="preserve"> study </w:t>
      </w:r>
      <w:r w:rsidR="00334526" w:rsidRPr="00454E5E">
        <w:rPr>
          <w:rFonts w:ascii="Times New Roman" w:hAnsi="Times New Roman" w:cs="Times New Roman"/>
          <w:sz w:val="24"/>
          <w:szCs w:val="24"/>
        </w:rPr>
        <w:t>established</w:t>
      </w:r>
      <w:r w:rsidR="004219B6">
        <w:rPr>
          <w:rFonts w:ascii="Times New Roman" w:hAnsi="Times New Roman" w:cs="Times New Roman"/>
          <w:sz w:val="24"/>
          <w:szCs w:val="24"/>
        </w:rPr>
        <w:t xml:space="preserve"> the nurses’ knowledge on</w:t>
      </w:r>
      <w:r w:rsidR="00466646" w:rsidRPr="00454E5E">
        <w:rPr>
          <w:rFonts w:ascii="Times New Roman" w:hAnsi="Times New Roman" w:cs="Times New Roman"/>
          <w:sz w:val="24"/>
          <w:szCs w:val="24"/>
        </w:rPr>
        <w:t xml:space="preserve"> the preventive </w:t>
      </w:r>
      <w:r w:rsidR="00334526" w:rsidRPr="00454E5E">
        <w:rPr>
          <w:rFonts w:ascii="Times New Roman" w:hAnsi="Times New Roman" w:cs="Times New Roman"/>
          <w:sz w:val="24"/>
          <w:szCs w:val="24"/>
        </w:rPr>
        <w:t>approaches</w:t>
      </w:r>
      <w:r w:rsidR="004219B6">
        <w:rPr>
          <w:rFonts w:ascii="Times New Roman" w:hAnsi="Times New Roman" w:cs="Times New Roman"/>
          <w:sz w:val="24"/>
          <w:szCs w:val="24"/>
        </w:rPr>
        <w:t xml:space="preserve"> of pressure ulcer</w:t>
      </w:r>
      <w:r w:rsidR="00466646" w:rsidRPr="00454E5E">
        <w:rPr>
          <w:rFonts w:ascii="Times New Roman" w:hAnsi="Times New Roman" w:cs="Times New Roman"/>
          <w:sz w:val="24"/>
          <w:szCs w:val="24"/>
        </w:rPr>
        <w:t xml:space="preserve">. </w:t>
      </w:r>
      <w:r w:rsidR="0089614A" w:rsidRPr="00454E5E">
        <w:rPr>
          <w:rFonts w:ascii="Times New Roman" w:hAnsi="Times New Roman" w:cs="Times New Roman"/>
          <w:sz w:val="24"/>
          <w:szCs w:val="24"/>
        </w:rPr>
        <w:t>The present study stated t</w:t>
      </w:r>
      <w:r w:rsidR="004219B6">
        <w:rPr>
          <w:rFonts w:ascii="Times New Roman" w:hAnsi="Times New Roman" w:cs="Times New Roman"/>
          <w:sz w:val="24"/>
          <w:szCs w:val="24"/>
        </w:rPr>
        <w:t xml:space="preserve">hat </w:t>
      </w:r>
      <w:r w:rsidR="0089614A" w:rsidRPr="00454E5E">
        <w:rPr>
          <w:rFonts w:ascii="Times New Roman" w:hAnsi="Times New Roman" w:cs="Times New Roman"/>
          <w:sz w:val="24"/>
          <w:szCs w:val="24"/>
        </w:rPr>
        <w:t>nurses have not knowledge of pressure ulcer occurrence</w:t>
      </w:r>
      <w:r w:rsidR="00D234D3" w:rsidRPr="00454E5E">
        <w:rPr>
          <w:rFonts w:ascii="Times New Roman" w:hAnsi="Times New Roman" w:cs="Times New Roman"/>
          <w:sz w:val="24"/>
          <w:szCs w:val="24"/>
        </w:rPr>
        <w:t xml:space="preserve"> and </w:t>
      </w:r>
      <w:r w:rsidR="00511C7F" w:rsidRPr="00454E5E">
        <w:rPr>
          <w:rFonts w:ascii="Times New Roman" w:hAnsi="Times New Roman" w:cs="Times New Roman"/>
          <w:sz w:val="24"/>
          <w:szCs w:val="24"/>
        </w:rPr>
        <w:t>anticipation</w:t>
      </w:r>
      <w:r w:rsidR="00D234D3" w:rsidRPr="00454E5E">
        <w:rPr>
          <w:rFonts w:ascii="Times New Roman" w:hAnsi="Times New Roman" w:cs="Times New Roman"/>
          <w:sz w:val="24"/>
          <w:szCs w:val="24"/>
        </w:rPr>
        <w:t xml:space="preserve"> as shown in results.</w:t>
      </w:r>
      <w:r w:rsidR="0046360A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8124AF" w:rsidRPr="00454E5E">
        <w:rPr>
          <w:rFonts w:ascii="Times New Roman" w:hAnsi="Times New Roman" w:cs="Times New Roman"/>
          <w:sz w:val="24"/>
          <w:szCs w:val="24"/>
        </w:rPr>
        <w:t>A similar study wa</w:t>
      </w:r>
      <w:r w:rsidR="00D234D3" w:rsidRPr="00454E5E">
        <w:rPr>
          <w:rFonts w:ascii="Times New Roman" w:hAnsi="Times New Roman" w:cs="Times New Roman"/>
          <w:sz w:val="24"/>
          <w:szCs w:val="24"/>
        </w:rPr>
        <w:t xml:space="preserve">s conducted in Jordanian to </w:t>
      </w:r>
      <w:r w:rsidR="00511C7F" w:rsidRPr="00454E5E">
        <w:rPr>
          <w:rFonts w:ascii="Times New Roman" w:hAnsi="Times New Roman" w:cs="Times New Roman"/>
          <w:sz w:val="24"/>
          <w:szCs w:val="24"/>
        </w:rPr>
        <w:t>evaluate</w:t>
      </w:r>
      <w:r w:rsidR="004219B6">
        <w:rPr>
          <w:rFonts w:ascii="Times New Roman" w:hAnsi="Times New Roman" w:cs="Times New Roman"/>
          <w:sz w:val="24"/>
          <w:szCs w:val="24"/>
        </w:rPr>
        <w:t xml:space="preserve"> the </w:t>
      </w:r>
      <w:r w:rsidR="00D234D3" w:rsidRPr="00454E5E">
        <w:rPr>
          <w:rFonts w:ascii="Times New Roman" w:hAnsi="Times New Roman" w:cs="Times New Roman"/>
          <w:sz w:val="24"/>
          <w:szCs w:val="24"/>
        </w:rPr>
        <w:t>nurse</w:t>
      </w:r>
      <w:r w:rsidR="004219B6">
        <w:rPr>
          <w:rFonts w:ascii="Times New Roman" w:hAnsi="Times New Roman" w:cs="Times New Roman"/>
          <w:sz w:val="24"/>
          <w:szCs w:val="24"/>
        </w:rPr>
        <w:t>’</w:t>
      </w:r>
      <w:r w:rsidR="00D234D3" w:rsidRPr="00454E5E">
        <w:rPr>
          <w:rFonts w:ascii="Times New Roman" w:hAnsi="Times New Roman" w:cs="Times New Roman"/>
          <w:sz w:val="24"/>
          <w:szCs w:val="24"/>
        </w:rPr>
        <w:t>s</w:t>
      </w:r>
      <w:r w:rsidR="004219B6">
        <w:rPr>
          <w:rFonts w:ascii="Times New Roman" w:hAnsi="Times New Roman" w:cs="Times New Roman"/>
          <w:sz w:val="24"/>
          <w:szCs w:val="24"/>
        </w:rPr>
        <w:t xml:space="preserve"> knowledge related to</w:t>
      </w:r>
      <w:r w:rsidR="00D234D3" w:rsidRPr="00454E5E">
        <w:rPr>
          <w:rFonts w:ascii="Times New Roman" w:hAnsi="Times New Roman" w:cs="Times New Roman"/>
          <w:sz w:val="24"/>
          <w:szCs w:val="24"/>
        </w:rPr>
        <w:t xml:space="preserve"> pressur</w:t>
      </w:r>
      <w:r w:rsidR="00727118">
        <w:rPr>
          <w:rFonts w:ascii="Times New Roman" w:hAnsi="Times New Roman" w:cs="Times New Roman"/>
          <w:sz w:val="24"/>
          <w:szCs w:val="24"/>
        </w:rPr>
        <w:t>e ulcer prevention. This was a</w:t>
      </w:r>
      <w:r w:rsidR="001D2152">
        <w:rPr>
          <w:rFonts w:ascii="Times New Roman" w:hAnsi="Times New Roman" w:cs="Times New Roman"/>
          <w:sz w:val="24"/>
          <w:szCs w:val="24"/>
        </w:rPr>
        <w:t xml:space="preserve"> cross-</w:t>
      </w:r>
      <w:r w:rsidR="00D234D3" w:rsidRPr="00454E5E">
        <w:rPr>
          <w:rFonts w:ascii="Times New Roman" w:hAnsi="Times New Roman" w:cs="Times New Roman"/>
          <w:sz w:val="24"/>
          <w:szCs w:val="24"/>
        </w:rPr>
        <w:t>sectiona</w:t>
      </w:r>
      <w:r w:rsidR="001D2152">
        <w:rPr>
          <w:rFonts w:ascii="Times New Roman" w:hAnsi="Times New Roman" w:cs="Times New Roman"/>
          <w:sz w:val="24"/>
          <w:szCs w:val="24"/>
        </w:rPr>
        <w:t xml:space="preserve">l study design, 194 nurses </w:t>
      </w:r>
      <w:r w:rsidR="00727118">
        <w:rPr>
          <w:rFonts w:ascii="Times New Roman" w:hAnsi="Times New Roman" w:cs="Times New Roman"/>
          <w:sz w:val="24"/>
          <w:szCs w:val="24"/>
        </w:rPr>
        <w:t>participated. The result</w:t>
      </w:r>
      <w:r w:rsidR="00D234D3" w:rsidRPr="00454E5E">
        <w:rPr>
          <w:rFonts w:ascii="Times New Roman" w:hAnsi="Times New Roman" w:cs="Times New Roman"/>
          <w:sz w:val="24"/>
          <w:szCs w:val="24"/>
        </w:rPr>
        <w:t xml:space="preserve"> was </w:t>
      </w:r>
      <w:r w:rsidR="001D2152">
        <w:rPr>
          <w:rFonts w:ascii="Times New Roman" w:hAnsi="Times New Roman" w:cs="Times New Roman"/>
          <w:sz w:val="24"/>
          <w:szCs w:val="24"/>
        </w:rPr>
        <w:t xml:space="preserve">the </w:t>
      </w:r>
      <w:r w:rsidR="007A2A6D" w:rsidRPr="00454E5E">
        <w:rPr>
          <w:rFonts w:ascii="Times New Roman" w:hAnsi="Times New Roman" w:cs="Times New Roman"/>
          <w:sz w:val="24"/>
          <w:szCs w:val="24"/>
        </w:rPr>
        <w:t>squat</w:t>
      </w:r>
      <w:r w:rsidR="00D234D3" w:rsidRPr="00454E5E">
        <w:rPr>
          <w:rFonts w:ascii="Times New Roman" w:hAnsi="Times New Roman" w:cs="Times New Roman"/>
          <w:sz w:val="24"/>
          <w:szCs w:val="24"/>
        </w:rPr>
        <w:t xml:space="preserve"> level of knowledge about pressure</w:t>
      </w:r>
      <w:r w:rsidR="003C6BE9" w:rsidRPr="00454E5E">
        <w:rPr>
          <w:rFonts w:ascii="Times New Roman" w:hAnsi="Times New Roman" w:cs="Times New Roman"/>
          <w:sz w:val="24"/>
          <w:szCs w:val="24"/>
        </w:rPr>
        <w:t xml:space="preserve"> ulcer prevention</w:t>
      </w:r>
      <w:r w:rsidR="004431B9" w:rsidRPr="00454E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B30C3" w:rsidRPr="00454E5E">
        <w:rPr>
          <w:rFonts w:ascii="Times New Roman" w:hAnsi="Times New Roman" w:cs="Times New Roman"/>
          <w:sz w:val="24"/>
          <w:szCs w:val="24"/>
        </w:rPr>
        <w:t>Qa</w:t>
      </w:r>
      <w:r w:rsidR="00283ED5">
        <w:rPr>
          <w:rFonts w:ascii="Times New Roman" w:hAnsi="Times New Roman" w:cs="Times New Roman"/>
          <w:sz w:val="24"/>
          <w:szCs w:val="24"/>
        </w:rPr>
        <w:t>ddumi</w:t>
      </w:r>
      <w:proofErr w:type="spellEnd"/>
      <w:r w:rsidR="00283ED5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="00283ED5">
        <w:rPr>
          <w:rFonts w:ascii="Times New Roman" w:hAnsi="Times New Roman" w:cs="Times New Roman"/>
          <w:sz w:val="24"/>
          <w:szCs w:val="24"/>
        </w:rPr>
        <w:t>Khawaldeh</w:t>
      </w:r>
      <w:proofErr w:type="spellEnd"/>
      <w:r w:rsidR="00283ED5">
        <w:rPr>
          <w:rFonts w:ascii="Times New Roman" w:hAnsi="Times New Roman" w:cs="Times New Roman"/>
          <w:sz w:val="24"/>
          <w:szCs w:val="24"/>
        </w:rPr>
        <w:t xml:space="preserve">, </w:t>
      </w:r>
      <w:r w:rsidR="004431B9" w:rsidRPr="00454E5E">
        <w:rPr>
          <w:rFonts w:ascii="Times New Roman" w:hAnsi="Times New Roman" w:cs="Times New Roman"/>
          <w:sz w:val="24"/>
          <w:szCs w:val="24"/>
        </w:rPr>
        <w:t>2014)</w:t>
      </w:r>
      <w:r w:rsidR="003C6BE9" w:rsidRPr="00454E5E">
        <w:rPr>
          <w:rFonts w:ascii="Times New Roman" w:hAnsi="Times New Roman" w:cs="Times New Roman"/>
          <w:sz w:val="24"/>
          <w:szCs w:val="24"/>
        </w:rPr>
        <w:t>.</w:t>
      </w:r>
      <w:r w:rsidR="00C459F2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74757D" w:rsidRPr="00454E5E">
        <w:rPr>
          <w:rFonts w:ascii="Times New Roman" w:hAnsi="Times New Roman" w:cs="Times New Roman"/>
          <w:sz w:val="24"/>
          <w:szCs w:val="24"/>
        </w:rPr>
        <w:t>Pressure ulcer training program should be implemented and applied by higher authority in health care</w:t>
      </w:r>
      <w:r w:rsidR="007A2A6D" w:rsidRPr="00454E5E">
        <w:rPr>
          <w:rFonts w:ascii="Times New Roman" w:hAnsi="Times New Roman" w:cs="Times New Roman"/>
          <w:sz w:val="24"/>
          <w:szCs w:val="24"/>
        </w:rPr>
        <w:t xml:space="preserve"> settings, especially the charge nurses</w:t>
      </w:r>
      <w:r w:rsidR="0074757D" w:rsidRPr="00454E5E">
        <w:rPr>
          <w:rFonts w:ascii="Times New Roman" w:hAnsi="Times New Roman" w:cs="Times New Roman"/>
          <w:sz w:val="24"/>
          <w:szCs w:val="24"/>
        </w:rPr>
        <w:t xml:space="preserve"> wh</w:t>
      </w:r>
      <w:r w:rsidR="001D2152">
        <w:rPr>
          <w:rFonts w:ascii="Times New Roman" w:hAnsi="Times New Roman" w:cs="Times New Roman"/>
          <w:sz w:val="24"/>
          <w:szCs w:val="24"/>
        </w:rPr>
        <w:t>o worked in high-</w:t>
      </w:r>
      <w:r w:rsidR="007A2A6D" w:rsidRPr="00454E5E">
        <w:rPr>
          <w:rFonts w:ascii="Times New Roman" w:hAnsi="Times New Roman" w:cs="Times New Roman"/>
          <w:sz w:val="24"/>
          <w:szCs w:val="24"/>
        </w:rPr>
        <w:t>risk units</w:t>
      </w:r>
      <w:r w:rsidR="0074757D" w:rsidRPr="00454E5E">
        <w:rPr>
          <w:rFonts w:ascii="Times New Roman" w:hAnsi="Times New Roman" w:cs="Times New Roman"/>
          <w:sz w:val="24"/>
          <w:szCs w:val="24"/>
        </w:rPr>
        <w:t xml:space="preserve">. This is anticipated to </w:t>
      </w:r>
      <w:r w:rsidR="00727118" w:rsidRPr="00454E5E">
        <w:rPr>
          <w:rFonts w:ascii="Times New Roman" w:hAnsi="Times New Roman" w:cs="Times New Roman"/>
          <w:sz w:val="24"/>
          <w:szCs w:val="24"/>
        </w:rPr>
        <w:t>augment</w:t>
      </w:r>
      <w:r w:rsidR="007A2A6D" w:rsidRPr="00454E5E">
        <w:rPr>
          <w:rFonts w:ascii="Times New Roman" w:hAnsi="Times New Roman" w:cs="Times New Roman"/>
          <w:sz w:val="24"/>
          <w:szCs w:val="24"/>
        </w:rPr>
        <w:t xml:space="preserve"> the nurse</w:t>
      </w:r>
      <w:r w:rsidR="00727118">
        <w:rPr>
          <w:rFonts w:ascii="Times New Roman" w:hAnsi="Times New Roman" w:cs="Times New Roman"/>
          <w:sz w:val="24"/>
          <w:szCs w:val="24"/>
        </w:rPr>
        <w:t>’</w:t>
      </w:r>
      <w:r w:rsidR="007A2A6D" w:rsidRPr="00454E5E">
        <w:rPr>
          <w:rFonts w:ascii="Times New Roman" w:hAnsi="Times New Roman" w:cs="Times New Roman"/>
          <w:sz w:val="24"/>
          <w:szCs w:val="24"/>
        </w:rPr>
        <w:t>s</w:t>
      </w:r>
      <w:r w:rsidR="00727118">
        <w:rPr>
          <w:rFonts w:ascii="Times New Roman" w:hAnsi="Times New Roman" w:cs="Times New Roman"/>
          <w:sz w:val="24"/>
          <w:szCs w:val="24"/>
        </w:rPr>
        <w:t xml:space="preserve"> knowledge</w:t>
      </w:r>
      <w:r w:rsidR="007A2A6D" w:rsidRPr="00454E5E">
        <w:rPr>
          <w:rFonts w:ascii="Times New Roman" w:hAnsi="Times New Roman" w:cs="Times New Roman"/>
          <w:sz w:val="24"/>
          <w:szCs w:val="24"/>
        </w:rPr>
        <w:t xml:space="preserve"> related to pressure ulcer care</w:t>
      </w:r>
      <w:r w:rsidR="00742510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742510" w:rsidRPr="00454E5E">
        <w:rPr>
          <w:rFonts w:ascii="Times New Roman" w:hAnsi="Times New Roman" w:cs="Times New Roman"/>
          <w:sz w:val="24"/>
          <w:szCs w:val="24"/>
        </w:rPr>
        <w:fldChar w:fldCharType="begin"/>
      </w:r>
      <w:r w:rsidR="00742510" w:rsidRPr="00454E5E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&lt;EndNote&gt;&lt;Cite&gt;&lt;Author&gt;Etafa&lt;/Author&gt;&lt;Year&gt;2018&lt;/Year&gt;&lt;RecNum&gt;137&lt;/RecNum&gt;&lt;DisplayText&gt;(Etafa, Argaw, Gemechu, &amp;amp; Melese, 2018)&lt;/DisplayText&gt;&lt;record&gt;&lt;rec-number&gt;137&lt;/rec-number&gt;&lt;foreign-keys&gt;&lt;key app="EN" db-id="5pspzxswo2d5weeeedrpv2tlrt5zfa0p922t" timestamp="1598840790"&gt;137&lt;/key&gt;&lt;/foreign-keys&gt;&lt;ref-type name="Journal Article"&gt;17&lt;/ref-type&gt;&lt;contributors&gt;&lt;authors&gt;&lt;author&gt;Etafa, Werku&lt;/author&gt;&lt;author&gt;Argaw, Zeleke&lt;/author&gt;&lt;author&gt;Gemechu, Endalew&lt;/author&gt;&lt;author&gt;Melese, Belachew&lt;/author&gt;&lt;/authors&gt;&lt;/contributors&gt;&lt;titles&gt;&lt;title&gt;Nurses’ attitude and perceived barriers to pressure ulcer prevention&lt;/title&gt;&lt;secondary-title&gt;BMC nursing&lt;/secondary-title&gt;&lt;/titles&gt;&lt;periodical&gt;&lt;full-title&gt;BMC nursing&lt;/full-title&gt;&lt;/periodical&gt;&lt;pages&gt;14&lt;/pages&gt;&lt;volume&gt;17&lt;/volume&gt;&lt;number&gt;1&lt;/number&gt;&lt;dates&gt;&lt;year&gt;2018&lt;/year&gt;&lt;/dates&gt;&lt;isbn&gt;1472-6955&lt;/isbn&gt;&lt;urls&gt;&lt;/urls&gt;&lt;/record&gt;&lt;/Cite&gt;&lt;/EndNote&gt;</w:instrText>
      </w:r>
      <w:r w:rsidR="00742510" w:rsidRPr="00454E5E">
        <w:rPr>
          <w:rFonts w:ascii="Times New Roman" w:hAnsi="Times New Roman" w:cs="Times New Roman"/>
          <w:sz w:val="24"/>
          <w:szCs w:val="24"/>
        </w:rPr>
        <w:fldChar w:fldCharType="separate"/>
      </w:r>
      <w:r w:rsidR="00742510" w:rsidRPr="00454E5E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8" w:tooltip="Etafa, 2018 #137" w:history="1">
        <w:r w:rsidR="00F04545" w:rsidRPr="00454E5E">
          <w:rPr>
            <w:rFonts w:ascii="Times New Roman" w:hAnsi="Times New Roman" w:cs="Times New Roman"/>
            <w:noProof/>
            <w:sz w:val="24"/>
            <w:szCs w:val="24"/>
          </w:rPr>
          <w:t>Etafa, Argaw, Gemechu, &amp; Melese, 2018</w:t>
        </w:r>
      </w:hyperlink>
      <w:r w:rsidR="00742510" w:rsidRPr="00454E5E">
        <w:rPr>
          <w:rFonts w:ascii="Times New Roman" w:hAnsi="Times New Roman" w:cs="Times New Roman"/>
          <w:noProof/>
          <w:sz w:val="24"/>
          <w:szCs w:val="24"/>
        </w:rPr>
        <w:t>)</w:t>
      </w:r>
      <w:r w:rsidR="00742510" w:rsidRPr="00454E5E">
        <w:rPr>
          <w:rFonts w:ascii="Times New Roman" w:hAnsi="Times New Roman" w:cs="Times New Roman"/>
          <w:sz w:val="24"/>
          <w:szCs w:val="24"/>
        </w:rPr>
        <w:fldChar w:fldCharType="end"/>
      </w:r>
      <w:r w:rsidR="00742510" w:rsidRPr="00454E5E">
        <w:rPr>
          <w:rFonts w:ascii="Times New Roman" w:hAnsi="Times New Roman" w:cs="Times New Roman"/>
          <w:sz w:val="24"/>
          <w:szCs w:val="24"/>
        </w:rPr>
        <w:t xml:space="preserve">. To make well-informed decision need competency this comes from education. Nurses with awareness make </w:t>
      </w:r>
      <w:r w:rsidR="00742510" w:rsidRPr="00454E5E">
        <w:rPr>
          <w:rFonts w:ascii="Times New Roman" w:hAnsi="Times New Roman" w:cs="Times New Roman"/>
          <w:sz w:val="24"/>
          <w:szCs w:val="24"/>
        </w:rPr>
        <w:lastRenderedPageBreak/>
        <w:t xml:space="preserve">good clinical suppositions </w:t>
      </w:r>
      <w:r w:rsidR="00742510" w:rsidRPr="00454E5E">
        <w:rPr>
          <w:rFonts w:ascii="Times New Roman" w:hAnsi="Times New Roman" w:cs="Times New Roman"/>
          <w:sz w:val="24"/>
          <w:szCs w:val="24"/>
        </w:rPr>
        <w:fldChar w:fldCharType="begin"/>
      </w:r>
      <w:r w:rsidR="00742510" w:rsidRPr="00454E5E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&lt;EndNote&gt;&lt;Cite&gt;&lt;Author&gt;Islam&lt;/Author&gt;&lt;Year&gt;2010&lt;/Year&gt;&lt;RecNum&gt;138&lt;/RecNum&gt;&lt;DisplayText&gt;(Islam, Sae-Sia, &amp;amp; Khupantavee, 2010)&lt;/DisplayText&gt;&lt;record&gt;&lt;rec-number&gt;138&lt;/rec-number&gt;&lt;foreign-keys&gt;&lt;key app="EN" db-id="5pspzxswo2d5weeeedrpv2tlrt5zfa0p922t" timestamp="1598841148"&gt;138&lt;/key&gt;&lt;/foreign-keys&gt;&lt;ref-type name="Conference Proceedings"&gt;10&lt;/ref-type&gt;&lt;contributors&gt;&lt;authors&gt;&lt;author&gt;Islam, Shariful&lt;/author&gt;&lt;author&gt;Sae-Sia, Wipa&lt;/author&gt;&lt;author&gt;Khupantavee, Natenapha&lt;/author&gt;&lt;/authors&gt;&lt;/contributors&gt;&lt;titles&gt;&lt;title&gt;Knowledge, attitude, and practice on pressure ulcer prevention among nurses in Bangladesh&lt;/title&gt;&lt;secondary-title&gt;The 2nd international conference on humanities and social sciences&lt;/secondary-title&gt;&lt;/titles&gt;&lt;pages&gt;1-10&lt;/pages&gt;&lt;dates&gt;&lt;year&gt;2010&lt;/year&gt;&lt;/dates&gt;&lt;urls&gt;&lt;/urls&gt;&lt;/record&gt;&lt;/Cite&gt;&lt;/EndNote&gt;</w:instrText>
      </w:r>
      <w:r w:rsidR="00742510" w:rsidRPr="00454E5E">
        <w:rPr>
          <w:rFonts w:ascii="Times New Roman" w:hAnsi="Times New Roman" w:cs="Times New Roman"/>
          <w:sz w:val="24"/>
          <w:szCs w:val="24"/>
        </w:rPr>
        <w:fldChar w:fldCharType="separate"/>
      </w:r>
      <w:r w:rsidR="00742510" w:rsidRPr="00454E5E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1" w:tooltip="Islam, 2010 #138" w:history="1">
        <w:r w:rsidR="00F04545" w:rsidRPr="00454E5E">
          <w:rPr>
            <w:rFonts w:ascii="Times New Roman" w:hAnsi="Times New Roman" w:cs="Times New Roman"/>
            <w:noProof/>
            <w:sz w:val="24"/>
            <w:szCs w:val="24"/>
          </w:rPr>
          <w:t>Islam, Sae-Sia, &amp; Khupantavee, 2010</w:t>
        </w:r>
      </w:hyperlink>
      <w:r w:rsidR="00742510" w:rsidRPr="00454E5E">
        <w:rPr>
          <w:rFonts w:ascii="Times New Roman" w:hAnsi="Times New Roman" w:cs="Times New Roman"/>
          <w:noProof/>
          <w:sz w:val="24"/>
          <w:szCs w:val="24"/>
        </w:rPr>
        <w:t>)</w:t>
      </w:r>
      <w:r w:rsidR="00742510" w:rsidRPr="00454E5E">
        <w:rPr>
          <w:rFonts w:ascii="Times New Roman" w:hAnsi="Times New Roman" w:cs="Times New Roman"/>
          <w:sz w:val="24"/>
          <w:szCs w:val="24"/>
        </w:rPr>
        <w:fldChar w:fldCharType="end"/>
      </w:r>
      <w:r w:rsidR="00742510" w:rsidRPr="00454E5E">
        <w:rPr>
          <w:rFonts w:ascii="Times New Roman" w:hAnsi="Times New Roman" w:cs="Times New Roman"/>
          <w:sz w:val="24"/>
          <w:szCs w:val="24"/>
        </w:rPr>
        <w:t>. If negative attitudes are linked with insufficient knowledge</w:t>
      </w:r>
      <w:r w:rsidR="00727118">
        <w:rPr>
          <w:rFonts w:ascii="Times New Roman" w:hAnsi="Times New Roman" w:cs="Times New Roman"/>
          <w:sz w:val="24"/>
          <w:szCs w:val="24"/>
        </w:rPr>
        <w:t xml:space="preserve">, will act as </w:t>
      </w:r>
      <w:r w:rsidR="00520958">
        <w:rPr>
          <w:rFonts w:ascii="Times New Roman" w:hAnsi="Times New Roman" w:cs="Times New Roman"/>
          <w:sz w:val="24"/>
          <w:szCs w:val="24"/>
        </w:rPr>
        <w:t xml:space="preserve">a </w:t>
      </w:r>
      <w:r w:rsidR="00727118">
        <w:rPr>
          <w:rFonts w:ascii="Times New Roman" w:hAnsi="Times New Roman" w:cs="Times New Roman"/>
          <w:sz w:val="24"/>
          <w:szCs w:val="24"/>
        </w:rPr>
        <w:t>hindrance towards</w:t>
      </w:r>
      <w:r w:rsidR="00742510" w:rsidRPr="00454E5E">
        <w:rPr>
          <w:rFonts w:ascii="Times New Roman" w:hAnsi="Times New Roman" w:cs="Times New Roman"/>
          <w:sz w:val="24"/>
          <w:szCs w:val="24"/>
        </w:rPr>
        <w:t xml:space="preserve"> applying pressure ulcer prevention inte</w:t>
      </w:r>
      <w:r w:rsidR="00727118">
        <w:rPr>
          <w:rFonts w:ascii="Times New Roman" w:hAnsi="Times New Roman" w:cs="Times New Roman"/>
          <w:sz w:val="24"/>
          <w:szCs w:val="24"/>
        </w:rPr>
        <w:t>rvention in hospitals</w:t>
      </w:r>
      <w:r w:rsidR="00742510" w:rsidRPr="00454E5E">
        <w:rPr>
          <w:rFonts w:ascii="Times New Roman" w:hAnsi="Times New Roman" w:cs="Times New Roman"/>
          <w:sz w:val="24"/>
          <w:szCs w:val="24"/>
        </w:rPr>
        <w:t xml:space="preserve"> </w:t>
      </w:r>
      <w:r w:rsidR="00742510" w:rsidRPr="00454E5E">
        <w:rPr>
          <w:rFonts w:ascii="Times New Roman" w:hAnsi="Times New Roman" w:cs="Times New Roman"/>
          <w:sz w:val="24"/>
          <w:szCs w:val="24"/>
        </w:rPr>
        <w:fldChar w:fldCharType="begin"/>
      </w:r>
      <w:r w:rsidR="00742510" w:rsidRPr="00454E5E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&lt;EndNote&gt;&lt;Cite&gt;&lt;Author&gt;Van Gaal&lt;/Author&gt;&lt;Year&gt;2010&lt;/Year&gt;&lt;RecNum&gt;139&lt;/RecNum&gt;&lt;DisplayText&gt;(Van Gaal et al., 2010)&lt;/DisplayText&gt;&lt;record&gt;&lt;rec-number&gt;139&lt;/rec-number&gt;&lt;foreign-keys&gt;&lt;key app="EN" db-id="5pspzxswo2d5weeeedrpv2tlrt5zfa0p922t" timestamp="1598841828"&gt;139&lt;/key&gt;&lt;/foreign-keys&gt;&lt;ref-type name="Journal Article"&gt;17&lt;/ref-type&gt;&lt;contributors&gt;&lt;authors&gt;&lt;author&gt;Van Gaal, Betsie GI&lt;/author&gt;&lt;author&gt;Schoonhoven, Lisette&lt;/author&gt;&lt;author&gt;Vloet, Lilian CM&lt;/author&gt;&lt;author&gt;Mintjes, Joke AJ&lt;/author&gt;&lt;author&gt;Borm, George F&lt;/author&gt;&lt;author&gt;Koopmans, Raymond TCM&lt;/author&gt;&lt;author&gt;van Achterberg, Theo&lt;/author&gt;&lt;/authors&gt;&lt;/contributors&gt;&lt;titles&gt;&lt;title&gt;The effect of the SAFE or SORRY? programme on patient safety knowledge of nurses in hospitals and nursing homes: a cluster randomised trial&lt;/title&gt;&lt;secondary-title&gt;International journal of nursing studies&lt;/secondary-title&gt;&lt;/titles&gt;&lt;periodical&gt;&lt;full-title&gt;International Journal of Nursing Studies&lt;/full-title&gt;&lt;/periodical&gt;&lt;pages&gt;1117-1125&lt;/pages&gt;&lt;volume&gt;47&lt;/volume&gt;&lt;number&gt;9&lt;/number&gt;&lt;dates&gt;&lt;year&gt;2010&lt;/year&gt;&lt;/dates&gt;&lt;isbn&gt;0020-7489&lt;/isbn&gt;&lt;urls&gt;&lt;/urls&gt;&lt;/record&gt;&lt;/Cite&gt;&lt;/EndNote&gt;</w:instrText>
      </w:r>
      <w:r w:rsidR="00742510" w:rsidRPr="00454E5E">
        <w:rPr>
          <w:rFonts w:ascii="Times New Roman" w:hAnsi="Times New Roman" w:cs="Times New Roman"/>
          <w:sz w:val="24"/>
          <w:szCs w:val="24"/>
        </w:rPr>
        <w:fldChar w:fldCharType="separate"/>
      </w:r>
      <w:r w:rsidR="00742510" w:rsidRPr="00454E5E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9" w:tooltip="Van Gaal, 2010 #139" w:history="1">
        <w:r w:rsidR="00F04545" w:rsidRPr="00454E5E">
          <w:rPr>
            <w:rFonts w:ascii="Times New Roman" w:hAnsi="Times New Roman" w:cs="Times New Roman"/>
            <w:noProof/>
            <w:sz w:val="24"/>
            <w:szCs w:val="24"/>
          </w:rPr>
          <w:t>Van Gaal e</w:t>
        </w:r>
        <w:r w:rsidR="00F04545" w:rsidRPr="00CF6974">
          <w:rPr>
            <w:rFonts w:ascii="Times New Roman" w:hAnsi="Times New Roman" w:cs="Times New Roman"/>
            <w:i/>
            <w:noProof/>
            <w:sz w:val="24"/>
            <w:szCs w:val="24"/>
          </w:rPr>
          <w:t>t al.,</w:t>
        </w:r>
        <w:r w:rsidR="00F04545" w:rsidRPr="00454E5E">
          <w:rPr>
            <w:rFonts w:ascii="Times New Roman" w:hAnsi="Times New Roman" w:cs="Times New Roman"/>
            <w:noProof/>
            <w:sz w:val="24"/>
            <w:szCs w:val="24"/>
          </w:rPr>
          <w:t xml:space="preserve"> 2010</w:t>
        </w:r>
      </w:hyperlink>
      <w:r w:rsidR="00742510" w:rsidRPr="00454E5E">
        <w:rPr>
          <w:rFonts w:ascii="Times New Roman" w:hAnsi="Times New Roman" w:cs="Times New Roman"/>
          <w:noProof/>
          <w:sz w:val="24"/>
          <w:szCs w:val="24"/>
        </w:rPr>
        <w:t>)</w:t>
      </w:r>
      <w:r w:rsidR="00742510" w:rsidRPr="00454E5E">
        <w:rPr>
          <w:rFonts w:ascii="Times New Roman" w:hAnsi="Times New Roman" w:cs="Times New Roman"/>
          <w:sz w:val="24"/>
          <w:szCs w:val="24"/>
        </w:rPr>
        <w:fldChar w:fldCharType="end"/>
      </w:r>
      <w:r w:rsidR="00742510" w:rsidRPr="00454E5E">
        <w:rPr>
          <w:rFonts w:ascii="Times New Roman" w:hAnsi="Times New Roman" w:cs="Times New Roman"/>
          <w:sz w:val="24"/>
          <w:szCs w:val="24"/>
        </w:rPr>
        <w:t>. Insufficien</w:t>
      </w:r>
      <w:r w:rsidR="00CF6974">
        <w:rPr>
          <w:rFonts w:ascii="Times New Roman" w:hAnsi="Times New Roman" w:cs="Times New Roman"/>
          <w:sz w:val="24"/>
          <w:szCs w:val="24"/>
        </w:rPr>
        <w:t xml:space="preserve">t services and equipment in </w:t>
      </w:r>
      <w:r w:rsidR="00520958">
        <w:rPr>
          <w:rFonts w:ascii="Times New Roman" w:hAnsi="Times New Roman" w:cs="Times New Roman"/>
          <w:sz w:val="24"/>
          <w:szCs w:val="24"/>
        </w:rPr>
        <w:t xml:space="preserve">the </w:t>
      </w:r>
      <w:r w:rsidR="00CF6974">
        <w:rPr>
          <w:rFonts w:ascii="Times New Roman" w:hAnsi="Times New Roman" w:cs="Times New Roman"/>
          <w:sz w:val="24"/>
          <w:szCs w:val="24"/>
        </w:rPr>
        <w:t>intensive care unit</w:t>
      </w:r>
      <w:r w:rsidR="00742510" w:rsidRPr="00454E5E">
        <w:rPr>
          <w:rFonts w:ascii="Times New Roman" w:hAnsi="Times New Roman" w:cs="Times New Roman"/>
          <w:sz w:val="24"/>
          <w:szCs w:val="24"/>
        </w:rPr>
        <w:t xml:space="preserve"> were concomitant with poor clinical practices on </w:t>
      </w:r>
      <w:r w:rsidR="00CF6974">
        <w:rPr>
          <w:rFonts w:ascii="Times New Roman" w:hAnsi="Times New Roman" w:cs="Times New Roman"/>
          <w:sz w:val="24"/>
          <w:szCs w:val="24"/>
        </w:rPr>
        <w:t>pressure ulcer prevention</w:t>
      </w:r>
      <w:r w:rsidR="00D3651B" w:rsidRPr="00454E5E">
        <w:rPr>
          <w:rFonts w:ascii="Times New Roman" w:hAnsi="Times New Roman" w:cs="Times New Roman"/>
          <w:sz w:val="24"/>
          <w:szCs w:val="24"/>
        </w:rPr>
        <w:t xml:space="preserve">. Limited access to sufficient facilities may encumber the nurses’ ability and motivation to prevent </w:t>
      </w:r>
      <w:r w:rsidR="00520958">
        <w:rPr>
          <w:rFonts w:ascii="Times New Roman" w:hAnsi="Times New Roman" w:cs="Times New Roman"/>
          <w:sz w:val="24"/>
          <w:szCs w:val="24"/>
        </w:rPr>
        <w:t xml:space="preserve">the </w:t>
      </w:r>
      <w:r w:rsidR="00D3651B" w:rsidRPr="00454E5E">
        <w:rPr>
          <w:rFonts w:ascii="Times New Roman" w:hAnsi="Times New Roman" w:cs="Times New Roman"/>
          <w:sz w:val="24"/>
          <w:szCs w:val="24"/>
        </w:rPr>
        <w:t xml:space="preserve">patient from emerging pressure ulcer </w:t>
      </w:r>
      <w:r w:rsidR="00D3651B" w:rsidRPr="00454E5E">
        <w:rPr>
          <w:rFonts w:ascii="Times New Roman" w:hAnsi="Times New Roman" w:cs="Times New Roman"/>
          <w:sz w:val="24"/>
          <w:szCs w:val="24"/>
        </w:rPr>
        <w:fldChar w:fldCharType="begin"/>
      </w:r>
      <w:r w:rsidR="00F04545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&lt;EndNote&gt;&lt;Cite&gt;&lt;Author&gt;Ünver&lt;/Author&gt;&lt;Year&gt;2017&lt;/Year&gt;&lt;RecNum&gt;140&lt;/RecNum&gt;&lt;DisplayText&gt;(Ünver, Fındık, Özkan, &amp;amp; Sürücü, 2017)&lt;/DisplayText&gt;&lt;record&gt;&lt;rec-number&gt;140&lt;/rec-number&gt;&lt;foreign-keys&gt;&lt;key app="EN" db-id="5pspzxswo2d5weeeedrpv2tlrt5zfa0p922t" timestamp="1598842918"&gt;140&lt;/key&gt;&lt;/foreign-keys&gt;&lt;ref-type name="Journal Article"&gt;17&lt;/ref-type&gt;&lt;contributors&gt;&lt;authors&gt;&lt;author&gt;Ünver, Seher&lt;/author&gt;&lt;author&gt;Fındık, Ümmü Yıldız&lt;/author&gt;&lt;author&gt;Özkan, Zeynep Kızılcık&lt;/author&gt;&lt;author&gt;Sürücü, Çağla&lt;/author&gt;&lt;/authors&gt;&lt;/contributors&gt;&lt;titles&gt;&lt;title&gt;Attitudes of surgical nurses towards pressure ulcer prevention&lt;/title&gt;&lt;secondary-title&gt;Journal of Tissue Viability&lt;/secondary-title&gt;&lt;/titles&gt;&lt;periodical&gt;&lt;full-title&gt;Journal of Tissue Viability&lt;/full-title&gt;&lt;/periodical&gt;&lt;pages&gt;277-281&lt;/pages&gt;&lt;volume&gt;26&lt;/volume&gt;&lt;number&gt;4&lt;/number&gt;&lt;dates&gt;&lt;year&gt;2017&lt;/year&gt;&lt;/dates&gt;&lt;isbn&gt;0965-206X&lt;/isbn&gt;&lt;urls&gt;&lt;/urls&gt;&lt;/record&gt;&lt;/Cite&gt;&lt;/EndNote&gt;</w:instrText>
      </w:r>
      <w:r w:rsidR="00D3651B" w:rsidRPr="00454E5E">
        <w:rPr>
          <w:rFonts w:ascii="Times New Roman" w:hAnsi="Times New Roman" w:cs="Times New Roman"/>
          <w:sz w:val="24"/>
          <w:szCs w:val="24"/>
        </w:rPr>
        <w:fldChar w:fldCharType="separate"/>
      </w:r>
      <w:r w:rsidR="00F04545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8" w:tooltip="Ünver, 2017 #140" w:history="1">
        <w:r w:rsidR="00F04545">
          <w:rPr>
            <w:rFonts w:ascii="Times New Roman" w:hAnsi="Times New Roman" w:cs="Times New Roman"/>
            <w:noProof/>
            <w:sz w:val="24"/>
            <w:szCs w:val="24"/>
          </w:rPr>
          <w:t>Ünver, Fındık, Özkan, &amp; Sürücü, 2017</w:t>
        </w:r>
      </w:hyperlink>
      <w:r w:rsidR="00F04545">
        <w:rPr>
          <w:rFonts w:ascii="Times New Roman" w:hAnsi="Times New Roman" w:cs="Times New Roman"/>
          <w:noProof/>
          <w:sz w:val="24"/>
          <w:szCs w:val="24"/>
        </w:rPr>
        <w:t>)</w:t>
      </w:r>
      <w:r w:rsidR="00D3651B" w:rsidRPr="00454E5E">
        <w:rPr>
          <w:rFonts w:ascii="Times New Roman" w:hAnsi="Times New Roman" w:cs="Times New Roman"/>
          <w:sz w:val="24"/>
          <w:szCs w:val="24"/>
        </w:rPr>
        <w:fldChar w:fldCharType="end"/>
      </w:r>
    </w:p>
    <w:p w:rsidR="0015253C" w:rsidRPr="00454E5E" w:rsidRDefault="00C67094" w:rsidP="009179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54E5E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E41D19" w:rsidRDefault="000E2669" w:rsidP="009179E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454E5E">
        <w:rPr>
          <w:rFonts w:ascii="Times New Roman" w:hAnsi="Times New Roman" w:cs="Times New Roman"/>
          <w:sz w:val="24"/>
          <w:szCs w:val="24"/>
        </w:rPr>
        <w:tab/>
        <w:t xml:space="preserve">Pressure ulcer prevention is one of the utmost significant </w:t>
      </w:r>
      <w:r w:rsidR="00F01636" w:rsidRPr="00454E5E">
        <w:rPr>
          <w:rFonts w:ascii="Times New Roman" w:hAnsi="Times New Roman" w:cs="Times New Roman"/>
          <w:sz w:val="24"/>
          <w:szCs w:val="24"/>
        </w:rPr>
        <w:t>parts</w:t>
      </w:r>
      <w:r w:rsidRPr="00454E5E">
        <w:rPr>
          <w:rFonts w:ascii="Times New Roman" w:hAnsi="Times New Roman" w:cs="Times New Roman"/>
          <w:sz w:val="24"/>
          <w:szCs w:val="24"/>
        </w:rPr>
        <w:t xml:space="preserve"> of nurses to patient care in </w:t>
      </w:r>
      <w:r w:rsidR="00D974CC">
        <w:rPr>
          <w:rFonts w:ascii="Times New Roman" w:hAnsi="Times New Roman" w:cs="Times New Roman"/>
          <w:sz w:val="24"/>
          <w:szCs w:val="24"/>
        </w:rPr>
        <w:t xml:space="preserve">the </w:t>
      </w:r>
      <w:r w:rsidRPr="00454E5E">
        <w:rPr>
          <w:rFonts w:ascii="Times New Roman" w:hAnsi="Times New Roman" w:cs="Times New Roman"/>
          <w:sz w:val="24"/>
          <w:szCs w:val="24"/>
        </w:rPr>
        <w:t>hospital.</w:t>
      </w:r>
      <w:r w:rsidR="00F55C80" w:rsidRPr="00454E5E">
        <w:rPr>
          <w:rFonts w:ascii="Times New Roman" w:hAnsi="Times New Roman" w:cs="Times New Roman"/>
          <w:sz w:val="24"/>
          <w:szCs w:val="24"/>
        </w:rPr>
        <w:t xml:space="preserve"> The result o</w:t>
      </w:r>
      <w:r w:rsidR="00CF6974">
        <w:rPr>
          <w:rFonts w:ascii="Times New Roman" w:hAnsi="Times New Roman" w:cs="Times New Roman"/>
          <w:sz w:val="24"/>
          <w:szCs w:val="24"/>
        </w:rPr>
        <w:t>f this study proposes that intensive care unit</w:t>
      </w:r>
      <w:r w:rsidR="00F55C80" w:rsidRPr="00454E5E">
        <w:rPr>
          <w:rFonts w:ascii="Times New Roman" w:hAnsi="Times New Roman" w:cs="Times New Roman"/>
          <w:sz w:val="24"/>
          <w:szCs w:val="24"/>
        </w:rPr>
        <w:t xml:space="preserve"> nurses in tertiary care hospital were not sufficiently knowledgeable about pressure ulcers. Therefore, there is a need</w:t>
      </w:r>
      <w:r w:rsidR="00F55C80" w:rsidRPr="00454E5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to enhance their knowledge with educational session</w:t>
      </w:r>
      <w:r w:rsidR="00D974CC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</w:t>
      </w:r>
      <w:r w:rsidR="00D974CC">
        <w:rPr>
          <w:rFonts w:ascii="Times New Roman" w:hAnsi="Times New Roman" w:cs="Times New Roman"/>
          <w:sz w:val="24"/>
          <w:szCs w:val="24"/>
          <w:shd w:val="clear" w:color="auto" w:fill="FCFCFC"/>
        </w:rPr>
        <w:lastRenderedPageBreak/>
        <w:t>seminars, workshops and hands-on practices.</w:t>
      </w:r>
    </w:p>
    <w:p w:rsidR="000D4E6D" w:rsidRDefault="000D4E6D" w:rsidP="00454E5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CFCFC"/>
        </w:rPr>
      </w:pPr>
      <w:r w:rsidRPr="000D4E6D">
        <w:rPr>
          <w:rFonts w:ascii="Times New Roman" w:hAnsi="Times New Roman" w:cs="Times New Roman"/>
          <w:b/>
          <w:sz w:val="24"/>
          <w:szCs w:val="24"/>
          <w:shd w:val="clear" w:color="auto" w:fill="FCFCFC"/>
        </w:rPr>
        <w:t>Acknowledgment</w:t>
      </w:r>
    </w:p>
    <w:p w:rsidR="009179E2" w:rsidRDefault="009179E2" w:rsidP="00454E5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  <w:sectPr w:rsidR="009179E2" w:rsidSect="009179E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lastRenderedPageBreak/>
        <w:tab/>
      </w:r>
      <w:r w:rsidR="000D4E6D" w:rsidRPr="000D4E6D">
        <w:rPr>
          <w:rFonts w:ascii="Times New Roman" w:hAnsi="Times New Roman" w:cs="Times New Roman"/>
          <w:sz w:val="24"/>
          <w:szCs w:val="24"/>
          <w:shd w:val="clear" w:color="auto" w:fill="FCFCFC"/>
        </w:rPr>
        <w:t>I would like say thanks to Allah and my</w:t>
      </w:r>
      <w:r w:rsidR="00E23312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teachers for their great help.</w:t>
      </w:r>
    </w:p>
    <w:p w:rsidR="00746583" w:rsidRPr="000E61F2" w:rsidRDefault="000E2669" w:rsidP="006151D8">
      <w:pPr>
        <w:pStyle w:val="Heading2"/>
        <w:tabs>
          <w:tab w:val="left" w:pos="6948"/>
        </w:tabs>
        <w:spacing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1F2">
        <w:rPr>
          <w:rFonts w:ascii="Times New Roman" w:hAnsi="Times New Roman" w:cs="Times New Roman"/>
          <w:color w:val="auto"/>
          <w:sz w:val="24"/>
          <w:szCs w:val="24"/>
        </w:rPr>
        <w:lastRenderedPageBreak/>
        <w:t>References</w:t>
      </w:r>
      <w:r w:rsidR="006151D8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F04545" w:rsidRPr="00F04545" w:rsidRDefault="00746583" w:rsidP="00F04545">
      <w:pPr>
        <w:pStyle w:val="EndNoteBibliography"/>
        <w:spacing w:after="0"/>
        <w:ind w:left="720" w:hanging="720"/>
      </w:pPr>
      <w:r w:rsidRPr="000E61F2">
        <w:rPr>
          <w:rFonts w:ascii="Times New Roman" w:hAnsi="Times New Roman" w:cs="Times New Roman"/>
          <w:sz w:val="24"/>
          <w:szCs w:val="24"/>
        </w:rPr>
        <w:fldChar w:fldCharType="begin"/>
      </w:r>
      <w:r w:rsidRPr="000E61F2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0E61F2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ENREF_1"/>
      <w:r w:rsidR="00F04545" w:rsidRPr="00F04545">
        <w:t xml:space="preserve">Andrade, E. M., Cavalcanti, P. A., Monteiro, A. K. C., Monteiro, A. K. C., Luz, M. H. B., Neto, J. M., &amp; Mendes, I. A. (2014). Effect of an educational intervention by attendance and at distance on nurses’ knowledge about pressure ulcer. </w:t>
      </w:r>
      <w:r w:rsidR="00F04545" w:rsidRPr="00F04545">
        <w:rPr>
          <w:i/>
        </w:rPr>
        <w:t>Creative Education, 5</w:t>
      </w:r>
      <w:r w:rsidR="00F04545" w:rsidRPr="00F04545">
        <w:t xml:space="preserve">(18), 1673. </w:t>
      </w:r>
      <w:bookmarkEnd w:id="1"/>
    </w:p>
    <w:p w:rsidR="00F04545" w:rsidRPr="00F04545" w:rsidRDefault="00F04545" w:rsidP="00F04545">
      <w:pPr>
        <w:pStyle w:val="EndNoteBibliography"/>
        <w:spacing w:after="0"/>
        <w:ind w:left="720" w:hanging="720"/>
      </w:pPr>
      <w:bookmarkStart w:id="2" w:name="_ENREF_2"/>
      <w:r w:rsidRPr="00F04545">
        <w:t xml:space="preserve">Bååth, C., Idvall, E., Gunningberg, L., &amp; Hommel, A. (2014). Pressure‐reducing interventions among persons with pressure ulcers: results from the first three national pressure ulcer prevalence surveys in S weden. </w:t>
      </w:r>
      <w:r w:rsidRPr="00F04545">
        <w:rPr>
          <w:i/>
        </w:rPr>
        <w:t>Journal of evaluation in clinical practice, 20</w:t>
      </w:r>
      <w:r w:rsidRPr="00F04545">
        <w:t xml:space="preserve">(1), 58-65. </w:t>
      </w:r>
      <w:bookmarkEnd w:id="2"/>
    </w:p>
    <w:p w:rsidR="00F04545" w:rsidRPr="00F04545" w:rsidRDefault="00F04545" w:rsidP="00F04545">
      <w:pPr>
        <w:pStyle w:val="EndNoteBibliography"/>
        <w:spacing w:after="0"/>
        <w:ind w:left="720" w:hanging="720"/>
      </w:pPr>
      <w:bookmarkStart w:id="3" w:name="_ENREF_3"/>
      <w:r w:rsidRPr="00F04545">
        <w:t xml:space="preserve">Cox, J., Roche, S., &amp; Van Wynen, E. (2011). The effects of various instructional methods on retention of knowledge about pressure ulcers among critical care and medical-surgical nurses. </w:t>
      </w:r>
      <w:r w:rsidRPr="00F04545">
        <w:rPr>
          <w:i/>
        </w:rPr>
        <w:t>The journal of continuing education in nursing, 42</w:t>
      </w:r>
      <w:r w:rsidRPr="00F04545">
        <w:t xml:space="preserve">(2), 71-78. </w:t>
      </w:r>
      <w:bookmarkEnd w:id="3"/>
    </w:p>
    <w:p w:rsidR="00F04545" w:rsidRPr="00F04545" w:rsidRDefault="00F04545" w:rsidP="00F04545">
      <w:pPr>
        <w:pStyle w:val="EndNoteBibliography"/>
        <w:spacing w:after="0"/>
        <w:ind w:left="720" w:hanging="720"/>
      </w:pPr>
      <w:bookmarkStart w:id="4" w:name="_ENREF_4"/>
      <w:r w:rsidRPr="00F04545">
        <w:t xml:space="preserve">Crumbley, D. R., &amp; Kane, M. A. (2010). Development of an Evidence-Based Pressure Ulcer Program at the National Naval Medical Center: Nurses' Role in Risk Factor Assessment, Prevention, and Intervention Among Young Service Members Returning from OIF/OEF. </w:t>
      </w:r>
      <w:r w:rsidRPr="00F04545">
        <w:rPr>
          <w:i/>
        </w:rPr>
        <w:t>Nursing Clinics, 45</w:t>
      </w:r>
      <w:r w:rsidRPr="00F04545">
        <w:t xml:space="preserve">(2), 153-168. </w:t>
      </w:r>
      <w:bookmarkEnd w:id="4"/>
    </w:p>
    <w:p w:rsidR="00F04545" w:rsidRPr="00F04545" w:rsidRDefault="00F04545" w:rsidP="00F04545">
      <w:pPr>
        <w:pStyle w:val="EndNoteBibliography"/>
        <w:spacing w:after="0"/>
        <w:ind w:left="720" w:hanging="720"/>
      </w:pPr>
      <w:bookmarkStart w:id="5" w:name="_ENREF_5"/>
      <w:r w:rsidRPr="00F04545">
        <w:t xml:space="preserve">De Meester, K., Van Bogaert, P., Clarke, S. P., &amp; Bossaert, L. (2013). In‐hospital mortality after serious adverse events on medical and surgical nursing units: a mixed methods study. </w:t>
      </w:r>
      <w:r w:rsidRPr="00F04545">
        <w:rPr>
          <w:i/>
        </w:rPr>
        <w:t>Journal of clinical nursing, 22</w:t>
      </w:r>
      <w:r w:rsidRPr="00F04545">
        <w:t xml:space="preserve">(15-16), 2308-2317. </w:t>
      </w:r>
      <w:bookmarkEnd w:id="5"/>
    </w:p>
    <w:p w:rsidR="00F04545" w:rsidRPr="00F04545" w:rsidRDefault="00F04545" w:rsidP="00F04545">
      <w:pPr>
        <w:pStyle w:val="EndNoteBibliography"/>
        <w:spacing w:after="0"/>
        <w:ind w:left="720" w:hanging="720"/>
      </w:pPr>
      <w:bookmarkStart w:id="6" w:name="_ENREF_6"/>
      <w:r w:rsidRPr="00F04545">
        <w:t xml:space="preserve">De Meyer, D., Verhaeghe, S., Van Hecke, A., &amp; Beeckman, D. (2019). Knowledge of nurses and nursing assistants about pressure ulcer prevention: A survey in 16 Belgian hospitals using the PUKAT 2.0 tool. </w:t>
      </w:r>
      <w:r w:rsidRPr="00F04545">
        <w:rPr>
          <w:i/>
        </w:rPr>
        <w:t>Journal of Tissue Viability</w:t>
      </w:r>
      <w:r w:rsidRPr="00F04545">
        <w:t xml:space="preserve">. </w:t>
      </w:r>
      <w:bookmarkEnd w:id="6"/>
    </w:p>
    <w:p w:rsidR="00F04545" w:rsidRPr="00F04545" w:rsidRDefault="00F04545" w:rsidP="00F04545">
      <w:pPr>
        <w:pStyle w:val="EndNoteBibliography"/>
        <w:spacing w:after="0"/>
        <w:ind w:left="720" w:hanging="720"/>
      </w:pPr>
      <w:bookmarkStart w:id="7" w:name="_ENREF_7"/>
      <w:r w:rsidRPr="00F04545">
        <w:t xml:space="preserve">El Enein, N. Y. A., &amp; Zaghloul, A. A. (2011). Nurses' knowledge of prevention and management of pressure ulcer at a Health Insurance Hospital in Alexandria. </w:t>
      </w:r>
      <w:r w:rsidRPr="00F04545">
        <w:rPr>
          <w:i/>
        </w:rPr>
        <w:t>International journal of nursing practice, 17</w:t>
      </w:r>
      <w:r w:rsidRPr="00F04545">
        <w:t xml:space="preserve">(3), 262-268. </w:t>
      </w:r>
      <w:bookmarkEnd w:id="7"/>
    </w:p>
    <w:p w:rsidR="00F04545" w:rsidRPr="00F04545" w:rsidRDefault="00F04545" w:rsidP="00F04545">
      <w:pPr>
        <w:pStyle w:val="EndNoteBibliography"/>
        <w:spacing w:after="0"/>
        <w:ind w:left="720" w:hanging="720"/>
      </w:pPr>
      <w:bookmarkStart w:id="8" w:name="_ENREF_8"/>
      <w:r w:rsidRPr="00F04545">
        <w:t xml:space="preserve">Etafa, W., Argaw, Z., Gemechu, E., &amp; Melese, B. (2018). Nurses’ attitude and perceived barriers to pressure ulcer prevention. </w:t>
      </w:r>
      <w:r w:rsidRPr="00F04545">
        <w:rPr>
          <w:i/>
        </w:rPr>
        <w:t>BMC nursing, 17</w:t>
      </w:r>
      <w:r w:rsidRPr="00F04545">
        <w:t xml:space="preserve">(1), 14. </w:t>
      </w:r>
      <w:bookmarkEnd w:id="8"/>
    </w:p>
    <w:p w:rsidR="00F04545" w:rsidRPr="00F04545" w:rsidRDefault="00F04545" w:rsidP="00F04545">
      <w:pPr>
        <w:pStyle w:val="EndNoteBibliography"/>
        <w:spacing w:after="0"/>
        <w:ind w:left="720" w:hanging="720"/>
      </w:pPr>
      <w:bookmarkStart w:id="9" w:name="_ENREF_9"/>
      <w:r w:rsidRPr="00F04545">
        <w:t xml:space="preserve">Gray-Siracusa, K., &amp; Schrier, L. (2011). Use of an intervention bundle to eliminate pressure ulcers in critical care. </w:t>
      </w:r>
      <w:r w:rsidRPr="00F04545">
        <w:rPr>
          <w:i/>
        </w:rPr>
        <w:t>Journal of nursing care quality, 26</w:t>
      </w:r>
      <w:r w:rsidRPr="00F04545">
        <w:t xml:space="preserve">(3), 216-225. </w:t>
      </w:r>
      <w:bookmarkEnd w:id="9"/>
    </w:p>
    <w:p w:rsidR="00F04545" w:rsidRPr="00F04545" w:rsidRDefault="00F04545" w:rsidP="00F04545">
      <w:pPr>
        <w:pStyle w:val="EndNoteBibliography"/>
        <w:spacing w:after="0"/>
        <w:ind w:left="720" w:hanging="720"/>
      </w:pPr>
      <w:bookmarkStart w:id="10" w:name="_ENREF_10"/>
      <w:r w:rsidRPr="00F04545">
        <w:t xml:space="preserve">Hsu, M.-Y., Tsao, W.-Y., &amp; Sung, H.-C. (2013). The effectiveness of educational programs in promoting nurses' knowledge of pressure ulcers: a systematic review protocol. </w:t>
      </w:r>
      <w:r w:rsidRPr="00F04545">
        <w:rPr>
          <w:i/>
        </w:rPr>
        <w:t>JBI Database of Systematic Reviews and Implementation Reports, 11</w:t>
      </w:r>
      <w:r w:rsidRPr="00F04545">
        <w:t xml:space="preserve">(5), 132-139. </w:t>
      </w:r>
      <w:bookmarkEnd w:id="10"/>
    </w:p>
    <w:p w:rsidR="00F04545" w:rsidRPr="00F04545" w:rsidRDefault="00F04545" w:rsidP="00F04545">
      <w:pPr>
        <w:pStyle w:val="EndNoteBibliography"/>
        <w:spacing w:after="0"/>
        <w:ind w:left="720" w:hanging="720"/>
      </w:pPr>
      <w:bookmarkStart w:id="11" w:name="_ENREF_11"/>
      <w:r w:rsidRPr="00F04545">
        <w:t xml:space="preserve">Islam, S., Sae-Sia, W., &amp; Khupantavee, N. (2010). </w:t>
      </w:r>
      <w:r w:rsidRPr="00F04545">
        <w:rPr>
          <w:i/>
        </w:rPr>
        <w:t>Knowledge, attitude, and practice on pressure ulcer prevention among nurses in Bangladesh.</w:t>
      </w:r>
      <w:r w:rsidRPr="00F04545">
        <w:t xml:space="preserve"> Paper presented at the The 2nd international conference on humanities and social sciences.</w:t>
      </w:r>
      <w:bookmarkEnd w:id="11"/>
    </w:p>
    <w:p w:rsidR="00F04545" w:rsidRPr="00F04545" w:rsidRDefault="00F04545" w:rsidP="00F04545">
      <w:pPr>
        <w:pStyle w:val="EndNoteBibliography"/>
        <w:spacing w:after="0"/>
        <w:ind w:left="720" w:hanging="720"/>
      </w:pPr>
      <w:bookmarkStart w:id="12" w:name="_ENREF_12"/>
      <w:r w:rsidRPr="00F04545">
        <w:t xml:space="preserve">Levine, J. M., Ayello, E. A., Zulkowski, K. M., &amp; Fogel, J. (2012). Pressure ulcer knowledge in medical residents: an opportunity for improvement. </w:t>
      </w:r>
      <w:r w:rsidRPr="00F04545">
        <w:rPr>
          <w:i/>
        </w:rPr>
        <w:t>Advances in skin &amp; wound care, 25</w:t>
      </w:r>
      <w:r w:rsidRPr="00F04545">
        <w:t xml:space="preserve">(3), 115-117. </w:t>
      </w:r>
      <w:bookmarkEnd w:id="12"/>
    </w:p>
    <w:p w:rsidR="00F04545" w:rsidRPr="00F04545" w:rsidRDefault="00F04545" w:rsidP="00F04545">
      <w:pPr>
        <w:pStyle w:val="EndNoteBibliography"/>
        <w:spacing w:after="0"/>
        <w:ind w:left="720" w:hanging="720"/>
      </w:pPr>
      <w:bookmarkStart w:id="13" w:name="_ENREF_13"/>
      <w:r w:rsidRPr="00F04545">
        <w:t xml:space="preserve">Mohamed, S. A., &amp; Weheida, S. M. (2014). Effects of implementing educational program about pressure ulcer control on nurses' knowledge and safety of immobilized patients. </w:t>
      </w:r>
      <w:r w:rsidRPr="00F04545">
        <w:rPr>
          <w:i/>
        </w:rPr>
        <w:t>Journal of Nursing Education and Practice, 5</w:t>
      </w:r>
      <w:r w:rsidRPr="00F04545">
        <w:t xml:space="preserve">(3), 12. </w:t>
      </w:r>
      <w:bookmarkEnd w:id="13"/>
    </w:p>
    <w:p w:rsidR="00F04545" w:rsidRPr="00F04545" w:rsidRDefault="00F04545" w:rsidP="00F04545">
      <w:pPr>
        <w:pStyle w:val="EndNoteBibliography"/>
        <w:spacing w:after="0"/>
        <w:ind w:left="720" w:hanging="720"/>
      </w:pPr>
      <w:bookmarkStart w:id="14" w:name="_ENREF_14"/>
      <w:r w:rsidRPr="00F04545">
        <w:lastRenderedPageBreak/>
        <w:t xml:space="preserve">Mohamed, S. A., &amp; Weheida, S. M. (2015). Effects of implementing educational program about pressure ulcer control on nurses' knowledge and safety of immobilized patients. </w:t>
      </w:r>
      <w:r w:rsidRPr="00F04545">
        <w:rPr>
          <w:i/>
        </w:rPr>
        <w:t>Journal of Nursing Education and Practice, 5</w:t>
      </w:r>
      <w:r w:rsidRPr="00F04545">
        <w:t xml:space="preserve">(3), 12. </w:t>
      </w:r>
      <w:bookmarkEnd w:id="14"/>
    </w:p>
    <w:p w:rsidR="00F04545" w:rsidRPr="00F04545" w:rsidRDefault="00F04545" w:rsidP="00F04545">
      <w:pPr>
        <w:pStyle w:val="EndNoteBibliography"/>
        <w:spacing w:after="0"/>
        <w:ind w:left="720" w:hanging="720"/>
      </w:pPr>
      <w:bookmarkStart w:id="15" w:name="_ENREF_15"/>
      <w:r w:rsidRPr="00F04545">
        <w:t xml:space="preserve">Saleh, M. Y., Qaddumi, J. A. S., &amp; Anthony, D. (2012). An interventional study on the effects of pressure ulcer education on Jordanian registered nurses’ knowledge and practice. </w:t>
      </w:r>
      <w:r w:rsidRPr="00F04545">
        <w:rPr>
          <w:i/>
        </w:rPr>
        <w:t>Procedia-Social and Behavioral Sciences, 47</w:t>
      </w:r>
      <w:r w:rsidRPr="00F04545">
        <w:t xml:space="preserve">, 2196-2206. </w:t>
      </w:r>
      <w:bookmarkEnd w:id="15"/>
    </w:p>
    <w:p w:rsidR="00F04545" w:rsidRPr="00F04545" w:rsidRDefault="00F04545" w:rsidP="00F04545">
      <w:pPr>
        <w:pStyle w:val="EndNoteBibliography"/>
        <w:spacing w:after="0"/>
        <w:ind w:left="720" w:hanging="720"/>
      </w:pPr>
      <w:bookmarkStart w:id="16" w:name="_ENREF_16"/>
      <w:r w:rsidRPr="00F04545">
        <w:t xml:space="preserve">Smith, D., &amp; Waugh, S. (2009). Research study: an assessment of registered nurses' knowledge of pressure ulcers prevention and treatment. </w:t>
      </w:r>
      <w:r w:rsidRPr="00F04545">
        <w:rPr>
          <w:i/>
        </w:rPr>
        <w:t>Kansas Nurse, 84</w:t>
      </w:r>
      <w:r w:rsidRPr="00F04545">
        <w:t xml:space="preserve">(1), 3. </w:t>
      </w:r>
      <w:bookmarkEnd w:id="16"/>
    </w:p>
    <w:p w:rsidR="00F04545" w:rsidRPr="00F04545" w:rsidRDefault="00F04545" w:rsidP="00F04545">
      <w:pPr>
        <w:pStyle w:val="EndNoteBibliography"/>
        <w:spacing w:after="0"/>
        <w:ind w:left="720" w:hanging="720"/>
      </w:pPr>
      <w:bookmarkStart w:id="17" w:name="_ENREF_17"/>
      <w:r w:rsidRPr="00F04545">
        <w:t xml:space="preserve">Uba, M., Alih, F., Kever, R., &amp; Lola, N. (2015). Knowledge, attitude and practice of nurses toward pressure ulcer prevention in University of Maiduguri Teaching Hospital, Borno State, North-Eastern, Nigeria. </w:t>
      </w:r>
      <w:r w:rsidRPr="00F04545">
        <w:rPr>
          <w:i/>
        </w:rPr>
        <w:t>International Journal of Nursing and Midwifery, 7</w:t>
      </w:r>
      <w:r w:rsidRPr="00F04545">
        <w:t xml:space="preserve">(4), 54-60. </w:t>
      </w:r>
      <w:bookmarkEnd w:id="17"/>
    </w:p>
    <w:p w:rsidR="00F04545" w:rsidRPr="00F04545" w:rsidRDefault="00F04545" w:rsidP="00F04545">
      <w:pPr>
        <w:pStyle w:val="EndNoteBibliography"/>
        <w:spacing w:after="0"/>
        <w:ind w:left="720" w:hanging="720"/>
      </w:pPr>
      <w:bookmarkStart w:id="18" w:name="_ENREF_18"/>
      <w:r w:rsidRPr="00F04545">
        <w:t xml:space="preserve">Ünver, S., Fındık, Ü. Y., Özkan, Z. K., &amp; Sürücü, Ç. (2017). Attitudes of surgical nurses towards pressure ulcer prevention. </w:t>
      </w:r>
      <w:r w:rsidRPr="00F04545">
        <w:rPr>
          <w:i/>
        </w:rPr>
        <w:t>Journal of Tissue Viability, 26</w:t>
      </w:r>
      <w:r w:rsidRPr="00F04545">
        <w:t xml:space="preserve">(4), 277-281. </w:t>
      </w:r>
      <w:bookmarkEnd w:id="18"/>
    </w:p>
    <w:p w:rsidR="00F04545" w:rsidRPr="00F04545" w:rsidRDefault="00F04545" w:rsidP="00F04545">
      <w:pPr>
        <w:pStyle w:val="EndNoteBibliography"/>
        <w:spacing w:after="0"/>
        <w:ind w:left="720" w:hanging="720"/>
      </w:pPr>
      <w:bookmarkStart w:id="19" w:name="_ENREF_19"/>
      <w:r w:rsidRPr="00F04545">
        <w:t xml:space="preserve">Van Gaal, B. G., Schoonhoven, L., Vloet, L. C., Mintjes, J. A., Borm, G. F., Koopmans, R. T., &amp; van Achterberg, T. (2010). The effect of the SAFE or SORRY? programme on patient safety knowledge of nurses in hospitals and nursing homes: a cluster randomised trial. </w:t>
      </w:r>
      <w:r w:rsidRPr="00F04545">
        <w:rPr>
          <w:i/>
        </w:rPr>
        <w:t>International Journal of Nursing Studies, 47</w:t>
      </w:r>
      <w:r w:rsidRPr="00F04545">
        <w:t xml:space="preserve">(9), 1117-1125. </w:t>
      </w:r>
      <w:bookmarkEnd w:id="19"/>
    </w:p>
    <w:p w:rsidR="00F04545" w:rsidRPr="00F04545" w:rsidRDefault="00F04545" w:rsidP="00F04545">
      <w:pPr>
        <w:pStyle w:val="EndNoteBibliography"/>
        <w:spacing w:after="0"/>
        <w:ind w:left="720" w:hanging="720"/>
      </w:pPr>
      <w:bookmarkStart w:id="20" w:name="_ENREF_20"/>
      <w:r w:rsidRPr="00F04545">
        <w:t xml:space="preserve">Vanderwee, K., Clark, M., Dealey, C., Gunningberg, L., &amp; Defloor, T. (2007). Pressure ulcer prevalence in Europe: a pilot study. </w:t>
      </w:r>
      <w:r w:rsidRPr="00F04545">
        <w:rPr>
          <w:i/>
        </w:rPr>
        <w:t>Journal of evaluation in clinical practice, 13</w:t>
      </w:r>
      <w:r w:rsidRPr="00F04545">
        <w:t xml:space="preserve">(2), 227-235. </w:t>
      </w:r>
      <w:bookmarkEnd w:id="20"/>
    </w:p>
    <w:p w:rsidR="00F04545" w:rsidRPr="00F04545" w:rsidRDefault="00F04545" w:rsidP="00F04545">
      <w:pPr>
        <w:pStyle w:val="EndNoteBibliography"/>
        <w:ind w:left="720" w:hanging="720"/>
      </w:pPr>
      <w:bookmarkStart w:id="21" w:name="_ENREF_21"/>
      <w:r w:rsidRPr="00F04545">
        <w:t xml:space="preserve">Zeb, A., Ilyas, S. M., Kashif, M., Kompal, R., Darain, H., &amp; Bahadar, S. (2015). Knowledge And Attitudes On Pressure Ulcer Prevention Among Nurses Working In Neurological Departments In Tertiary Care Hospitals Of Peshawar: A Multicenter Study. </w:t>
      </w:r>
      <w:r w:rsidRPr="00F04545">
        <w:rPr>
          <w:i/>
        </w:rPr>
        <w:t>Annals of Allied Health Sciences, 1</w:t>
      </w:r>
      <w:r w:rsidRPr="00F04545">
        <w:t xml:space="preserve">(2), 49-53. </w:t>
      </w:r>
      <w:bookmarkEnd w:id="21"/>
    </w:p>
    <w:p w:rsidR="00F605ED" w:rsidRPr="000E61F2" w:rsidRDefault="00746583" w:rsidP="006151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61F2">
        <w:rPr>
          <w:rFonts w:ascii="Times New Roman" w:hAnsi="Times New Roman" w:cs="Times New Roman"/>
          <w:sz w:val="24"/>
          <w:szCs w:val="24"/>
        </w:rPr>
        <w:fldChar w:fldCharType="end"/>
      </w:r>
      <w:r w:rsidR="009777D6">
        <w:rPr>
          <w:rFonts w:ascii="Times New Roman" w:hAnsi="Times New Roman" w:cs="Times New Roman"/>
          <w:sz w:val="24"/>
          <w:szCs w:val="24"/>
        </w:rPr>
        <w:fldChar w:fldCharType="begin"/>
      </w:r>
      <w:r w:rsidR="009777D6">
        <w:rPr>
          <w:rFonts w:ascii="Times New Roman" w:hAnsi="Times New Roman" w:cs="Times New Roman"/>
          <w:sz w:val="24"/>
          <w:szCs w:val="24"/>
        </w:rPr>
        <w:instrText xml:space="preserve"> ADDIN </w:instrText>
      </w:r>
      <w:r w:rsidR="009777D6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F605ED" w:rsidRPr="000E61F2" w:rsidSect="009179E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D6" w:rsidRDefault="003C61D6" w:rsidP="000B5CBF">
      <w:pPr>
        <w:spacing w:after="0" w:line="240" w:lineRule="auto"/>
      </w:pPr>
      <w:r>
        <w:separator/>
      </w:r>
    </w:p>
  </w:endnote>
  <w:endnote w:type="continuationSeparator" w:id="0">
    <w:p w:rsidR="003C61D6" w:rsidRDefault="003C61D6" w:rsidP="000B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D6" w:rsidRDefault="003C61D6" w:rsidP="000B5CBF">
      <w:pPr>
        <w:spacing w:after="0" w:line="240" w:lineRule="auto"/>
      </w:pPr>
      <w:r>
        <w:separator/>
      </w:r>
    </w:p>
  </w:footnote>
  <w:footnote w:type="continuationSeparator" w:id="0">
    <w:p w:rsidR="003C61D6" w:rsidRDefault="003C61D6" w:rsidP="000B5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9EE"/>
    <w:multiLevelType w:val="hybridMultilevel"/>
    <w:tmpl w:val="240AE956"/>
    <w:lvl w:ilvl="0" w:tplc="179C3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83558"/>
    <w:multiLevelType w:val="hybridMultilevel"/>
    <w:tmpl w:val="6BCAB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101E32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182144"/>
    <w:multiLevelType w:val="hybridMultilevel"/>
    <w:tmpl w:val="A0F2F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pspzxswo2d5weeeedrpv2tlrt5zfa0p922t&quot;&gt;My EndNote Library&lt;record-ids&gt;&lt;item&gt;10&lt;/item&gt;&lt;item&gt;11&lt;/item&gt;&lt;item&gt;60&lt;/item&gt;&lt;item&gt;62&lt;/item&gt;&lt;item&gt;63&lt;/item&gt;&lt;item&gt;65&lt;/item&gt;&lt;item&gt;66&lt;/item&gt;&lt;item&gt;67&lt;/item&gt;&lt;item&gt;68&lt;/item&gt;&lt;item&gt;71&lt;/item&gt;&lt;item&gt;72&lt;/item&gt;&lt;item&gt;73&lt;/item&gt;&lt;item&gt;76&lt;/item&gt;&lt;item&gt;131&lt;/item&gt;&lt;item&gt;132&lt;/item&gt;&lt;item&gt;133&lt;/item&gt;&lt;item&gt;134&lt;/item&gt;&lt;item&gt;135&lt;/item&gt;&lt;item&gt;137&lt;/item&gt;&lt;item&gt;138&lt;/item&gt;&lt;item&gt;139&lt;/item&gt;&lt;item&gt;140&lt;/item&gt;&lt;item&gt;146&lt;/item&gt;&lt;item&gt;147&lt;/item&gt;&lt;/record-ids&gt;&lt;/item&gt;&lt;/Libraries&gt;"/>
  </w:docVars>
  <w:rsids>
    <w:rsidRoot w:val="003511B9"/>
    <w:rsid w:val="000030C2"/>
    <w:rsid w:val="00004A29"/>
    <w:rsid w:val="00012CCF"/>
    <w:rsid w:val="00017FF5"/>
    <w:rsid w:val="00046E48"/>
    <w:rsid w:val="0005159C"/>
    <w:rsid w:val="00076B19"/>
    <w:rsid w:val="00086618"/>
    <w:rsid w:val="000A6957"/>
    <w:rsid w:val="000B06D6"/>
    <w:rsid w:val="000B5CBF"/>
    <w:rsid w:val="000C0288"/>
    <w:rsid w:val="000D4E6D"/>
    <w:rsid w:val="000E2669"/>
    <w:rsid w:val="000E2E6C"/>
    <w:rsid w:val="000E61F2"/>
    <w:rsid w:val="000E731E"/>
    <w:rsid w:val="000F37F2"/>
    <w:rsid w:val="000F5B11"/>
    <w:rsid w:val="000F5FE6"/>
    <w:rsid w:val="00101273"/>
    <w:rsid w:val="00104FF0"/>
    <w:rsid w:val="00110A57"/>
    <w:rsid w:val="00113BE3"/>
    <w:rsid w:val="0011538E"/>
    <w:rsid w:val="00143E69"/>
    <w:rsid w:val="0014450E"/>
    <w:rsid w:val="001463B3"/>
    <w:rsid w:val="00151CB2"/>
    <w:rsid w:val="0015253C"/>
    <w:rsid w:val="00165498"/>
    <w:rsid w:val="00171A43"/>
    <w:rsid w:val="00173237"/>
    <w:rsid w:val="00176542"/>
    <w:rsid w:val="0018017C"/>
    <w:rsid w:val="00180998"/>
    <w:rsid w:val="00192629"/>
    <w:rsid w:val="001A71D2"/>
    <w:rsid w:val="001B3A7A"/>
    <w:rsid w:val="001C794F"/>
    <w:rsid w:val="001D2152"/>
    <w:rsid w:val="001D6A91"/>
    <w:rsid w:val="001F3E9D"/>
    <w:rsid w:val="001F7987"/>
    <w:rsid w:val="00212CF3"/>
    <w:rsid w:val="00215C28"/>
    <w:rsid w:val="00226C7A"/>
    <w:rsid w:val="00227292"/>
    <w:rsid w:val="002348D8"/>
    <w:rsid w:val="00244189"/>
    <w:rsid w:val="0025143E"/>
    <w:rsid w:val="00253A81"/>
    <w:rsid w:val="00281CA2"/>
    <w:rsid w:val="00283654"/>
    <w:rsid w:val="00283B75"/>
    <w:rsid w:val="00283ED5"/>
    <w:rsid w:val="002938BA"/>
    <w:rsid w:val="002A0493"/>
    <w:rsid w:val="002A2EF8"/>
    <w:rsid w:val="002A3ACB"/>
    <w:rsid w:val="002B22F7"/>
    <w:rsid w:val="002E21E8"/>
    <w:rsid w:val="002E26CF"/>
    <w:rsid w:val="002F7F0E"/>
    <w:rsid w:val="00310C7A"/>
    <w:rsid w:val="00310E0B"/>
    <w:rsid w:val="00312200"/>
    <w:rsid w:val="0031626B"/>
    <w:rsid w:val="003228E4"/>
    <w:rsid w:val="00325B91"/>
    <w:rsid w:val="00331FDB"/>
    <w:rsid w:val="00334526"/>
    <w:rsid w:val="0034719C"/>
    <w:rsid w:val="003511B9"/>
    <w:rsid w:val="003625BE"/>
    <w:rsid w:val="00365BDD"/>
    <w:rsid w:val="00381C6F"/>
    <w:rsid w:val="0038240B"/>
    <w:rsid w:val="00382B1A"/>
    <w:rsid w:val="0038760B"/>
    <w:rsid w:val="003A38D0"/>
    <w:rsid w:val="003A5850"/>
    <w:rsid w:val="003C04EF"/>
    <w:rsid w:val="003C43D8"/>
    <w:rsid w:val="003C61D6"/>
    <w:rsid w:val="003C6BE9"/>
    <w:rsid w:val="003F467B"/>
    <w:rsid w:val="003F5085"/>
    <w:rsid w:val="003F5926"/>
    <w:rsid w:val="003F72C0"/>
    <w:rsid w:val="0041102A"/>
    <w:rsid w:val="0041770E"/>
    <w:rsid w:val="004219B6"/>
    <w:rsid w:val="00425930"/>
    <w:rsid w:val="00427098"/>
    <w:rsid w:val="0043532F"/>
    <w:rsid w:val="004431B9"/>
    <w:rsid w:val="004441CD"/>
    <w:rsid w:val="0044795A"/>
    <w:rsid w:val="00454E5E"/>
    <w:rsid w:val="00461F3B"/>
    <w:rsid w:val="0046360A"/>
    <w:rsid w:val="00466646"/>
    <w:rsid w:val="004702A1"/>
    <w:rsid w:val="00476BC6"/>
    <w:rsid w:val="004818D1"/>
    <w:rsid w:val="00485ADB"/>
    <w:rsid w:val="004A45FD"/>
    <w:rsid w:val="004A55B5"/>
    <w:rsid w:val="004A5682"/>
    <w:rsid w:val="004B6679"/>
    <w:rsid w:val="004C2BF8"/>
    <w:rsid w:val="00511C7F"/>
    <w:rsid w:val="00511E0F"/>
    <w:rsid w:val="00515A17"/>
    <w:rsid w:val="00520958"/>
    <w:rsid w:val="00521E1F"/>
    <w:rsid w:val="005240AC"/>
    <w:rsid w:val="00530312"/>
    <w:rsid w:val="005362C0"/>
    <w:rsid w:val="00541060"/>
    <w:rsid w:val="005415CC"/>
    <w:rsid w:val="005456EB"/>
    <w:rsid w:val="005465EB"/>
    <w:rsid w:val="005548E9"/>
    <w:rsid w:val="00577C55"/>
    <w:rsid w:val="005845C7"/>
    <w:rsid w:val="00587B47"/>
    <w:rsid w:val="00587C60"/>
    <w:rsid w:val="005919F7"/>
    <w:rsid w:val="00593A09"/>
    <w:rsid w:val="005A71F5"/>
    <w:rsid w:val="005B0E30"/>
    <w:rsid w:val="005B5F0D"/>
    <w:rsid w:val="005B7937"/>
    <w:rsid w:val="005C2B2B"/>
    <w:rsid w:val="005D7D53"/>
    <w:rsid w:val="005E4255"/>
    <w:rsid w:val="005E4BCC"/>
    <w:rsid w:val="005E7319"/>
    <w:rsid w:val="005E79FB"/>
    <w:rsid w:val="005F138E"/>
    <w:rsid w:val="0060022B"/>
    <w:rsid w:val="00603761"/>
    <w:rsid w:val="006151D8"/>
    <w:rsid w:val="00632596"/>
    <w:rsid w:val="00642749"/>
    <w:rsid w:val="006432DA"/>
    <w:rsid w:val="00646AD0"/>
    <w:rsid w:val="0064754A"/>
    <w:rsid w:val="006707D9"/>
    <w:rsid w:val="0067724A"/>
    <w:rsid w:val="006845CC"/>
    <w:rsid w:val="00684B13"/>
    <w:rsid w:val="00693669"/>
    <w:rsid w:val="00694472"/>
    <w:rsid w:val="006B3D2D"/>
    <w:rsid w:val="006D202E"/>
    <w:rsid w:val="006D37FB"/>
    <w:rsid w:val="006E3976"/>
    <w:rsid w:val="006E6AFF"/>
    <w:rsid w:val="006F0F47"/>
    <w:rsid w:val="006F2838"/>
    <w:rsid w:val="006F42D9"/>
    <w:rsid w:val="006F7D35"/>
    <w:rsid w:val="00701FF4"/>
    <w:rsid w:val="00727118"/>
    <w:rsid w:val="00735BC3"/>
    <w:rsid w:val="007406CB"/>
    <w:rsid w:val="00742510"/>
    <w:rsid w:val="0074341F"/>
    <w:rsid w:val="00746583"/>
    <w:rsid w:val="0074757D"/>
    <w:rsid w:val="00747AA8"/>
    <w:rsid w:val="00755138"/>
    <w:rsid w:val="00760612"/>
    <w:rsid w:val="007639EF"/>
    <w:rsid w:val="00772C50"/>
    <w:rsid w:val="007804B2"/>
    <w:rsid w:val="00783F54"/>
    <w:rsid w:val="00793606"/>
    <w:rsid w:val="00794896"/>
    <w:rsid w:val="007A2A6D"/>
    <w:rsid w:val="007A70D3"/>
    <w:rsid w:val="007B2825"/>
    <w:rsid w:val="007B2D2D"/>
    <w:rsid w:val="007B482E"/>
    <w:rsid w:val="007C2148"/>
    <w:rsid w:val="007D0CF4"/>
    <w:rsid w:val="007D597E"/>
    <w:rsid w:val="007D6B46"/>
    <w:rsid w:val="007F08A3"/>
    <w:rsid w:val="007F29EB"/>
    <w:rsid w:val="007F4DC1"/>
    <w:rsid w:val="008049F9"/>
    <w:rsid w:val="008124AF"/>
    <w:rsid w:val="00820976"/>
    <w:rsid w:val="008273BF"/>
    <w:rsid w:val="00841E62"/>
    <w:rsid w:val="008515F4"/>
    <w:rsid w:val="0085799A"/>
    <w:rsid w:val="008879A7"/>
    <w:rsid w:val="008938C6"/>
    <w:rsid w:val="0089614A"/>
    <w:rsid w:val="008A1C69"/>
    <w:rsid w:val="008B47F6"/>
    <w:rsid w:val="008B56BA"/>
    <w:rsid w:val="008B658B"/>
    <w:rsid w:val="008C1757"/>
    <w:rsid w:val="008F065D"/>
    <w:rsid w:val="008F1C2D"/>
    <w:rsid w:val="009038FF"/>
    <w:rsid w:val="0091732B"/>
    <w:rsid w:val="009179E2"/>
    <w:rsid w:val="0093218C"/>
    <w:rsid w:val="00941EF0"/>
    <w:rsid w:val="00951A1C"/>
    <w:rsid w:val="00956800"/>
    <w:rsid w:val="00960EE0"/>
    <w:rsid w:val="0096436E"/>
    <w:rsid w:val="00971549"/>
    <w:rsid w:val="00974AEA"/>
    <w:rsid w:val="00976CCA"/>
    <w:rsid w:val="009777D6"/>
    <w:rsid w:val="009809FB"/>
    <w:rsid w:val="00993F5B"/>
    <w:rsid w:val="009B1389"/>
    <w:rsid w:val="009B6678"/>
    <w:rsid w:val="009C238D"/>
    <w:rsid w:val="009C63BB"/>
    <w:rsid w:val="009D54BD"/>
    <w:rsid w:val="00A02302"/>
    <w:rsid w:val="00A0713E"/>
    <w:rsid w:val="00A14300"/>
    <w:rsid w:val="00A23FEF"/>
    <w:rsid w:val="00A53BC9"/>
    <w:rsid w:val="00A62E15"/>
    <w:rsid w:val="00A74DCC"/>
    <w:rsid w:val="00A803BD"/>
    <w:rsid w:val="00A85E2C"/>
    <w:rsid w:val="00A86080"/>
    <w:rsid w:val="00A90235"/>
    <w:rsid w:val="00A96CB4"/>
    <w:rsid w:val="00AA081B"/>
    <w:rsid w:val="00AA6102"/>
    <w:rsid w:val="00AB1C8B"/>
    <w:rsid w:val="00AD44FE"/>
    <w:rsid w:val="00AD6793"/>
    <w:rsid w:val="00AD68C6"/>
    <w:rsid w:val="00AE5761"/>
    <w:rsid w:val="00AF4895"/>
    <w:rsid w:val="00B014A4"/>
    <w:rsid w:val="00B3299E"/>
    <w:rsid w:val="00B3576F"/>
    <w:rsid w:val="00B51241"/>
    <w:rsid w:val="00B54851"/>
    <w:rsid w:val="00B5696E"/>
    <w:rsid w:val="00B621FB"/>
    <w:rsid w:val="00B67295"/>
    <w:rsid w:val="00B67911"/>
    <w:rsid w:val="00B762B5"/>
    <w:rsid w:val="00B826CE"/>
    <w:rsid w:val="00B90B18"/>
    <w:rsid w:val="00B93A64"/>
    <w:rsid w:val="00B96C62"/>
    <w:rsid w:val="00BA3EE7"/>
    <w:rsid w:val="00BB349D"/>
    <w:rsid w:val="00BB7BF8"/>
    <w:rsid w:val="00BC1841"/>
    <w:rsid w:val="00BC2D1B"/>
    <w:rsid w:val="00BD15CA"/>
    <w:rsid w:val="00BE1517"/>
    <w:rsid w:val="00BE1624"/>
    <w:rsid w:val="00BE5C55"/>
    <w:rsid w:val="00BF0161"/>
    <w:rsid w:val="00C10090"/>
    <w:rsid w:val="00C101D6"/>
    <w:rsid w:val="00C20906"/>
    <w:rsid w:val="00C37E1F"/>
    <w:rsid w:val="00C40E8B"/>
    <w:rsid w:val="00C459F2"/>
    <w:rsid w:val="00C5756E"/>
    <w:rsid w:val="00C57F30"/>
    <w:rsid w:val="00C6539C"/>
    <w:rsid w:val="00C67094"/>
    <w:rsid w:val="00C76852"/>
    <w:rsid w:val="00C82443"/>
    <w:rsid w:val="00C9250E"/>
    <w:rsid w:val="00C955A2"/>
    <w:rsid w:val="00CB294E"/>
    <w:rsid w:val="00CB30C3"/>
    <w:rsid w:val="00CB5B16"/>
    <w:rsid w:val="00CC6698"/>
    <w:rsid w:val="00CE1363"/>
    <w:rsid w:val="00CE33F3"/>
    <w:rsid w:val="00CF561E"/>
    <w:rsid w:val="00CF6974"/>
    <w:rsid w:val="00D00037"/>
    <w:rsid w:val="00D06B11"/>
    <w:rsid w:val="00D06D59"/>
    <w:rsid w:val="00D211CD"/>
    <w:rsid w:val="00D22A52"/>
    <w:rsid w:val="00D234D3"/>
    <w:rsid w:val="00D270C5"/>
    <w:rsid w:val="00D322BC"/>
    <w:rsid w:val="00D3651B"/>
    <w:rsid w:val="00D3739C"/>
    <w:rsid w:val="00D40299"/>
    <w:rsid w:val="00D503C6"/>
    <w:rsid w:val="00D55FD9"/>
    <w:rsid w:val="00D81318"/>
    <w:rsid w:val="00D822FD"/>
    <w:rsid w:val="00D8291B"/>
    <w:rsid w:val="00D94FEC"/>
    <w:rsid w:val="00D974CC"/>
    <w:rsid w:val="00DA3871"/>
    <w:rsid w:val="00DA7A28"/>
    <w:rsid w:val="00DB42B5"/>
    <w:rsid w:val="00DB5D3A"/>
    <w:rsid w:val="00DC1FDA"/>
    <w:rsid w:val="00DC6AD6"/>
    <w:rsid w:val="00DE36E0"/>
    <w:rsid w:val="00DF2CA1"/>
    <w:rsid w:val="00DF6DD9"/>
    <w:rsid w:val="00E00BD0"/>
    <w:rsid w:val="00E12D68"/>
    <w:rsid w:val="00E23312"/>
    <w:rsid w:val="00E34D31"/>
    <w:rsid w:val="00E374D5"/>
    <w:rsid w:val="00E41D19"/>
    <w:rsid w:val="00E4549E"/>
    <w:rsid w:val="00E60095"/>
    <w:rsid w:val="00E632EC"/>
    <w:rsid w:val="00E674F9"/>
    <w:rsid w:val="00E67BE9"/>
    <w:rsid w:val="00E749A3"/>
    <w:rsid w:val="00E85A0E"/>
    <w:rsid w:val="00E94FA9"/>
    <w:rsid w:val="00EA0CAA"/>
    <w:rsid w:val="00EA20E3"/>
    <w:rsid w:val="00EA3CD2"/>
    <w:rsid w:val="00EA545A"/>
    <w:rsid w:val="00EA789E"/>
    <w:rsid w:val="00EB191D"/>
    <w:rsid w:val="00EB5E84"/>
    <w:rsid w:val="00EB73F9"/>
    <w:rsid w:val="00EF1E77"/>
    <w:rsid w:val="00F01636"/>
    <w:rsid w:val="00F02685"/>
    <w:rsid w:val="00F03076"/>
    <w:rsid w:val="00F04545"/>
    <w:rsid w:val="00F10F30"/>
    <w:rsid w:val="00F11695"/>
    <w:rsid w:val="00F14456"/>
    <w:rsid w:val="00F17164"/>
    <w:rsid w:val="00F20954"/>
    <w:rsid w:val="00F23111"/>
    <w:rsid w:val="00F3203F"/>
    <w:rsid w:val="00F445C2"/>
    <w:rsid w:val="00F52ED6"/>
    <w:rsid w:val="00F55C80"/>
    <w:rsid w:val="00F605ED"/>
    <w:rsid w:val="00F71880"/>
    <w:rsid w:val="00F730BB"/>
    <w:rsid w:val="00F73B4F"/>
    <w:rsid w:val="00F76256"/>
    <w:rsid w:val="00F90590"/>
    <w:rsid w:val="00F95005"/>
    <w:rsid w:val="00FA289A"/>
    <w:rsid w:val="00FB09F6"/>
    <w:rsid w:val="00FB29CF"/>
    <w:rsid w:val="00FB710D"/>
    <w:rsid w:val="00FC0130"/>
    <w:rsid w:val="00FC21D6"/>
    <w:rsid w:val="00FD2142"/>
    <w:rsid w:val="00FD2B02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05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5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60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0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0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605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B5696E"/>
    <w:pPr>
      <w:ind w:left="720"/>
      <w:contextualSpacing/>
    </w:pPr>
    <w:rPr>
      <w:rFonts w:eastAsiaTheme="minorEastAsia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696E"/>
    <w:rPr>
      <w:rFonts w:eastAsiaTheme="minorEastAsia" w:cs="Times New Roman"/>
    </w:rPr>
  </w:style>
  <w:style w:type="table" w:styleId="TableGrid">
    <w:name w:val="Table Grid"/>
    <w:basedOn w:val="TableNormal"/>
    <w:uiPriority w:val="39"/>
    <w:rsid w:val="00B96C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74658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Heading2Char"/>
    <w:link w:val="EndNoteBibliographyTitle"/>
    <w:rsid w:val="00746583"/>
    <w:rPr>
      <w:rFonts w:ascii="Calibri" w:eastAsiaTheme="majorEastAsia" w:hAnsi="Calibri" w:cs="Calibri"/>
      <w:b w:val="0"/>
      <w:bCs w:val="0"/>
      <w:noProof/>
      <w:color w:val="4F81BD" w:themeColor="accent1"/>
      <w:sz w:val="26"/>
      <w:szCs w:val="26"/>
    </w:rPr>
  </w:style>
  <w:style w:type="paragraph" w:customStyle="1" w:styleId="EndNoteBibliography">
    <w:name w:val="EndNote Bibliography"/>
    <w:basedOn w:val="Normal"/>
    <w:link w:val="EndNoteBibliographyChar"/>
    <w:rsid w:val="0074658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Heading2Char"/>
    <w:link w:val="EndNoteBibliography"/>
    <w:rsid w:val="00746583"/>
    <w:rPr>
      <w:rFonts w:ascii="Calibri" w:eastAsiaTheme="majorEastAsia" w:hAnsi="Calibri" w:cs="Calibri"/>
      <w:b w:val="0"/>
      <w:bCs w:val="0"/>
      <w:noProof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465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CBF"/>
  </w:style>
  <w:style w:type="paragraph" w:styleId="Footer">
    <w:name w:val="footer"/>
    <w:basedOn w:val="Normal"/>
    <w:link w:val="FooterChar"/>
    <w:uiPriority w:val="99"/>
    <w:unhideWhenUsed/>
    <w:rsid w:val="000B5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05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5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60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0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0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605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B5696E"/>
    <w:pPr>
      <w:ind w:left="720"/>
      <w:contextualSpacing/>
    </w:pPr>
    <w:rPr>
      <w:rFonts w:eastAsiaTheme="minorEastAsia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696E"/>
    <w:rPr>
      <w:rFonts w:eastAsiaTheme="minorEastAsia" w:cs="Times New Roman"/>
    </w:rPr>
  </w:style>
  <w:style w:type="table" w:styleId="TableGrid">
    <w:name w:val="Table Grid"/>
    <w:basedOn w:val="TableNormal"/>
    <w:uiPriority w:val="39"/>
    <w:rsid w:val="00B96C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74658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Heading2Char"/>
    <w:link w:val="EndNoteBibliographyTitle"/>
    <w:rsid w:val="00746583"/>
    <w:rPr>
      <w:rFonts w:ascii="Calibri" w:eastAsiaTheme="majorEastAsia" w:hAnsi="Calibri" w:cs="Calibri"/>
      <w:b w:val="0"/>
      <w:bCs w:val="0"/>
      <w:noProof/>
      <w:color w:val="4F81BD" w:themeColor="accent1"/>
      <w:sz w:val="26"/>
      <w:szCs w:val="26"/>
    </w:rPr>
  </w:style>
  <w:style w:type="paragraph" w:customStyle="1" w:styleId="EndNoteBibliography">
    <w:name w:val="EndNote Bibliography"/>
    <w:basedOn w:val="Normal"/>
    <w:link w:val="EndNoteBibliographyChar"/>
    <w:rsid w:val="0074658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Heading2Char"/>
    <w:link w:val="EndNoteBibliography"/>
    <w:rsid w:val="00746583"/>
    <w:rPr>
      <w:rFonts w:ascii="Calibri" w:eastAsiaTheme="majorEastAsia" w:hAnsi="Calibri" w:cs="Calibri"/>
      <w:b w:val="0"/>
      <w:bCs w:val="0"/>
      <w:noProof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465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CBF"/>
  </w:style>
  <w:style w:type="paragraph" w:styleId="Footer">
    <w:name w:val="footer"/>
    <w:basedOn w:val="Normal"/>
    <w:link w:val="FooterChar"/>
    <w:uiPriority w:val="99"/>
    <w:unhideWhenUsed/>
    <w:rsid w:val="000B5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amar238600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hazalaghani19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afiaahmad8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raabhat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A36C-F071-49EF-A934-B0B26DEF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5764</Words>
  <Characters>32856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i5</dc:creator>
  <cp:lastModifiedBy>Dell i5</cp:lastModifiedBy>
  <cp:revision>11</cp:revision>
  <dcterms:created xsi:type="dcterms:W3CDTF">2021-04-09T06:13:00Z</dcterms:created>
  <dcterms:modified xsi:type="dcterms:W3CDTF">2022-10-22T04:23:00Z</dcterms:modified>
</cp:coreProperties>
</file>