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7D" w:rsidRPr="00291849" w:rsidRDefault="0093687D" w:rsidP="00291849">
      <w:pPr>
        <w:spacing w:after="0" w:line="360" w:lineRule="auto"/>
        <w:ind w:firstLine="720"/>
        <w:jc w:val="both"/>
        <w:rPr>
          <w:rFonts w:ascii="Times New Roman" w:hAnsi="Times New Roman" w:cs="Times New Roman"/>
          <w:sz w:val="24"/>
          <w:szCs w:val="24"/>
        </w:rPr>
      </w:pPr>
      <w:r w:rsidRPr="00291849">
        <w:rPr>
          <w:rFonts w:ascii="Times New Roman" w:hAnsi="Times New Roman" w:cs="Times New Roman"/>
          <w:sz w:val="24"/>
          <w:szCs w:val="24"/>
        </w:rPr>
        <w:t xml:space="preserve">A study to evaluate the “Effectiveness of Yoga therapy on depression among the older adult residing in selected old age home at </w:t>
      </w:r>
      <w:proofErr w:type="spellStart"/>
      <w:r w:rsidRPr="00291849">
        <w:rPr>
          <w:rFonts w:ascii="Times New Roman" w:hAnsi="Times New Roman" w:cs="Times New Roman"/>
          <w:sz w:val="24"/>
          <w:szCs w:val="24"/>
        </w:rPr>
        <w:t>karaikal</w:t>
      </w:r>
      <w:proofErr w:type="spellEnd"/>
      <w:r w:rsidRPr="00291849">
        <w:rPr>
          <w:rFonts w:ascii="Times New Roman" w:hAnsi="Times New Roman" w:cs="Times New Roman"/>
          <w:sz w:val="24"/>
          <w:szCs w:val="24"/>
        </w:rPr>
        <w:t xml:space="preserve">, </w:t>
      </w:r>
      <w:proofErr w:type="spellStart"/>
      <w:r w:rsidRPr="00291849">
        <w:rPr>
          <w:rFonts w:ascii="Times New Roman" w:hAnsi="Times New Roman" w:cs="Times New Roman"/>
          <w:sz w:val="24"/>
          <w:szCs w:val="24"/>
        </w:rPr>
        <w:t>Puducherry</w:t>
      </w:r>
      <w:proofErr w:type="spellEnd"/>
      <w:r w:rsidRPr="00291849">
        <w:rPr>
          <w:rFonts w:ascii="Times New Roman" w:hAnsi="Times New Roman" w:cs="Times New Roman"/>
          <w:sz w:val="24"/>
          <w:szCs w:val="24"/>
        </w:rPr>
        <w:t xml:space="preserve">”. </w:t>
      </w:r>
    </w:p>
    <w:p w:rsidR="002934EA" w:rsidRPr="00291849" w:rsidRDefault="002934EA" w:rsidP="00291849">
      <w:pPr>
        <w:spacing w:line="360" w:lineRule="auto"/>
        <w:jc w:val="both"/>
        <w:rPr>
          <w:rFonts w:ascii="Times New Roman" w:hAnsi="Times New Roman" w:cs="Times New Roman"/>
          <w:b/>
          <w:sz w:val="24"/>
          <w:szCs w:val="24"/>
        </w:rPr>
      </w:pPr>
      <w:r w:rsidRPr="00291849">
        <w:rPr>
          <w:rFonts w:ascii="Times New Roman" w:hAnsi="Times New Roman" w:cs="Times New Roman"/>
          <w:b/>
          <w:sz w:val="24"/>
          <w:szCs w:val="24"/>
        </w:rPr>
        <w:t>ABSTRACT</w:t>
      </w:r>
    </w:p>
    <w:p w:rsidR="00CE7BCD" w:rsidRPr="00291849" w:rsidRDefault="002934EA" w:rsidP="00291849">
      <w:pPr>
        <w:spacing w:line="360" w:lineRule="auto"/>
        <w:ind w:firstLine="720"/>
        <w:jc w:val="both"/>
        <w:rPr>
          <w:rFonts w:ascii="Times New Roman" w:hAnsi="Times New Roman" w:cs="Times New Roman"/>
          <w:sz w:val="24"/>
          <w:szCs w:val="24"/>
        </w:rPr>
      </w:pPr>
      <w:r w:rsidRPr="00291849">
        <w:rPr>
          <w:rFonts w:ascii="Times New Roman" w:hAnsi="Times New Roman" w:cs="Times New Roman"/>
          <w:sz w:val="24"/>
          <w:szCs w:val="24"/>
        </w:rPr>
        <w:t>Old people have limited regenerative abilities and are more prone to disease, syndromes, and sickness than younger </w:t>
      </w:r>
      <w:hyperlink r:id="rId7" w:tooltip="Adult" w:history="1">
        <w:r w:rsidRPr="00291849">
          <w:rPr>
            <w:rFonts w:ascii="Times New Roman" w:hAnsi="Times New Roman" w:cs="Times New Roman"/>
            <w:sz w:val="24"/>
            <w:szCs w:val="24"/>
          </w:rPr>
          <w:t>adults</w:t>
        </w:r>
      </w:hyperlink>
      <w:r w:rsidRPr="00291849">
        <w:rPr>
          <w:rFonts w:ascii="Times New Roman" w:hAnsi="Times New Roman" w:cs="Times New Roman"/>
          <w:sz w:val="24"/>
          <w:szCs w:val="24"/>
        </w:rPr>
        <w:t xml:space="preserve">. Some late-life problems that can result in depression include anxiety and coping with physical health problems, caring for a spouse with dementia or a physical disability, grieving the death of loved ones, and managing conflict with family members.   </w:t>
      </w:r>
      <w:r w:rsidRPr="00291849">
        <w:rPr>
          <w:rFonts w:ascii="Times New Roman" w:hAnsi="Times New Roman" w:cs="Times New Roman"/>
          <w:b/>
          <w:bCs/>
          <w:sz w:val="24"/>
          <w:szCs w:val="24"/>
        </w:rPr>
        <w:t>Research Methodology</w:t>
      </w:r>
      <w:r w:rsidRPr="00291849">
        <w:rPr>
          <w:rFonts w:ascii="Times New Roman" w:hAnsi="Times New Roman" w:cs="Times New Roman"/>
          <w:bCs/>
          <w:sz w:val="24"/>
          <w:szCs w:val="24"/>
        </w:rPr>
        <w:t>:</w:t>
      </w:r>
      <w:r w:rsidRPr="00291849">
        <w:rPr>
          <w:rFonts w:ascii="Times New Roman" w:hAnsi="Times New Roman" w:cs="Times New Roman"/>
          <w:b/>
          <w:bCs/>
          <w:sz w:val="24"/>
          <w:szCs w:val="24"/>
        </w:rPr>
        <w:t xml:space="preserve"> </w:t>
      </w:r>
      <w:r w:rsidRPr="00291849">
        <w:rPr>
          <w:rFonts w:ascii="Times New Roman" w:hAnsi="Times New Roman" w:cs="Times New Roman"/>
          <w:sz w:val="24"/>
          <w:szCs w:val="24"/>
        </w:rPr>
        <w:t xml:space="preserve">The Research design adopted for the study was Quasi experimental control group pretest and   post-test design. The research approach selected for the study was quantitative approach.  The study was conducted in three selected old age homes at </w:t>
      </w:r>
      <w:proofErr w:type="spellStart"/>
      <w:r w:rsidRPr="00291849">
        <w:rPr>
          <w:rFonts w:ascii="Times New Roman" w:hAnsi="Times New Roman" w:cs="Times New Roman"/>
          <w:sz w:val="24"/>
          <w:szCs w:val="24"/>
        </w:rPr>
        <w:t>karaikal</w:t>
      </w:r>
      <w:proofErr w:type="spellEnd"/>
      <w:r w:rsidRPr="00291849">
        <w:rPr>
          <w:rFonts w:ascii="Times New Roman" w:hAnsi="Times New Roman" w:cs="Times New Roman"/>
          <w:sz w:val="24"/>
          <w:szCs w:val="24"/>
        </w:rPr>
        <w:t xml:space="preserve">, </w:t>
      </w:r>
      <w:proofErr w:type="spellStart"/>
      <w:r w:rsidRPr="00291849">
        <w:rPr>
          <w:rFonts w:ascii="Times New Roman" w:hAnsi="Times New Roman" w:cs="Times New Roman"/>
          <w:sz w:val="24"/>
          <w:szCs w:val="24"/>
        </w:rPr>
        <w:t>Puducherry</w:t>
      </w:r>
      <w:proofErr w:type="spellEnd"/>
      <w:r w:rsidRPr="00291849">
        <w:rPr>
          <w:rFonts w:ascii="Times New Roman" w:hAnsi="Times New Roman" w:cs="Times New Roman"/>
          <w:sz w:val="24"/>
          <w:szCs w:val="24"/>
        </w:rPr>
        <w:t xml:space="preserve"> among the older adults’ of age group 60-85 years. The data was collected by structured interview schedule using Geriatric depression scale. The collected data was analyzed using both descriptive and inferential statistics. </w:t>
      </w:r>
      <w:r w:rsidRPr="00291849">
        <w:rPr>
          <w:rFonts w:ascii="Times New Roman" w:hAnsi="Times New Roman" w:cs="Times New Roman"/>
          <w:b/>
          <w:sz w:val="24"/>
          <w:szCs w:val="24"/>
        </w:rPr>
        <w:t>Results:</w:t>
      </w:r>
      <w:r w:rsidRPr="00291849">
        <w:rPr>
          <w:rFonts w:ascii="Times New Roman" w:hAnsi="Times New Roman" w:cs="Times New Roman"/>
          <w:color w:val="000000"/>
          <w:sz w:val="24"/>
          <w:szCs w:val="24"/>
        </w:rPr>
        <w:t xml:space="preserve"> The findings of the pre-test mean score of Depression was 9.00 and the post test mean score after Yoga therapy was reduced to 8.07 and the ‘t’ value of 3.823 showed that </w:t>
      </w:r>
      <w:r w:rsidRPr="00291849">
        <w:rPr>
          <w:rFonts w:ascii="Times New Roman" w:hAnsi="Times New Roman" w:cs="Times New Roman"/>
          <w:sz w:val="24"/>
          <w:szCs w:val="24"/>
        </w:rPr>
        <w:t xml:space="preserve">Statistically there was a highly significant difference at p&lt;0.001 level which clearly signifies the effectiveness of </w:t>
      </w:r>
      <w:r w:rsidRPr="00291849">
        <w:rPr>
          <w:rFonts w:ascii="Times New Roman" w:hAnsi="Times New Roman" w:cs="Times New Roman"/>
          <w:color w:val="000000"/>
          <w:sz w:val="24"/>
          <w:szCs w:val="24"/>
        </w:rPr>
        <w:t>Yoga</w:t>
      </w:r>
      <w:r w:rsidRPr="00291849">
        <w:rPr>
          <w:rFonts w:ascii="Times New Roman" w:hAnsi="Times New Roman" w:cs="Times New Roman"/>
          <w:sz w:val="24"/>
          <w:szCs w:val="24"/>
        </w:rPr>
        <w:t xml:space="preserve"> therapy on depression among older adults residing in old age homes. </w:t>
      </w:r>
      <w:r w:rsidRPr="00291849">
        <w:rPr>
          <w:rFonts w:ascii="Times New Roman" w:hAnsi="Times New Roman" w:cs="Times New Roman"/>
          <w:b/>
          <w:sz w:val="24"/>
          <w:szCs w:val="24"/>
        </w:rPr>
        <w:t>Conclusion:</w:t>
      </w:r>
      <w:r w:rsidRPr="00291849">
        <w:rPr>
          <w:rFonts w:ascii="Times New Roman" w:hAnsi="Times New Roman" w:cs="Times New Roman"/>
          <w:sz w:val="24"/>
          <w:szCs w:val="24"/>
        </w:rPr>
        <w:t xml:space="preserve"> The study revealed that </w:t>
      </w:r>
      <w:r w:rsidRPr="00291849">
        <w:rPr>
          <w:rFonts w:ascii="Times New Roman" w:hAnsi="Times New Roman" w:cs="Times New Roman"/>
          <w:color w:val="000000"/>
          <w:sz w:val="24"/>
          <w:szCs w:val="24"/>
        </w:rPr>
        <w:t>Yoga</w:t>
      </w:r>
      <w:r w:rsidRPr="00291849">
        <w:rPr>
          <w:rFonts w:ascii="Times New Roman" w:hAnsi="Times New Roman" w:cs="Times New Roman"/>
          <w:sz w:val="24"/>
          <w:szCs w:val="24"/>
        </w:rPr>
        <w:t xml:space="preserve"> therapy can be used effective &amp; easy technique to control depression among the older adults without side effects. </w:t>
      </w:r>
      <w:r w:rsidR="00CE7BCD" w:rsidRPr="00291849">
        <w:rPr>
          <w:rFonts w:ascii="Times New Roman" w:hAnsi="Times New Roman" w:cs="Times New Roman"/>
          <w:sz w:val="24"/>
          <w:szCs w:val="24"/>
        </w:rPr>
        <w:t xml:space="preserve"> </w:t>
      </w:r>
    </w:p>
    <w:p w:rsidR="00A22B25" w:rsidRPr="00291849" w:rsidRDefault="00A22B25" w:rsidP="00291849">
      <w:pPr>
        <w:spacing w:line="360" w:lineRule="auto"/>
        <w:ind w:firstLine="720"/>
        <w:jc w:val="both"/>
        <w:rPr>
          <w:rFonts w:ascii="Times New Roman" w:eastAsia="Times New Roman" w:hAnsi="Times New Roman" w:cs="Times New Roman"/>
          <w:bCs/>
          <w:sz w:val="24"/>
          <w:szCs w:val="24"/>
        </w:rPr>
      </w:pPr>
      <w:r w:rsidRPr="00291849">
        <w:rPr>
          <w:rFonts w:ascii="Times New Roman" w:hAnsi="Times New Roman" w:cs="Times New Roman"/>
          <w:b/>
          <w:sz w:val="24"/>
          <w:szCs w:val="24"/>
        </w:rPr>
        <w:t>INTRODUCTION</w:t>
      </w:r>
      <w:r w:rsidR="00CE7BCD" w:rsidRPr="00291849">
        <w:rPr>
          <w:rFonts w:ascii="Times New Roman" w:hAnsi="Times New Roman" w:cs="Times New Roman"/>
          <w:b/>
          <w:sz w:val="24"/>
          <w:szCs w:val="24"/>
        </w:rPr>
        <w:t xml:space="preserve"> </w:t>
      </w:r>
    </w:p>
    <w:p w:rsidR="00A22B25" w:rsidRPr="00291849" w:rsidRDefault="00A22B25" w:rsidP="00291849">
      <w:pPr>
        <w:spacing w:after="0" w:line="360" w:lineRule="auto"/>
        <w:ind w:firstLine="720"/>
        <w:jc w:val="both"/>
        <w:rPr>
          <w:rFonts w:ascii="Times New Roman" w:hAnsi="Times New Roman" w:cs="Times New Roman"/>
          <w:sz w:val="24"/>
          <w:szCs w:val="24"/>
        </w:rPr>
      </w:pPr>
      <w:r w:rsidRPr="00291849">
        <w:rPr>
          <w:rFonts w:ascii="Times New Roman" w:eastAsia="Times New Roman" w:hAnsi="Times New Roman" w:cs="Times New Roman"/>
          <w:bCs/>
          <w:sz w:val="24"/>
          <w:szCs w:val="24"/>
        </w:rPr>
        <w:t>Old age</w:t>
      </w:r>
      <w:r w:rsidRPr="00291849">
        <w:rPr>
          <w:rFonts w:ascii="Times New Roman" w:eastAsia="Times New Roman" w:hAnsi="Times New Roman" w:cs="Times New Roman"/>
          <w:sz w:val="24"/>
          <w:szCs w:val="24"/>
        </w:rPr>
        <w:t> consists of ages nearing or surpassing the </w:t>
      </w:r>
      <w:hyperlink r:id="rId8" w:tooltip="Average life span" w:history="1">
        <w:r w:rsidRPr="00291849">
          <w:rPr>
            <w:rStyle w:val="Hyperlink"/>
            <w:rFonts w:ascii="Times New Roman" w:eastAsia="Times New Roman" w:hAnsi="Times New Roman" w:cs="Times New Roman"/>
            <w:color w:val="auto"/>
            <w:sz w:val="24"/>
            <w:szCs w:val="24"/>
            <w:u w:val="none"/>
          </w:rPr>
          <w:t>average life span</w:t>
        </w:r>
      </w:hyperlink>
      <w:r w:rsidRPr="00291849">
        <w:rPr>
          <w:rFonts w:ascii="Times New Roman" w:eastAsia="Times New Roman" w:hAnsi="Times New Roman" w:cs="Times New Roman"/>
          <w:sz w:val="24"/>
          <w:szCs w:val="24"/>
        </w:rPr>
        <w:t> of </w:t>
      </w:r>
      <w:hyperlink r:id="rId9" w:tooltip="Human being" w:history="1">
        <w:r w:rsidRPr="00291849">
          <w:rPr>
            <w:rStyle w:val="Hyperlink"/>
            <w:rFonts w:ascii="Times New Roman" w:eastAsia="Times New Roman" w:hAnsi="Times New Roman" w:cs="Times New Roman"/>
            <w:color w:val="auto"/>
            <w:sz w:val="24"/>
            <w:szCs w:val="24"/>
            <w:u w:val="none"/>
          </w:rPr>
          <w:t>human beings</w:t>
        </w:r>
      </w:hyperlink>
      <w:r w:rsidRPr="00291849">
        <w:rPr>
          <w:rFonts w:ascii="Times New Roman" w:eastAsia="Times New Roman" w:hAnsi="Times New Roman" w:cs="Times New Roman"/>
          <w:sz w:val="24"/>
          <w:szCs w:val="24"/>
        </w:rPr>
        <w:t>, and thus the end of the human </w:t>
      </w:r>
      <w:hyperlink r:id="rId10" w:tooltip="Biological life cycle" w:history="1">
        <w:r w:rsidRPr="00291849">
          <w:rPr>
            <w:rStyle w:val="Hyperlink"/>
            <w:rFonts w:ascii="Times New Roman" w:eastAsia="Times New Roman" w:hAnsi="Times New Roman" w:cs="Times New Roman"/>
            <w:color w:val="auto"/>
            <w:sz w:val="24"/>
            <w:szCs w:val="24"/>
            <w:u w:val="none"/>
          </w:rPr>
          <w:t>life cycle</w:t>
        </w:r>
      </w:hyperlink>
      <w:r w:rsidRPr="00291849">
        <w:rPr>
          <w:rFonts w:ascii="Times New Roman" w:eastAsia="Times New Roman" w:hAnsi="Times New Roman" w:cs="Times New Roman"/>
          <w:sz w:val="24"/>
          <w:szCs w:val="24"/>
        </w:rPr>
        <w:t xml:space="preserve">.  </w:t>
      </w:r>
      <w:r w:rsidRPr="00291849">
        <w:rPr>
          <w:rFonts w:ascii="Times New Roman" w:hAnsi="Times New Roman" w:cs="Times New Roman"/>
          <w:sz w:val="24"/>
          <w:szCs w:val="24"/>
        </w:rPr>
        <w:t>Ageing is a universal process. In the word of Seneca “old age is an incurable disease”, however as Sir James sterling commented “you do not heal old age, you protect it, you promote it and you extend it.”  In fact the elderly in India face a multitude of psychological, social, and physical health problems.</w:t>
      </w:r>
    </w:p>
    <w:p w:rsidR="00A22B25" w:rsidRPr="00291849" w:rsidRDefault="00A22B25" w:rsidP="00291849">
      <w:pPr>
        <w:spacing w:after="0" w:line="360" w:lineRule="auto"/>
        <w:ind w:firstLine="720"/>
        <w:jc w:val="both"/>
        <w:rPr>
          <w:rFonts w:ascii="Times New Roman" w:hAnsi="Times New Roman" w:cs="Times New Roman"/>
          <w:sz w:val="24"/>
          <w:szCs w:val="24"/>
        </w:rPr>
      </w:pPr>
      <w:r w:rsidRPr="00291849">
        <w:rPr>
          <w:rFonts w:ascii="Times New Roman" w:eastAsia="Times New Roman" w:hAnsi="Times New Roman" w:cs="Times New Roman"/>
          <w:sz w:val="24"/>
          <w:szCs w:val="24"/>
        </w:rPr>
        <w:t>According to </w:t>
      </w:r>
      <w:hyperlink r:id="rId11" w:tooltip="Erik Erikson" w:history="1">
        <w:r w:rsidRPr="00291849">
          <w:rPr>
            <w:rStyle w:val="Hyperlink"/>
            <w:rFonts w:ascii="Times New Roman" w:eastAsia="Times New Roman" w:hAnsi="Times New Roman" w:cs="Times New Roman"/>
            <w:color w:val="auto"/>
            <w:sz w:val="24"/>
            <w:szCs w:val="24"/>
            <w:u w:val="none"/>
          </w:rPr>
          <w:t>Erik Erikson</w:t>
        </w:r>
      </w:hyperlink>
      <w:r w:rsidRPr="00291849">
        <w:rPr>
          <w:rFonts w:ascii="Times New Roman" w:eastAsia="Times New Roman" w:hAnsi="Times New Roman" w:cs="Times New Roman"/>
          <w:sz w:val="24"/>
          <w:szCs w:val="24"/>
        </w:rPr>
        <w:t>’s "Eight Stages of Life" theory, the human personality is developed in a series of eight stages that take place from the time of </w:t>
      </w:r>
      <w:hyperlink r:id="rId12" w:tooltip="Birth" w:history="1">
        <w:r w:rsidRPr="00291849">
          <w:rPr>
            <w:rStyle w:val="Hyperlink"/>
            <w:rFonts w:ascii="Times New Roman" w:eastAsia="Times New Roman" w:hAnsi="Times New Roman" w:cs="Times New Roman"/>
            <w:color w:val="auto"/>
            <w:sz w:val="24"/>
            <w:szCs w:val="24"/>
            <w:u w:val="none"/>
          </w:rPr>
          <w:t>birth</w:t>
        </w:r>
      </w:hyperlink>
      <w:r w:rsidRPr="00291849">
        <w:rPr>
          <w:rFonts w:ascii="Times New Roman" w:eastAsia="Times New Roman" w:hAnsi="Times New Roman" w:cs="Times New Roman"/>
          <w:sz w:val="24"/>
          <w:szCs w:val="24"/>
        </w:rPr>
        <w:t xml:space="preserve"> and continue on throughout an individual’s complete life. He characterizes old age as a period of "Integrity vs. Despair", during which a person focuses on reflecting back on their life. Those who are </w:t>
      </w:r>
      <w:r w:rsidRPr="00291849">
        <w:rPr>
          <w:rFonts w:ascii="Times New Roman" w:eastAsia="Times New Roman" w:hAnsi="Times New Roman" w:cs="Times New Roman"/>
          <w:sz w:val="24"/>
          <w:szCs w:val="24"/>
        </w:rPr>
        <w:lastRenderedPageBreak/>
        <w:t xml:space="preserve">unsuccessful during this phase will feel that their life has been wasted and will experience many regrets. </w:t>
      </w:r>
    </w:p>
    <w:p w:rsidR="00A22B25" w:rsidRPr="00291849" w:rsidRDefault="00A22B25" w:rsidP="00291849">
      <w:pPr>
        <w:spacing w:after="0" w:line="360" w:lineRule="auto"/>
        <w:ind w:firstLine="720"/>
        <w:jc w:val="both"/>
        <w:rPr>
          <w:rFonts w:ascii="Times New Roman" w:hAnsi="Times New Roman" w:cs="Times New Roman"/>
          <w:sz w:val="24"/>
          <w:szCs w:val="24"/>
        </w:rPr>
      </w:pPr>
      <w:r w:rsidRPr="00291849">
        <w:rPr>
          <w:rFonts w:ascii="Times New Roman" w:eastAsia="Times New Roman" w:hAnsi="Times New Roman" w:cs="Times New Roman"/>
          <w:sz w:val="24"/>
          <w:szCs w:val="24"/>
        </w:rPr>
        <w:t>Old people have limited regenerative abilities and are more prone to disease, syndromes, and sickness than younger </w:t>
      </w:r>
      <w:hyperlink r:id="rId13" w:tooltip="Adult" w:history="1">
        <w:r w:rsidRPr="00291849">
          <w:rPr>
            <w:rStyle w:val="Hyperlink"/>
            <w:rFonts w:ascii="Times New Roman" w:eastAsia="Times New Roman" w:hAnsi="Times New Roman" w:cs="Times New Roman"/>
            <w:color w:val="auto"/>
            <w:sz w:val="24"/>
            <w:szCs w:val="24"/>
            <w:u w:val="none"/>
          </w:rPr>
          <w:t>adults</w:t>
        </w:r>
      </w:hyperlink>
      <w:r w:rsidRPr="00291849">
        <w:rPr>
          <w:rFonts w:ascii="Times New Roman" w:hAnsi="Times New Roman" w:cs="Times New Roman"/>
          <w:sz w:val="24"/>
          <w:szCs w:val="24"/>
        </w:rPr>
        <w:t xml:space="preserve">, the number of older adults with mental and behavioral health problems will almost quadruple, from 4 million in 1970 to 15 million in 2030. Mental health disorders, including anxiety and depression, adversely affect physical health and ability to function, especially in older adults. Some late-life problems that can result in depression and anxiety include coping with physical health problems, caring for a spouse with dementia or a physical disability, grieving the death of loved ones, and managing conflict with family members. </w:t>
      </w:r>
    </w:p>
    <w:p w:rsidR="00A0169D" w:rsidRPr="00291849" w:rsidRDefault="00ED0F45" w:rsidP="00291849">
      <w:pPr>
        <w:spacing w:line="360" w:lineRule="auto"/>
        <w:jc w:val="both"/>
        <w:rPr>
          <w:rFonts w:ascii="Times New Roman" w:hAnsi="Times New Roman" w:cs="Times New Roman"/>
          <w:sz w:val="24"/>
          <w:szCs w:val="24"/>
        </w:rPr>
      </w:pPr>
      <w:r w:rsidRPr="00291849">
        <w:rPr>
          <w:rFonts w:ascii="Times New Roman" w:hAnsi="Times New Roman" w:cs="Times New Roman"/>
          <w:sz w:val="24"/>
          <w:szCs w:val="24"/>
        </w:rPr>
        <w:t>Increased stress, depression and anxiety are the features of aging. Due to the adverse effects of drugs in the treatment of anxiety and depression, and in some cases their lack of effectiveness, researchers seek non pharmacological and noninvasive treatment for these disorders. Yoga exercises was improved the variables of self-description, psychological status, and the quality of life. Researchers suggest that yoga as an intellectual and mental exercise, improves health feeling. Furthermore, yoga can improve the psychological conditions for monitoring and managing stress and negative emotions, increase positive emotions, and help mental balance.</w:t>
      </w:r>
    </w:p>
    <w:p w:rsidR="00DA3C47" w:rsidRPr="00291849" w:rsidRDefault="000C3ACC" w:rsidP="00291849">
      <w:pPr>
        <w:spacing w:line="360" w:lineRule="auto"/>
        <w:jc w:val="both"/>
        <w:rPr>
          <w:rFonts w:ascii="Times New Roman" w:hAnsi="Times New Roman" w:cs="Times New Roman"/>
          <w:b/>
          <w:sz w:val="24"/>
          <w:szCs w:val="24"/>
        </w:rPr>
      </w:pPr>
      <w:r w:rsidRPr="00291849">
        <w:rPr>
          <w:rFonts w:ascii="Times New Roman" w:hAnsi="Times New Roman" w:cs="Times New Roman"/>
          <w:b/>
          <w:sz w:val="24"/>
          <w:szCs w:val="24"/>
        </w:rPr>
        <w:t>METHOD</w:t>
      </w:r>
    </w:p>
    <w:p w:rsidR="00A668DB" w:rsidRPr="00291849" w:rsidRDefault="00A668DB" w:rsidP="00291849">
      <w:pPr>
        <w:spacing w:line="360" w:lineRule="auto"/>
        <w:jc w:val="both"/>
        <w:rPr>
          <w:rFonts w:ascii="Times New Roman" w:hAnsi="Times New Roman" w:cs="Times New Roman"/>
          <w:color w:val="212121"/>
          <w:sz w:val="24"/>
          <w:szCs w:val="24"/>
          <w:shd w:val="clear" w:color="auto" w:fill="FFFFFF"/>
        </w:rPr>
      </w:pPr>
      <w:r w:rsidRPr="00291849">
        <w:rPr>
          <w:rFonts w:ascii="Times New Roman" w:hAnsi="Times New Roman" w:cs="Times New Roman"/>
          <w:color w:val="212121"/>
          <w:sz w:val="24"/>
          <w:szCs w:val="24"/>
          <w:shd w:val="clear" w:color="auto" w:fill="FFFFFF"/>
        </w:rPr>
        <w:t xml:space="preserve">This </w:t>
      </w:r>
      <w:r w:rsidRPr="00291849">
        <w:rPr>
          <w:rFonts w:ascii="Times New Roman" w:hAnsi="Times New Roman" w:cs="Times New Roman"/>
          <w:sz w:val="24"/>
          <w:szCs w:val="24"/>
        </w:rPr>
        <w:t xml:space="preserve">Quasi experimental </w:t>
      </w:r>
      <w:r w:rsidRPr="00291849">
        <w:rPr>
          <w:rFonts w:ascii="Times New Roman" w:hAnsi="Times New Roman" w:cs="Times New Roman"/>
          <w:color w:val="212121"/>
          <w:sz w:val="24"/>
          <w:szCs w:val="24"/>
          <w:shd w:val="clear" w:color="auto" w:fill="FFFFFF"/>
        </w:rPr>
        <w:t xml:space="preserve">study is based on a randomized, controlled intervention study, </w:t>
      </w:r>
      <w:r w:rsidR="005F169F" w:rsidRPr="00291849">
        <w:rPr>
          <w:rFonts w:ascii="Times New Roman" w:hAnsi="Times New Roman" w:cs="Times New Roman"/>
          <w:sz w:val="24"/>
          <w:szCs w:val="24"/>
        </w:rPr>
        <w:t xml:space="preserve">The study was conducted in three selected old age homes at </w:t>
      </w:r>
      <w:proofErr w:type="spellStart"/>
      <w:r w:rsidR="005F169F" w:rsidRPr="00291849">
        <w:rPr>
          <w:rFonts w:ascii="Times New Roman" w:hAnsi="Times New Roman" w:cs="Times New Roman"/>
          <w:sz w:val="24"/>
          <w:szCs w:val="24"/>
        </w:rPr>
        <w:t>karaikal</w:t>
      </w:r>
      <w:proofErr w:type="spellEnd"/>
      <w:r w:rsidR="005F169F" w:rsidRPr="00291849">
        <w:rPr>
          <w:rFonts w:ascii="Times New Roman" w:hAnsi="Times New Roman" w:cs="Times New Roman"/>
          <w:sz w:val="24"/>
          <w:szCs w:val="24"/>
        </w:rPr>
        <w:t xml:space="preserve">, </w:t>
      </w:r>
      <w:proofErr w:type="spellStart"/>
      <w:r w:rsidR="005F169F" w:rsidRPr="00291849">
        <w:rPr>
          <w:rFonts w:ascii="Times New Roman" w:hAnsi="Times New Roman" w:cs="Times New Roman"/>
          <w:sz w:val="24"/>
          <w:szCs w:val="24"/>
        </w:rPr>
        <w:t>Puducherry</w:t>
      </w:r>
      <w:proofErr w:type="spellEnd"/>
      <w:r w:rsidR="005F169F" w:rsidRPr="00291849">
        <w:rPr>
          <w:rFonts w:ascii="Times New Roman" w:hAnsi="Times New Roman" w:cs="Times New Roman"/>
          <w:sz w:val="24"/>
          <w:szCs w:val="24"/>
        </w:rPr>
        <w:t xml:space="preserve"> among the older adults’ of age group 60-85 years. The data was collected by structured interview schedule using Ger</w:t>
      </w:r>
      <w:r w:rsidR="000C3ACC" w:rsidRPr="00291849">
        <w:rPr>
          <w:rFonts w:ascii="Times New Roman" w:hAnsi="Times New Roman" w:cs="Times New Roman"/>
          <w:sz w:val="24"/>
          <w:szCs w:val="24"/>
        </w:rPr>
        <w:t xml:space="preserve">iatric depression scale. </w:t>
      </w:r>
      <w:r w:rsidRPr="00291849">
        <w:rPr>
          <w:rFonts w:ascii="Times New Roman" w:hAnsi="Times New Roman" w:cs="Times New Roman"/>
          <w:color w:val="212121"/>
          <w:sz w:val="24"/>
          <w:szCs w:val="24"/>
          <w:shd w:val="clear" w:color="auto" w:fill="FFFFFF"/>
        </w:rPr>
        <w:t xml:space="preserve">The inclusion criteria were presence of </w:t>
      </w:r>
      <w:r w:rsidR="005F169F" w:rsidRPr="00291849">
        <w:rPr>
          <w:rFonts w:ascii="Times New Roman" w:hAnsi="Times New Roman" w:cs="Times New Roman"/>
          <w:color w:val="212121"/>
          <w:sz w:val="24"/>
          <w:szCs w:val="24"/>
          <w:shd w:val="clear" w:color="auto" w:fill="FFFFFF"/>
        </w:rPr>
        <w:t xml:space="preserve">depression </w:t>
      </w:r>
      <w:r w:rsidRPr="00291849">
        <w:rPr>
          <w:rFonts w:ascii="Times New Roman" w:hAnsi="Times New Roman" w:cs="Times New Roman"/>
          <w:color w:val="212121"/>
          <w:sz w:val="24"/>
          <w:szCs w:val="24"/>
          <w:shd w:val="clear" w:color="auto" w:fill="FFFFFF"/>
        </w:rPr>
        <w:t xml:space="preserve">, , and working knowledge of </w:t>
      </w:r>
      <w:r w:rsidR="005F169F" w:rsidRPr="00291849">
        <w:rPr>
          <w:rFonts w:ascii="Times New Roman" w:hAnsi="Times New Roman" w:cs="Times New Roman"/>
          <w:color w:val="212121"/>
          <w:sz w:val="24"/>
          <w:szCs w:val="24"/>
          <w:shd w:val="clear" w:color="auto" w:fill="FFFFFF"/>
        </w:rPr>
        <w:t>Tamil</w:t>
      </w:r>
      <w:r w:rsidRPr="00291849">
        <w:rPr>
          <w:rFonts w:ascii="Times New Roman" w:hAnsi="Times New Roman" w:cs="Times New Roman"/>
          <w:color w:val="212121"/>
          <w:sz w:val="24"/>
          <w:szCs w:val="24"/>
          <w:shd w:val="clear" w:color="auto" w:fill="FFFFFF"/>
        </w:rPr>
        <w:t xml:space="preserve"> language. Eligible </w:t>
      </w:r>
      <w:r w:rsidR="005F169F" w:rsidRPr="00291849">
        <w:rPr>
          <w:rFonts w:ascii="Times New Roman" w:hAnsi="Times New Roman" w:cs="Times New Roman"/>
          <w:color w:val="212121"/>
          <w:sz w:val="24"/>
          <w:szCs w:val="24"/>
          <w:shd w:val="clear" w:color="auto" w:fill="FFFFFF"/>
        </w:rPr>
        <w:t>older adults</w:t>
      </w:r>
      <w:r w:rsidRPr="00291849">
        <w:rPr>
          <w:rFonts w:ascii="Times New Roman" w:hAnsi="Times New Roman" w:cs="Times New Roman"/>
          <w:color w:val="212121"/>
          <w:sz w:val="24"/>
          <w:szCs w:val="24"/>
          <w:shd w:val="clear" w:color="auto" w:fill="FFFFFF"/>
        </w:rPr>
        <w:t xml:space="preserve"> were briefed both personally and by an information sheet before they gave written consent to participate in the study. Yoga therapy consisted of </w:t>
      </w:r>
      <w:r w:rsidR="000B454D" w:rsidRPr="00291849">
        <w:rPr>
          <w:rFonts w:ascii="Times New Roman" w:hAnsi="Times New Roman" w:cs="Times New Roman"/>
          <w:color w:val="212121"/>
          <w:sz w:val="24"/>
          <w:szCs w:val="24"/>
          <w:shd w:val="clear" w:color="auto" w:fill="FFFFFF"/>
        </w:rPr>
        <w:t>dai</w:t>
      </w:r>
      <w:r w:rsidRPr="00291849">
        <w:rPr>
          <w:rFonts w:ascii="Times New Roman" w:hAnsi="Times New Roman" w:cs="Times New Roman"/>
          <w:color w:val="212121"/>
          <w:sz w:val="24"/>
          <w:szCs w:val="24"/>
          <w:shd w:val="clear" w:color="auto" w:fill="FFFFFF"/>
        </w:rPr>
        <w:t xml:space="preserve">ly classes of 60 minutes each over a period of </w:t>
      </w:r>
      <w:r w:rsidR="000B454D" w:rsidRPr="00291849">
        <w:rPr>
          <w:rFonts w:ascii="Times New Roman" w:hAnsi="Times New Roman" w:cs="Times New Roman"/>
          <w:color w:val="212121"/>
          <w:sz w:val="24"/>
          <w:szCs w:val="24"/>
          <w:shd w:val="clear" w:color="auto" w:fill="FFFFFF"/>
        </w:rPr>
        <w:t>4</w:t>
      </w:r>
      <w:r w:rsidRPr="00291849">
        <w:rPr>
          <w:rFonts w:ascii="Times New Roman" w:hAnsi="Times New Roman" w:cs="Times New Roman"/>
          <w:color w:val="212121"/>
          <w:sz w:val="24"/>
          <w:szCs w:val="24"/>
          <w:shd w:val="clear" w:color="auto" w:fill="FFFFFF"/>
        </w:rPr>
        <w:t xml:space="preserve"> weeks. During these </w:t>
      </w:r>
      <w:r w:rsidR="000B454D" w:rsidRPr="00291849">
        <w:rPr>
          <w:rFonts w:ascii="Times New Roman" w:hAnsi="Times New Roman" w:cs="Times New Roman"/>
          <w:color w:val="212121"/>
          <w:sz w:val="24"/>
          <w:szCs w:val="24"/>
          <w:shd w:val="clear" w:color="auto" w:fill="FFFFFF"/>
        </w:rPr>
        <w:t>4</w:t>
      </w:r>
      <w:r w:rsidRPr="00291849">
        <w:rPr>
          <w:rFonts w:ascii="Times New Roman" w:hAnsi="Times New Roman" w:cs="Times New Roman"/>
          <w:color w:val="212121"/>
          <w:sz w:val="24"/>
          <w:szCs w:val="24"/>
          <w:shd w:val="clear" w:color="auto" w:fill="FFFFFF"/>
        </w:rPr>
        <w:t xml:space="preserve"> weeks, participants of the control group did not receive any yoga therapy but were offered yoga therapy thereafter. Every participant completed questionnaires at baseline, before and after yoga therapy. </w:t>
      </w:r>
    </w:p>
    <w:p w:rsidR="00E4401B" w:rsidRPr="00291849" w:rsidRDefault="000C3ACC" w:rsidP="00291849">
      <w:pPr>
        <w:spacing w:line="360" w:lineRule="auto"/>
        <w:ind w:left="720" w:hanging="720"/>
        <w:jc w:val="both"/>
        <w:rPr>
          <w:rFonts w:ascii="Times New Roman" w:hAnsi="Times New Roman" w:cs="Times New Roman"/>
          <w:b/>
          <w:color w:val="212121"/>
          <w:sz w:val="24"/>
          <w:szCs w:val="24"/>
          <w:shd w:val="clear" w:color="auto" w:fill="FFFFFF"/>
        </w:rPr>
      </w:pPr>
      <w:r w:rsidRPr="00291849">
        <w:rPr>
          <w:rFonts w:ascii="Times New Roman" w:hAnsi="Times New Roman" w:cs="Times New Roman"/>
          <w:b/>
          <w:color w:val="212121"/>
          <w:sz w:val="24"/>
          <w:szCs w:val="24"/>
          <w:shd w:val="clear" w:color="auto" w:fill="FFFFFF"/>
        </w:rPr>
        <w:t>INTERVENTION</w:t>
      </w:r>
    </w:p>
    <w:p w:rsidR="00E4401B" w:rsidRPr="00291849" w:rsidRDefault="00291849" w:rsidP="00291849">
      <w:pPr>
        <w:spacing w:line="360" w:lineRule="auto"/>
        <w:ind w:left="720" w:hanging="72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    </w:t>
      </w:r>
      <w:r w:rsidR="00E4401B" w:rsidRPr="00291849">
        <w:rPr>
          <w:rFonts w:ascii="Times New Roman" w:hAnsi="Times New Roman" w:cs="Times New Roman"/>
          <w:color w:val="212121"/>
          <w:sz w:val="24"/>
          <w:szCs w:val="24"/>
          <w:shd w:val="clear" w:color="auto" w:fill="FFFFFF"/>
        </w:rPr>
        <w:t xml:space="preserve">Yoga treatment was conducted in groups of 10 to 15 older </w:t>
      </w:r>
      <w:proofErr w:type="spellStart"/>
      <w:r w:rsidR="00E4401B" w:rsidRPr="00291849">
        <w:rPr>
          <w:rFonts w:ascii="Times New Roman" w:hAnsi="Times New Roman" w:cs="Times New Roman"/>
          <w:color w:val="212121"/>
          <w:sz w:val="24"/>
          <w:szCs w:val="24"/>
          <w:shd w:val="clear" w:color="auto" w:fill="FFFFFF"/>
        </w:rPr>
        <w:t>aduls</w:t>
      </w:r>
      <w:proofErr w:type="spellEnd"/>
      <w:r w:rsidR="00E4401B" w:rsidRPr="00291849">
        <w:rPr>
          <w:rFonts w:ascii="Times New Roman" w:hAnsi="Times New Roman" w:cs="Times New Roman"/>
          <w:color w:val="212121"/>
          <w:sz w:val="24"/>
          <w:szCs w:val="24"/>
          <w:shd w:val="clear" w:color="auto" w:fill="FFFFFF"/>
        </w:rPr>
        <w:t xml:space="preserve">. Yoga classes started with a relaxation and a short conversation about the participants’ mental and physical condition. Afterward, several exercises of gentle </w:t>
      </w:r>
      <w:proofErr w:type="spellStart"/>
      <w:r w:rsidR="00E4401B" w:rsidRPr="00291849">
        <w:rPr>
          <w:rFonts w:ascii="Times New Roman" w:hAnsi="Times New Roman" w:cs="Times New Roman"/>
          <w:color w:val="212121"/>
          <w:sz w:val="24"/>
          <w:szCs w:val="24"/>
          <w:shd w:val="clear" w:color="auto" w:fill="FFFFFF"/>
        </w:rPr>
        <w:t>Hatha</w:t>
      </w:r>
      <w:proofErr w:type="spellEnd"/>
      <w:r w:rsidR="00E4401B" w:rsidRPr="00291849">
        <w:rPr>
          <w:rFonts w:ascii="Times New Roman" w:hAnsi="Times New Roman" w:cs="Times New Roman"/>
          <w:color w:val="212121"/>
          <w:sz w:val="24"/>
          <w:szCs w:val="24"/>
          <w:shd w:val="clear" w:color="auto" w:fill="FFFFFF"/>
        </w:rPr>
        <w:t xml:space="preserve"> Yoga, were carried out. This was always done in the same sequence, under supervision, and with correction, if necessary. The exercises were then followed by a meditation at the end of the session. Each participant also received a printed manual to motivate training at home.</w:t>
      </w:r>
    </w:p>
    <w:p w:rsidR="00096AAB" w:rsidRPr="00291849" w:rsidRDefault="00096AAB" w:rsidP="00291849">
      <w:pPr>
        <w:autoSpaceDE w:val="0"/>
        <w:autoSpaceDN w:val="0"/>
        <w:adjustRightInd w:val="0"/>
        <w:spacing w:after="0" w:line="360" w:lineRule="auto"/>
        <w:jc w:val="both"/>
        <w:rPr>
          <w:rFonts w:ascii="Times New Roman" w:hAnsi="Times New Roman" w:cs="Times New Roman"/>
          <w:b/>
          <w:color w:val="000000"/>
          <w:sz w:val="24"/>
          <w:szCs w:val="24"/>
        </w:rPr>
      </w:pPr>
      <w:r w:rsidRPr="00291849">
        <w:rPr>
          <w:rFonts w:ascii="Times New Roman" w:hAnsi="Times New Roman" w:cs="Times New Roman"/>
          <w:b/>
          <w:color w:val="000000"/>
          <w:sz w:val="24"/>
          <w:szCs w:val="24"/>
        </w:rPr>
        <w:t>Tool constructed in this study was divided as follows</w:t>
      </w:r>
    </w:p>
    <w:p w:rsidR="00096AAB" w:rsidRPr="00291849" w:rsidRDefault="00096AAB" w:rsidP="00291849">
      <w:pPr>
        <w:autoSpaceDE w:val="0"/>
        <w:autoSpaceDN w:val="0"/>
        <w:adjustRightInd w:val="0"/>
        <w:spacing w:after="0" w:line="360" w:lineRule="auto"/>
        <w:ind w:left="360"/>
        <w:jc w:val="both"/>
        <w:rPr>
          <w:rFonts w:ascii="Times New Roman" w:hAnsi="Times New Roman" w:cs="Times New Roman"/>
          <w:color w:val="000000"/>
          <w:sz w:val="24"/>
          <w:szCs w:val="24"/>
        </w:rPr>
      </w:pPr>
      <w:r w:rsidRPr="00291849">
        <w:rPr>
          <w:rFonts w:ascii="Times New Roman" w:hAnsi="Times New Roman" w:cs="Times New Roman"/>
          <w:color w:val="000000"/>
          <w:sz w:val="24"/>
          <w:szCs w:val="24"/>
        </w:rPr>
        <w:t xml:space="preserve">Part I : </w:t>
      </w:r>
      <w:r w:rsidRPr="00291849">
        <w:rPr>
          <w:rFonts w:ascii="Times New Roman" w:hAnsi="Times New Roman" w:cs="Times New Roman"/>
          <w:color w:val="000000"/>
          <w:sz w:val="24"/>
          <w:szCs w:val="24"/>
        </w:rPr>
        <w:tab/>
        <w:t xml:space="preserve"> ICD 10 Symptom check list.</w:t>
      </w:r>
    </w:p>
    <w:p w:rsidR="00096AAB" w:rsidRPr="00291849" w:rsidRDefault="00096AAB" w:rsidP="00291849">
      <w:pPr>
        <w:autoSpaceDE w:val="0"/>
        <w:autoSpaceDN w:val="0"/>
        <w:adjustRightInd w:val="0"/>
        <w:spacing w:after="0" w:line="360" w:lineRule="auto"/>
        <w:ind w:left="360"/>
        <w:jc w:val="both"/>
        <w:rPr>
          <w:rFonts w:ascii="Times New Roman" w:hAnsi="Times New Roman" w:cs="Times New Roman"/>
          <w:color w:val="000000"/>
          <w:sz w:val="24"/>
          <w:szCs w:val="24"/>
        </w:rPr>
      </w:pPr>
      <w:r w:rsidRPr="00291849">
        <w:rPr>
          <w:rFonts w:ascii="Times New Roman" w:hAnsi="Times New Roman" w:cs="Times New Roman"/>
          <w:color w:val="000000"/>
          <w:sz w:val="24"/>
          <w:szCs w:val="24"/>
        </w:rPr>
        <w:t xml:space="preserve">Part II:  </w:t>
      </w:r>
      <w:r w:rsidRPr="00291849">
        <w:rPr>
          <w:rFonts w:ascii="Times New Roman" w:hAnsi="Times New Roman" w:cs="Times New Roman"/>
          <w:color w:val="000000"/>
          <w:sz w:val="24"/>
          <w:szCs w:val="24"/>
        </w:rPr>
        <w:tab/>
        <w:t>a) Demographic data of the older adult</w:t>
      </w:r>
    </w:p>
    <w:p w:rsidR="00096AAB" w:rsidRPr="00291849" w:rsidRDefault="00096AAB" w:rsidP="00291849">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291849">
        <w:rPr>
          <w:rFonts w:ascii="Times New Roman" w:hAnsi="Times New Roman" w:cs="Times New Roman"/>
          <w:color w:val="000000"/>
          <w:sz w:val="24"/>
          <w:szCs w:val="24"/>
        </w:rPr>
        <w:t>b) General information data</w:t>
      </w:r>
    </w:p>
    <w:p w:rsidR="00096AAB" w:rsidRPr="00291849" w:rsidRDefault="00096AAB" w:rsidP="00291849">
      <w:pPr>
        <w:autoSpaceDE w:val="0"/>
        <w:autoSpaceDN w:val="0"/>
        <w:adjustRightInd w:val="0"/>
        <w:spacing w:after="0" w:line="360" w:lineRule="auto"/>
        <w:ind w:left="360"/>
        <w:jc w:val="both"/>
        <w:rPr>
          <w:rFonts w:ascii="Times New Roman" w:hAnsi="Times New Roman" w:cs="Times New Roman"/>
          <w:sz w:val="24"/>
          <w:szCs w:val="24"/>
        </w:rPr>
      </w:pPr>
      <w:r w:rsidRPr="00291849">
        <w:rPr>
          <w:rFonts w:ascii="Times New Roman" w:hAnsi="Times New Roman" w:cs="Times New Roman"/>
          <w:color w:val="000000"/>
          <w:sz w:val="24"/>
          <w:szCs w:val="24"/>
        </w:rPr>
        <w:t xml:space="preserve">Part II: </w:t>
      </w:r>
      <w:r w:rsidRPr="00291849">
        <w:rPr>
          <w:rFonts w:ascii="Times New Roman" w:hAnsi="Times New Roman" w:cs="Times New Roman"/>
          <w:color w:val="000000"/>
          <w:sz w:val="24"/>
          <w:szCs w:val="24"/>
        </w:rPr>
        <w:tab/>
      </w:r>
      <w:r w:rsidRPr="00291849">
        <w:rPr>
          <w:rFonts w:ascii="Times New Roman" w:hAnsi="Times New Roman" w:cs="Times New Roman"/>
          <w:sz w:val="24"/>
          <w:szCs w:val="24"/>
        </w:rPr>
        <w:t xml:space="preserve">Geriatric Depression Scale (15 Items)      </w:t>
      </w:r>
    </w:p>
    <w:p w:rsidR="00096AAB" w:rsidRPr="00291849" w:rsidRDefault="000C3ACC" w:rsidP="00291849">
      <w:pPr>
        <w:autoSpaceDE w:val="0"/>
        <w:autoSpaceDN w:val="0"/>
        <w:adjustRightInd w:val="0"/>
        <w:spacing w:after="0" w:line="360" w:lineRule="auto"/>
        <w:ind w:left="360"/>
        <w:jc w:val="both"/>
        <w:rPr>
          <w:rFonts w:ascii="Times New Roman" w:hAnsi="Times New Roman" w:cs="Times New Roman"/>
          <w:b/>
          <w:sz w:val="24"/>
          <w:szCs w:val="24"/>
        </w:rPr>
      </w:pPr>
      <w:r w:rsidRPr="00291849">
        <w:rPr>
          <w:rFonts w:ascii="Times New Roman" w:hAnsi="Times New Roman" w:cs="Times New Roman"/>
          <w:b/>
          <w:sz w:val="24"/>
          <w:szCs w:val="24"/>
        </w:rPr>
        <w:t>RESULT</w:t>
      </w:r>
    </w:p>
    <w:p w:rsidR="00DC5116" w:rsidRPr="00291849" w:rsidRDefault="00291849" w:rsidP="00291849">
      <w:pPr>
        <w:spacing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 </w:t>
      </w:r>
      <w:r w:rsidR="006830AD" w:rsidRPr="00291849">
        <w:rPr>
          <w:rFonts w:ascii="Times New Roman" w:hAnsi="Times New Roman" w:cs="Times New Roman"/>
          <w:b/>
          <w:bCs/>
          <w:sz w:val="24"/>
          <w:szCs w:val="24"/>
        </w:rPr>
        <w:t>Table 1,C</w:t>
      </w:r>
      <w:r w:rsidR="00DC5116" w:rsidRPr="00291849">
        <w:rPr>
          <w:rFonts w:ascii="Times New Roman" w:hAnsi="Times New Roman" w:cs="Times New Roman"/>
          <w:b/>
          <w:bCs/>
          <w:sz w:val="24"/>
          <w:szCs w:val="24"/>
        </w:rPr>
        <w:t>omparison of pretest and post test level of depression</w:t>
      </w:r>
      <w:r w:rsidR="00DC5116" w:rsidRPr="00291849">
        <w:rPr>
          <w:rFonts w:ascii="Times New Roman" w:hAnsi="Times New Roman" w:cs="Times New Roman"/>
          <w:b/>
          <w:sz w:val="24"/>
          <w:szCs w:val="24"/>
        </w:rPr>
        <w:t xml:space="preserve"> in the control group</w:t>
      </w:r>
    </w:p>
    <w:tbl>
      <w:tblPr>
        <w:tblStyle w:val="TableGrid"/>
        <w:tblW w:w="0" w:type="auto"/>
        <w:jc w:val="center"/>
        <w:tblInd w:w="828" w:type="dxa"/>
        <w:tblLayout w:type="fixed"/>
        <w:tblLook w:val="01E0"/>
      </w:tblPr>
      <w:tblGrid>
        <w:gridCol w:w="1548"/>
        <w:gridCol w:w="1440"/>
        <w:gridCol w:w="990"/>
        <w:gridCol w:w="1620"/>
      </w:tblGrid>
      <w:tr w:rsidR="00DC5116" w:rsidRPr="00291849" w:rsidTr="00094DA8">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b/>
                <w:sz w:val="24"/>
                <w:szCs w:val="24"/>
              </w:rPr>
            </w:pPr>
            <w:r w:rsidRPr="00291849">
              <w:rPr>
                <w:b/>
                <w:sz w:val="24"/>
                <w:szCs w:val="24"/>
              </w:rPr>
              <w:t>Depression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b/>
                <w:sz w:val="24"/>
                <w:szCs w:val="24"/>
              </w:rPr>
            </w:pPr>
            <w:r w:rsidRPr="00291849">
              <w:rPr>
                <w:b/>
                <w:sz w:val="24"/>
                <w:szCs w:val="24"/>
              </w:rPr>
              <w:t>Mean</w:t>
            </w:r>
          </w:p>
        </w:tc>
        <w:tc>
          <w:tcPr>
            <w:tcW w:w="990"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b/>
                <w:sz w:val="24"/>
                <w:szCs w:val="24"/>
              </w:rPr>
            </w:pPr>
            <w:r w:rsidRPr="00291849">
              <w:rPr>
                <w:b/>
                <w:sz w:val="24"/>
                <w:szCs w:val="24"/>
              </w:rPr>
              <w:t>S.D</w:t>
            </w:r>
          </w:p>
        </w:tc>
        <w:tc>
          <w:tcPr>
            <w:tcW w:w="1620"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b/>
                <w:sz w:val="24"/>
                <w:szCs w:val="24"/>
              </w:rPr>
            </w:pPr>
            <w:r w:rsidRPr="00291849">
              <w:rPr>
                <w:b/>
                <w:sz w:val="24"/>
                <w:szCs w:val="24"/>
              </w:rPr>
              <w:t>Paired ‘t’ Value</w:t>
            </w:r>
          </w:p>
        </w:tc>
      </w:tr>
      <w:tr w:rsidR="00DC5116" w:rsidRPr="00291849" w:rsidTr="00094DA8">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r w:rsidRPr="00291849">
              <w:rPr>
                <w:sz w:val="24"/>
                <w:szCs w:val="24"/>
              </w:rPr>
              <w:t>Existing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r w:rsidRPr="00291849">
              <w:rPr>
                <w:sz w:val="24"/>
                <w:szCs w:val="24"/>
              </w:rPr>
              <w:t>10.73</w:t>
            </w:r>
          </w:p>
        </w:tc>
        <w:tc>
          <w:tcPr>
            <w:tcW w:w="990"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r w:rsidRPr="00291849">
              <w:rPr>
                <w:sz w:val="24"/>
                <w:szCs w:val="24"/>
              </w:rPr>
              <w:t>1.01</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r w:rsidRPr="00291849">
              <w:rPr>
                <w:sz w:val="24"/>
                <w:szCs w:val="24"/>
              </w:rPr>
              <w:t>t = 0.177</w:t>
            </w:r>
          </w:p>
          <w:p w:rsidR="00DC5116" w:rsidRPr="00291849" w:rsidRDefault="00DC5116" w:rsidP="00291849">
            <w:pPr>
              <w:spacing w:line="360" w:lineRule="auto"/>
              <w:jc w:val="both"/>
              <w:rPr>
                <w:sz w:val="24"/>
                <w:szCs w:val="24"/>
              </w:rPr>
            </w:pPr>
            <w:r w:rsidRPr="00291849">
              <w:rPr>
                <w:sz w:val="24"/>
                <w:szCs w:val="24"/>
              </w:rPr>
              <w:t>p = 0.861, (N.S)</w:t>
            </w:r>
          </w:p>
        </w:tc>
      </w:tr>
      <w:tr w:rsidR="00DC5116" w:rsidRPr="00291849" w:rsidTr="00094DA8">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r w:rsidRPr="00291849">
              <w:rPr>
                <w:sz w:val="24"/>
                <w:szCs w:val="24"/>
              </w:rPr>
              <w:t>Post Test</w:t>
            </w:r>
          </w:p>
        </w:tc>
        <w:tc>
          <w:tcPr>
            <w:tcW w:w="1440"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r w:rsidRPr="00291849">
              <w:rPr>
                <w:sz w:val="24"/>
                <w:szCs w:val="24"/>
              </w:rPr>
              <w:t>10.7</w:t>
            </w:r>
          </w:p>
        </w:tc>
        <w:tc>
          <w:tcPr>
            <w:tcW w:w="990" w:type="dxa"/>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r w:rsidRPr="00291849">
              <w:rPr>
                <w:sz w:val="24"/>
                <w:szCs w:val="24"/>
              </w:rPr>
              <w:t>0.91</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116" w:rsidRPr="00291849" w:rsidRDefault="00DC5116" w:rsidP="00291849">
            <w:pPr>
              <w:spacing w:line="360" w:lineRule="auto"/>
              <w:jc w:val="both"/>
              <w:rPr>
                <w:sz w:val="24"/>
                <w:szCs w:val="24"/>
              </w:rPr>
            </w:pPr>
          </w:p>
        </w:tc>
      </w:tr>
    </w:tbl>
    <w:p w:rsidR="00DC5116" w:rsidRPr="00291849" w:rsidRDefault="00DC5116" w:rsidP="00291849">
      <w:pPr>
        <w:spacing w:line="360" w:lineRule="auto"/>
        <w:ind w:left="720" w:firstLine="720"/>
        <w:jc w:val="both"/>
        <w:rPr>
          <w:rFonts w:ascii="Times New Roman" w:hAnsi="Times New Roman" w:cs="Times New Roman"/>
          <w:b/>
          <w:i/>
          <w:sz w:val="24"/>
          <w:szCs w:val="24"/>
        </w:rPr>
      </w:pPr>
      <w:r w:rsidRPr="00291849">
        <w:rPr>
          <w:rFonts w:ascii="Times New Roman" w:hAnsi="Times New Roman" w:cs="Times New Roman"/>
          <w:b/>
          <w:i/>
          <w:sz w:val="24"/>
          <w:szCs w:val="24"/>
        </w:rPr>
        <w:t>N.S – Not Significant</w:t>
      </w:r>
    </w:p>
    <w:p w:rsidR="00DC5116" w:rsidRPr="00291849" w:rsidRDefault="00DC5116" w:rsidP="00291849">
      <w:pPr>
        <w:spacing w:line="360" w:lineRule="auto"/>
        <w:ind w:firstLine="720"/>
        <w:jc w:val="both"/>
        <w:rPr>
          <w:rFonts w:ascii="Times New Roman" w:hAnsi="Times New Roman" w:cs="Times New Roman"/>
          <w:sz w:val="24"/>
          <w:szCs w:val="24"/>
        </w:rPr>
      </w:pPr>
      <w:r w:rsidRPr="00291849">
        <w:rPr>
          <w:rFonts w:ascii="Times New Roman" w:hAnsi="Times New Roman" w:cs="Times New Roman"/>
          <w:sz w:val="24"/>
          <w:szCs w:val="24"/>
        </w:rPr>
        <w:t>The above table</w:t>
      </w:r>
      <w:r w:rsidR="006830AD" w:rsidRPr="00291849">
        <w:rPr>
          <w:rFonts w:ascii="Times New Roman" w:hAnsi="Times New Roman" w:cs="Times New Roman"/>
          <w:sz w:val="24"/>
          <w:szCs w:val="24"/>
        </w:rPr>
        <w:t xml:space="preserve"> </w:t>
      </w:r>
      <w:r w:rsidRPr="00291849">
        <w:rPr>
          <w:rFonts w:ascii="Times New Roman" w:hAnsi="Times New Roman" w:cs="Times New Roman"/>
          <w:sz w:val="24"/>
          <w:szCs w:val="24"/>
        </w:rPr>
        <w:t xml:space="preserve">shows that the paired ‘t’ test has been applied to assess the effectiveness of yoga therapy in controlling depression among older adults. The pretest mean score of depression in control group was 10.73 with S.D 1.01 and the post test mean score of depression was 10.7 with S.D 0.91. </w:t>
      </w:r>
      <w:r w:rsidR="006830AD" w:rsidRPr="00291849">
        <w:rPr>
          <w:rFonts w:ascii="Times New Roman" w:hAnsi="Times New Roman" w:cs="Times New Roman"/>
          <w:sz w:val="24"/>
          <w:szCs w:val="24"/>
        </w:rPr>
        <w:t xml:space="preserve"> </w:t>
      </w:r>
      <w:r w:rsidRPr="00291849">
        <w:rPr>
          <w:rFonts w:ascii="Times New Roman" w:hAnsi="Times New Roman" w:cs="Times New Roman"/>
          <w:sz w:val="24"/>
          <w:szCs w:val="24"/>
        </w:rPr>
        <w:t xml:space="preserve">The </w:t>
      </w:r>
      <w:proofErr w:type="spellStart"/>
      <w:r w:rsidRPr="00291849">
        <w:rPr>
          <w:rFonts w:ascii="Times New Roman" w:hAnsi="Times New Roman" w:cs="Times New Roman"/>
          <w:sz w:val="24"/>
          <w:szCs w:val="24"/>
        </w:rPr>
        <w:t>calculated‘t</w:t>
      </w:r>
      <w:proofErr w:type="spellEnd"/>
      <w:r w:rsidRPr="00291849">
        <w:rPr>
          <w:rFonts w:ascii="Times New Roman" w:hAnsi="Times New Roman" w:cs="Times New Roman"/>
          <w:sz w:val="24"/>
          <w:szCs w:val="24"/>
        </w:rPr>
        <w:t xml:space="preserve">’ value of 0.177 shows that it was statistically not significant at p=0.861 level.       </w:t>
      </w:r>
    </w:p>
    <w:p w:rsidR="00822D98" w:rsidRPr="00291849" w:rsidRDefault="00DC5116" w:rsidP="00291849">
      <w:pPr>
        <w:spacing w:line="360" w:lineRule="auto"/>
        <w:jc w:val="both"/>
        <w:rPr>
          <w:rFonts w:ascii="Times New Roman" w:hAnsi="Times New Roman" w:cs="Times New Roman"/>
          <w:b/>
          <w:sz w:val="24"/>
          <w:szCs w:val="24"/>
        </w:rPr>
      </w:pPr>
      <w:r w:rsidRPr="00291849">
        <w:rPr>
          <w:rFonts w:ascii="Times New Roman" w:hAnsi="Times New Roman" w:cs="Times New Roman"/>
          <w:noProof/>
          <w:sz w:val="24"/>
          <w:szCs w:val="24"/>
        </w:rPr>
        <w:lastRenderedPageBreak/>
        <w:drawing>
          <wp:inline distT="0" distB="0" distL="0" distR="0">
            <wp:extent cx="4572000" cy="2743200"/>
            <wp:effectExtent l="19050" t="0" r="19050" b="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291849">
        <w:rPr>
          <w:rFonts w:ascii="Times New Roman" w:hAnsi="Times New Roman" w:cs="Times New Roman"/>
          <w:b/>
          <w:bCs/>
          <w:sz w:val="24"/>
          <w:szCs w:val="24"/>
        </w:rPr>
        <w:t xml:space="preserve">                       </w:t>
      </w:r>
      <w:r w:rsidR="006830AD" w:rsidRPr="00291849">
        <w:rPr>
          <w:rFonts w:ascii="Times New Roman" w:hAnsi="Times New Roman" w:cs="Times New Roman"/>
          <w:b/>
          <w:bCs/>
          <w:sz w:val="24"/>
          <w:szCs w:val="24"/>
        </w:rPr>
        <w:t xml:space="preserve"> Figure 1.</w:t>
      </w:r>
      <w:r w:rsidRPr="00291849">
        <w:rPr>
          <w:rFonts w:ascii="Times New Roman" w:hAnsi="Times New Roman" w:cs="Times New Roman"/>
          <w:b/>
          <w:bCs/>
          <w:sz w:val="24"/>
          <w:szCs w:val="24"/>
        </w:rPr>
        <w:t>Comparison of pretest and post test level of depression of the older adults</w:t>
      </w:r>
      <w:r w:rsidRPr="00291849">
        <w:rPr>
          <w:rFonts w:ascii="Times New Roman" w:hAnsi="Times New Roman" w:cs="Times New Roman"/>
          <w:b/>
          <w:sz w:val="24"/>
          <w:szCs w:val="24"/>
        </w:rPr>
        <w:t xml:space="preserve"> in the control group</w:t>
      </w:r>
      <w:r w:rsidR="00291849">
        <w:rPr>
          <w:rFonts w:ascii="Times New Roman" w:hAnsi="Times New Roman" w:cs="Times New Roman"/>
          <w:b/>
          <w:sz w:val="24"/>
          <w:szCs w:val="24"/>
        </w:rPr>
        <w:t xml:space="preserve"> </w:t>
      </w:r>
    </w:p>
    <w:p w:rsidR="00822D98" w:rsidRPr="00291849" w:rsidRDefault="00822D98" w:rsidP="00291849">
      <w:pPr>
        <w:spacing w:line="360" w:lineRule="auto"/>
        <w:jc w:val="both"/>
        <w:rPr>
          <w:rFonts w:ascii="Times New Roman" w:hAnsi="Times New Roman" w:cs="Times New Roman"/>
          <w:b/>
          <w:sz w:val="24"/>
          <w:szCs w:val="24"/>
        </w:rPr>
      </w:pPr>
      <w:r w:rsidRPr="00291849">
        <w:rPr>
          <w:rFonts w:ascii="Times New Roman" w:hAnsi="Times New Roman" w:cs="Times New Roman"/>
          <w:b/>
          <w:sz w:val="24"/>
          <w:szCs w:val="24"/>
        </w:rPr>
        <w:t xml:space="preserve">Table </w:t>
      </w:r>
      <w:r w:rsidR="006830AD" w:rsidRPr="00291849">
        <w:rPr>
          <w:rFonts w:ascii="Times New Roman" w:hAnsi="Times New Roman" w:cs="Times New Roman"/>
          <w:b/>
          <w:sz w:val="24"/>
          <w:szCs w:val="24"/>
        </w:rPr>
        <w:t>2</w:t>
      </w:r>
      <w:r w:rsidRPr="00291849">
        <w:rPr>
          <w:rFonts w:ascii="Times New Roman" w:hAnsi="Times New Roman" w:cs="Times New Roman"/>
          <w:b/>
          <w:sz w:val="24"/>
          <w:szCs w:val="24"/>
        </w:rPr>
        <w:t xml:space="preserve"> Comparison of level of depression in Study group and control group</w:t>
      </w:r>
    </w:p>
    <w:tbl>
      <w:tblPr>
        <w:tblStyle w:val="TableGrid"/>
        <w:tblW w:w="0" w:type="auto"/>
        <w:jc w:val="center"/>
        <w:tblInd w:w="-252" w:type="dxa"/>
        <w:tblLook w:val="01E0"/>
      </w:tblPr>
      <w:tblGrid>
        <w:gridCol w:w="1767"/>
        <w:gridCol w:w="1269"/>
        <w:gridCol w:w="1321"/>
        <w:gridCol w:w="2323"/>
      </w:tblGrid>
      <w:tr w:rsidR="00822D98" w:rsidRPr="00291849" w:rsidTr="00094DA8">
        <w:trPr>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b/>
                <w:sz w:val="24"/>
                <w:szCs w:val="24"/>
              </w:rPr>
            </w:pPr>
            <w:r w:rsidRPr="00291849">
              <w:rPr>
                <w:b/>
                <w:sz w:val="24"/>
                <w:szCs w:val="24"/>
              </w:rPr>
              <w:t>Post Test</w:t>
            </w:r>
          </w:p>
        </w:tc>
        <w:tc>
          <w:tcPr>
            <w:tcW w:w="1269"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b/>
                <w:sz w:val="24"/>
                <w:szCs w:val="24"/>
              </w:rPr>
            </w:pPr>
            <w:r w:rsidRPr="00291849">
              <w:rPr>
                <w:b/>
                <w:sz w:val="24"/>
                <w:szCs w:val="24"/>
              </w:rPr>
              <w:t>Mean</w:t>
            </w:r>
          </w:p>
        </w:tc>
        <w:tc>
          <w:tcPr>
            <w:tcW w:w="1321"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b/>
                <w:sz w:val="24"/>
                <w:szCs w:val="24"/>
              </w:rPr>
            </w:pPr>
            <w:r w:rsidRPr="00291849">
              <w:rPr>
                <w:b/>
                <w:sz w:val="24"/>
                <w:szCs w:val="24"/>
              </w:rPr>
              <w:t>S.D</w:t>
            </w:r>
          </w:p>
        </w:tc>
        <w:tc>
          <w:tcPr>
            <w:tcW w:w="2323"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b/>
                <w:sz w:val="24"/>
                <w:szCs w:val="24"/>
              </w:rPr>
            </w:pPr>
            <w:r w:rsidRPr="00291849">
              <w:rPr>
                <w:b/>
                <w:sz w:val="24"/>
                <w:szCs w:val="24"/>
              </w:rPr>
              <w:t>Unpaired ‘t’ Value</w:t>
            </w:r>
          </w:p>
        </w:tc>
      </w:tr>
      <w:tr w:rsidR="00822D98" w:rsidRPr="00291849" w:rsidTr="00094DA8">
        <w:trPr>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r w:rsidRPr="00291849">
              <w:rPr>
                <w:sz w:val="24"/>
                <w:szCs w:val="24"/>
              </w:rPr>
              <w:t>Study Group</w:t>
            </w:r>
          </w:p>
        </w:tc>
        <w:tc>
          <w:tcPr>
            <w:tcW w:w="1269"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r w:rsidRPr="00291849">
              <w:rPr>
                <w:sz w:val="24"/>
                <w:szCs w:val="24"/>
              </w:rPr>
              <w:t>8.07</w:t>
            </w:r>
          </w:p>
        </w:tc>
        <w:tc>
          <w:tcPr>
            <w:tcW w:w="1321"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r w:rsidRPr="00291849">
              <w:rPr>
                <w:sz w:val="24"/>
                <w:szCs w:val="24"/>
              </w:rPr>
              <w:t>1.82</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r w:rsidRPr="00291849">
              <w:rPr>
                <w:sz w:val="24"/>
                <w:szCs w:val="24"/>
              </w:rPr>
              <w:t>t = -7.086</w:t>
            </w:r>
          </w:p>
          <w:p w:rsidR="00822D98" w:rsidRPr="00291849" w:rsidRDefault="00822D98" w:rsidP="00291849">
            <w:pPr>
              <w:spacing w:line="360" w:lineRule="auto"/>
              <w:jc w:val="both"/>
              <w:rPr>
                <w:sz w:val="24"/>
                <w:szCs w:val="24"/>
              </w:rPr>
            </w:pPr>
            <w:r w:rsidRPr="00291849">
              <w:rPr>
                <w:sz w:val="24"/>
                <w:szCs w:val="24"/>
              </w:rPr>
              <w:t>p = 0.000, (S)</w:t>
            </w:r>
          </w:p>
        </w:tc>
      </w:tr>
      <w:tr w:rsidR="00822D98" w:rsidRPr="00291849" w:rsidTr="00094DA8">
        <w:trPr>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r w:rsidRPr="00291849">
              <w:rPr>
                <w:sz w:val="24"/>
                <w:szCs w:val="24"/>
              </w:rPr>
              <w:t>Control Group</w:t>
            </w:r>
          </w:p>
        </w:tc>
        <w:tc>
          <w:tcPr>
            <w:tcW w:w="1269"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r w:rsidRPr="00291849">
              <w:rPr>
                <w:sz w:val="24"/>
                <w:szCs w:val="24"/>
              </w:rPr>
              <w:t>10.7</w:t>
            </w:r>
          </w:p>
        </w:tc>
        <w:tc>
          <w:tcPr>
            <w:tcW w:w="1321" w:type="dxa"/>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r w:rsidRPr="00291849">
              <w:rPr>
                <w:sz w:val="24"/>
                <w:szCs w:val="24"/>
              </w:rPr>
              <w:t>0.91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98" w:rsidRPr="00291849" w:rsidRDefault="00822D98" w:rsidP="00291849">
            <w:pPr>
              <w:spacing w:line="360" w:lineRule="auto"/>
              <w:jc w:val="both"/>
              <w:rPr>
                <w:sz w:val="24"/>
                <w:szCs w:val="24"/>
              </w:rPr>
            </w:pPr>
          </w:p>
        </w:tc>
      </w:tr>
    </w:tbl>
    <w:p w:rsidR="00822D98" w:rsidRPr="00291849" w:rsidRDefault="00822D98" w:rsidP="00291849">
      <w:pPr>
        <w:spacing w:line="360" w:lineRule="auto"/>
        <w:ind w:left="720" w:firstLine="720"/>
        <w:jc w:val="both"/>
        <w:rPr>
          <w:rFonts w:ascii="Times New Roman" w:hAnsi="Times New Roman" w:cs="Times New Roman"/>
          <w:b/>
          <w:i/>
          <w:sz w:val="24"/>
          <w:szCs w:val="24"/>
        </w:rPr>
      </w:pPr>
      <w:r w:rsidRPr="00291849">
        <w:rPr>
          <w:rFonts w:ascii="Times New Roman" w:hAnsi="Times New Roman" w:cs="Times New Roman"/>
          <w:b/>
          <w:i/>
          <w:sz w:val="24"/>
          <w:szCs w:val="24"/>
        </w:rPr>
        <w:t>***p&lt;0.001, S – Significant</w:t>
      </w:r>
    </w:p>
    <w:p w:rsidR="00291849" w:rsidRDefault="00291849" w:rsidP="002918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2D98" w:rsidRPr="00291849">
        <w:rPr>
          <w:rFonts w:ascii="Times New Roman" w:hAnsi="Times New Roman" w:cs="Times New Roman"/>
          <w:sz w:val="24"/>
          <w:szCs w:val="24"/>
        </w:rPr>
        <w:t xml:space="preserve">The table shows that in the mean value of study group is 8.07 with a standard deviation of 1.82. The control group mean value is 10.7 with a standard deviation of 0.91. </w:t>
      </w:r>
      <w:r>
        <w:rPr>
          <w:rFonts w:ascii="Times New Roman" w:hAnsi="Times New Roman" w:cs="Times New Roman"/>
          <w:sz w:val="24"/>
          <w:szCs w:val="24"/>
        </w:rPr>
        <w:t xml:space="preserve"> </w:t>
      </w:r>
    </w:p>
    <w:p w:rsidR="00822D98" w:rsidRPr="00291849" w:rsidRDefault="00822D98" w:rsidP="00291849">
      <w:pPr>
        <w:spacing w:line="360" w:lineRule="auto"/>
        <w:jc w:val="both"/>
        <w:rPr>
          <w:rFonts w:ascii="Times New Roman" w:hAnsi="Times New Roman" w:cs="Times New Roman"/>
          <w:sz w:val="24"/>
          <w:szCs w:val="24"/>
        </w:rPr>
      </w:pPr>
      <w:r w:rsidRPr="00291849">
        <w:rPr>
          <w:rFonts w:ascii="Times New Roman" w:hAnsi="Times New Roman" w:cs="Times New Roman"/>
          <w:sz w:val="24"/>
          <w:szCs w:val="24"/>
        </w:rPr>
        <w:t xml:space="preserve">The </w:t>
      </w:r>
      <w:proofErr w:type="spellStart"/>
      <w:r w:rsidRPr="00291849">
        <w:rPr>
          <w:rFonts w:ascii="Times New Roman" w:hAnsi="Times New Roman" w:cs="Times New Roman"/>
          <w:sz w:val="24"/>
          <w:szCs w:val="24"/>
        </w:rPr>
        <w:t>paired‘t</w:t>
      </w:r>
      <w:proofErr w:type="spellEnd"/>
      <w:r w:rsidRPr="00291849">
        <w:rPr>
          <w:rFonts w:ascii="Times New Roman" w:hAnsi="Times New Roman" w:cs="Times New Roman"/>
          <w:sz w:val="24"/>
          <w:szCs w:val="24"/>
        </w:rPr>
        <w:t xml:space="preserve">’ test has been applied to assess the effectiveness of yoga therapy in controlling depression among older adults. The </w:t>
      </w:r>
      <w:proofErr w:type="spellStart"/>
      <w:r w:rsidRPr="00291849">
        <w:rPr>
          <w:rFonts w:ascii="Times New Roman" w:hAnsi="Times New Roman" w:cs="Times New Roman"/>
          <w:sz w:val="24"/>
          <w:szCs w:val="24"/>
        </w:rPr>
        <w:t>calculated‘t</w:t>
      </w:r>
      <w:proofErr w:type="spellEnd"/>
      <w:r w:rsidRPr="00291849">
        <w:rPr>
          <w:rFonts w:ascii="Times New Roman" w:hAnsi="Times New Roman" w:cs="Times New Roman"/>
          <w:sz w:val="24"/>
          <w:szCs w:val="24"/>
        </w:rPr>
        <w:t>’ value of -7.086 shows that it was statistically significant at p=0.000 level which clearly shows the effectiveness of yoga therapy in controlling depression among older adults.</w:t>
      </w:r>
    </w:p>
    <w:p w:rsidR="00822D98" w:rsidRPr="00291849" w:rsidRDefault="00822D98" w:rsidP="00291849">
      <w:pPr>
        <w:spacing w:line="360" w:lineRule="auto"/>
        <w:jc w:val="both"/>
        <w:rPr>
          <w:rFonts w:ascii="Times New Roman" w:hAnsi="Times New Roman" w:cs="Times New Roman"/>
          <w:sz w:val="24"/>
          <w:szCs w:val="24"/>
        </w:rPr>
      </w:pPr>
    </w:p>
    <w:p w:rsidR="00822D98" w:rsidRPr="00291849" w:rsidRDefault="00822D98" w:rsidP="00291849">
      <w:pPr>
        <w:spacing w:line="360" w:lineRule="auto"/>
        <w:jc w:val="both"/>
        <w:rPr>
          <w:rFonts w:ascii="Times New Roman" w:hAnsi="Times New Roman" w:cs="Times New Roman"/>
          <w:b/>
          <w:sz w:val="24"/>
          <w:szCs w:val="24"/>
        </w:rPr>
      </w:pPr>
      <w:r w:rsidRPr="00291849">
        <w:rPr>
          <w:rFonts w:ascii="Times New Roman" w:hAnsi="Times New Roman" w:cs="Times New Roman"/>
          <w:b/>
          <w:noProof/>
          <w:sz w:val="24"/>
          <w:szCs w:val="24"/>
        </w:rPr>
        <w:lastRenderedPageBreak/>
        <w:drawing>
          <wp:inline distT="0" distB="0" distL="0" distR="0">
            <wp:extent cx="4572000" cy="2743200"/>
            <wp:effectExtent l="19050" t="0" r="19050" b="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2D98" w:rsidRPr="00291849" w:rsidRDefault="00822D98" w:rsidP="00291849">
      <w:pPr>
        <w:spacing w:line="360" w:lineRule="auto"/>
        <w:jc w:val="both"/>
        <w:rPr>
          <w:rFonts w:ascii="Times New Roman" w:hAnsi="Times New Roman" w:cs="Times New Roman"/>
          <w:b/>
          <w:bCs/>
          <w:sz w:val="24"/>
          <w:szCs w:val="24"/>
        </w:rPr>
      </w:pPr>
    </w:p>
    <w:p w:rsidR="00822D98" w:rsidRPr="00291849" w:rsidRDefault="00822D98" w:rsidP="00291849">
      <w:pPr>
        <w:spacing w:line="360" w:lineRule="auto"/>
        <w:ind w:left="1440" w:hanging="1440"/>
        <w:jc w:val="both"/>
        <w:rPr>
          <w:rFonts w:ascii="Times New Roman" w:hAnsi="Times New Roman" w:cs="Times New Roman"/>
          <w:b/>
          <w:sz w:val="24"/>
          <w:szCs w:val="24"/>
        </w:rPr>
      </w:pPr>
      <w:r w:rsidRPr="00291849">
        <w:rPr>
          <w:rFonts w:ascii="Times New Roman" w:hAnsi="Times New Roman" w:cs="Times New Roman"/>
          <w:b/>
          <w:bCs/>
          <w:sz w:val="24"/>
          <w:szCs w:val="24"/>
        </w:rPr>
        <w:t xml:space="preserve">Figure: </w:t>
      </w:r>
      <w:r w:rsidR="006830AD" w:rsidRPr="00291849">
        <w:rPr>
          <w:rFonts w:ascii="Times New Roman" w:hAnsi="Times New Roman" w:cs="Times New Roman"/>
          <w:b/>
          <w:bCs/>
          <w:sz w:val="24"/>
          <w:szCs w:val="24"/>
        </w:rPr>
        <w:t xml:space="preserve">2 </w:t>
      </w:r>
      <w:r w:rsidRPr="00291849">
        <w:rPr>
          <w:rFonts w:ascii="Times New Roman" w:hAnsi="Times New Roman" w:cs="Times New Roman"/>
          <w:b/>
          <w:sz w:val="24"/>
          <w:szCs w:val="24"/>
        </w:rPr>
        <w:t>Comparison of level of depression in experimental group and control group older adults</w:t>
      </w:r>
      <w:r w:rsidR="00291849">
        <w:rPr>
          <w:rFonts w:ascii="Times New Roman" w:hAnsi="Times New Roman" w:cs="Times New Roman"/>
          <w:b/>
          <w:sz w:val="24"/>
          <w:szCs w:val="24"/>
        </w:rPr>
        <w:t xml:space="preserve"> </w:t>
      </w:r>
    </w:p>
    <w:p w:rsidR="00822D98" w:rsidRPr="00291849" w:rsidRDefault="005C6583" w:rsidP="00291849">
      <w:pPr>
        <w:spacing w:line="360" w:lineRule="auto"/>
        <w:ind w:left="1440" w:hanging="1440"/>
        <w:jc w:val="both"/>
        <w:rPr>
          <w:rFonts w:ascii="Times New Roman" w:hAnsi="Times New Roman" w:cs="Times New Roman"/>
          <w:sz w:val="24"/>
          <w:szCs w:val="24"/>
        </w:rPr>
      </w:pPr>
      <w:r w:rsidRPr="00291849">
        <w:rPr>
          <w:rFonts w:ascii="Times New Roman" w:hAnsi="Times New Roman" w:cs="Times New Roman"/>
          <w:b/>
          <w:sz w:val="24"/>
          <w:szCs w:val="24"/>
        </w:rPr>
        <w:t>DISCUSSION, SUMMARY</w:t>
      </w:r>
    </w:p>
    <w:p w:rsidR="00161C98" w:rsidRPr="00291849" w:rsidRDefault="00161C98" w:rsidP="00291849">
      <w:pPr>
        <w:spacing w:after="0" w:line="360" w:lineRule="auto"/>
        <w:ind w:firstLine="720"/>
        <w:jc w:val="both"/>
        <w:rPr>
          <w:rFonts w:ascii="Times New Roman" w:hAnsi="Times New Roman" w:cs="Times New Roman"/>
          <w:sz w:val="24"/>
          <w:szCs w:val="24"/>
        </w:rPr>
      </w:pPr>
      <w:r w:rsidRPr="00291849">
        <w:rPr>
          <w:rFonts w:ascii="Times New Roman" w:hAnsi="Times New Roman" w:cs="Times New Roman"/>
          <w:sz w:val="24"/>
          <w:szCs w:val="24"/>
        </w:rPr>
        <w:t xml:space="preserve">The study was conducted using quasi experimental study and control group pre-test and post test design among older adult residing at selected old age home in </w:t>
      </w:r>
      <w:proofErr w:type="spellStart"/>
      <w:r w:rsidRPr="00291849">
        <w:rPr>
          <w:rFonts w:ascii="Times New Roman" w:hAnsi="Times New Roman" w:cs="Times New Roman"/>
          <w:sz w:val="24"/>
          <w:szCs w:val="24"/>
        </w:rPr>
        <w:t>Karaikal</w:t>
      </w:r>
      <w:proofErr w:type="spellEnd"/>
      <w:r w:rsidRPr="00291849">
        <w:rPr>
          <w:rFonts w:ascii="Times New Roman" w:hAnsi="Times New Roman" w:cs="Times New Roman"/>
          <w:sz w:val="24"/>
          <w:szCs w:val="24"/>
        </w:rPr>
        <w:t xml:space="preserve">, </w:t>
      </w:r>
      <w:r w:rsidRPr="00291849">
        <w:rPr>
          <w:rFonts w:ascii="Times New Roman" w:hAnsi="Times New Roman" w:cs="Times New Roman"/>
          <w:color w:val="000000"/>
          <w:sz w:val="24"/>
          <w:szCs w:val="24"/>
        </w:rPr>
        <w:t xml:space="preserve">in the age group of 60years and above.  The sample size was 60. The level of Depression of the older adult was assessed using a Standardized Geriatric Depression Scale. </w:t>
      </w:r>
      <w:r w:rsidRPr="00291849">
        <w:rPr>
          <w:rFonts w:ascii="Times New Roman" w:hAnsi="Times New Roman" w:cs="Times New Roman"/>
          <w:sz w:val="24"/>
          <w:szCs w:val="24"/>
        </w:rPr>
        <w:t xml:space="preserve"> </w:t>
      </w:r>
      <w:r w:rsidR="00291849">
        <w:rPr>
          <w:rFonts w:ascii="Times New Roman" w:hAnsi="Times New Roman" w:cs="Times New Roman"/>
          <w:sz w:val="24"/>
          <w:szCs w:val="24"/>
        </w:rPr>
        <w:t xml:space="preserve"> </w:t>
      </w:r>
    </w:p>
    <w:p w:rsidR="00161C98" w:rsidRPr="00291849" w:rsidRDefault="00161C98" w:rsidP="00291849">
      <w:pPr>
        <w:spacing w:after="0" w:line="360" w:lineRule="auto"/>
        <w:ind w:firstLine="720"/>
        <w:jc w:val="both"/>
        <w:rPr>
          <w:rFonts w:ascii="Times New Roman" w:hAnsi="Times New Roman" w:cs="Times New Roman"/>
          <w:color w:val="000000"/>
          <w:sz w:val="24"/>
          <w:szCs w:val="24"/>
        </w:rPr>
      </w:pPr>
      <w:r w:rsidRPr="00291849">
        <w:rPr>
          <w:rFonts w:ascii="Times New Roman" w:hAnsi="Times New Roman" w:cs="Times New Roman"/>
          <w:sz w:val="24"/>
          <w:szCs w:val="24"/>
        </w:rPr>
        <w:t xml:space="preserve">The effectiveness was analyzed using descriptive statistics (frequency, mean, standard deviation) and inferential statistics (t test and chi-square test). The data was analyzed based on the objectives of the study. </w:t>
      </w:r>
      <w:r w:rsidRPr="00291849">
        <w:rPr>
          <w:rFonts w:ascii="Times New Roman" w:hAnsi="Times New Roman" w:cs="Times New Roman"/>
          <w:color w:val="000000"/>
          <w:sz w:val="24"/>
          <w:szCs w:val="24"/>
        </w:rPr>
        <w:tab/>
      </w:r>
      <w:r w:rsidR="00291849">
        <w:rPr>
          <w:rFonts w:ascii="Times New Roman" w:hAnsi="Times New Roman" w:cs="Times New Roman"/>
          <w:color w:val="000000"/>
          <w:sz w:val="24"/>
          <w:szCs w:val="24"/>
        </w:rPr>
        <w:t xml:space="preserve"> </w:t>
      </w:r>
    </w:p>
    <w:p w:rsidR="00161C98" w:rsidRPr="00291849" w:rsidRDefault="00161C98" w:rsidP="00291849">
      <w:pPr>
        <w:spacing w:after="0" w:line="360" w:lineRule="auto"/>
        <w:ind w:firstLine="720"/>
        <w:jc w:val="both"/>
        <w:rPr>
          <w:rFonts w:ascii="Times New Roman" w:hAnsi="Times New Roman" w:cs="Times New Roman"/>
          <w:sz w:val="24"/>
          <w:szCs w:val="24"/>
        </w:rPr>
      </w:pPr>
      <w:r w:rsidRPr="00291849">
        <w:rPr>
          <w:rFonts w:ascii="Times New Roman" w:hAnsi="Times New Roman" w:cs="Times New Roman"/>
          <w:color w:val="000000"/>
          <w:sz w:val="24"/>
          <w:szCs w:val="24"/>
        </w:rPr>
        <w:t xml:space="preserve">The discussion of the present study is based on the findings obtained from statistical analysis of assessment of the subjects, that is pretest and post test.  </w:t>
      </w:r>
      <w:r w:rsidRPr="00291849">
        <w:rPr>
          <w:rFonts w:ascii="Times New Roman" w:hAnsi="Times New Roman" w:cs="Times New Roman"/>
          <w:color w:val="000000"/>
          <w:sz w:val="24"/>
          <w:szCs w:val="24"/>
        </w:rPr>
        <w:tab/>
      </w:r>
      <w:r w:rsidR="00291849">
        <w:rPr>
          <w:rFonts w:ascii="Times New Roman" w:hAnsi="Times New Roman" w:cs="Times New Roman"/>
          <w:color w:val="000000"/>
          <w:sz w:val="24"/>
          <w:szCs w:val="24"/>
        </w:rPr>
        <w:t xml:space="preserve"> </w:t>
      </w:r>
    </w:p>
    <w:p w:rsidR="00161C98" w:rsidRPr="00291849" w:rsidRDefault="00161C98" w:rsidP="00291849">
      <w:pPr>
        <w:spacing w:after="0" w:line="360" w:lineRule="auto"/>
        <w:ind w:firstLine="720"/>
        <w:jc w:val="both"/>
        <w:rPr>
          <w:rFonts w:ascii="Times New Roman" w:hAnsi="Times New Roman" w:cs="Times New Roman"/>
          <w:sz w:val="24"/>
          <w:szCs w:val="24"/>
        </w:rPr>
      </w:pPr>
      <w:r w:rsidRPr="00291849">
        <w:rPr>
          <w:rFonts w:ascii="Times New Roman" w:hAnsi="Times New Roman" w:cs="Times New Roman"/>
          <w:sz w:val="24"/>
          <w:szCs w:val="24"/>
        </w:rPr>
        <w:t xml:space="preserve">From the results of the present study, the effectiveness of yoga therapy produced a statistically significant difference in reducing the level of depression among older adults residing in a selected old age homes at correlation of p=0.001 level. The pretest mean score of depression in study group was9.00 with S.D 1.93 and the  post test mean score of depression was 8.07 with </w:t>
      </w:r>
      <w:r w:rsidRPr="00291849">
        <w:rPr>
          <w:rFonts w:ascii="Times New Roman" w:hAnsi="Times New Roman" w:cs="Times New Roman"/>
          <w:sz w:val="24"/>
          <w:szCs w:val="24"/>
        </w:rPr>
        <w:lastRenderedPageBreak/>
        <w:t>S.D 1.82 with the ‘t’ value of 3.823 producing a significant correlation regarding yoga therapy in reducing level of depression. Hence the hypothesis is rejected.</w:t>
      </w:r>
    </w:p>
    <w:p w:rsidR="00822D98" w:rsidRPr="00291849" w:rsidRDefault="00161C98" w:rsidP="00291849">
      <w:pPr>
        <w:spacing w:line="360" w:lineRule="auto"/>
        <w:jc w:val="both"/>
        <w:rPr>
          <w:rFonts w:ascii="Times New Roman" w:hAnsi="Times New Roman" w:cs="Times New Roman"/>
          <w:sz w:val="24"/>
          <w:szCs w:val="24"/>
        </w:rPr>
      </w:pPr>
      <w:r w:rsidRPr="00291849">
        <w:rPr>
          <w:rFonts w:ascii="Times New Roman" w:hAnsi="Times New Roman" w:cs="Times New Roman"/>
          <w:sz w:val="24"/>
          <w:szCs w:val="24"/>
        </w:rPr>
        <w:t xml:space="preserve">The </w:t>
      </w:r>
      <w:proofErr w:type="spellStart"/>
      <w:r w:rsidRPr="00291849">
        <w:rPr>
          <w:rFonts w:ascii="Times New Roman" w:hAnsi="Times New Roman" w:cs="Times New Roman"/>
          <w:sz w:val="24"/>
          <w:szCs w:val="24"/>
        </w:rPr>
        <w:t>paired‘t</w:t>
      </w:r>
      <w:proofErr w:type="spellEnd"/>
      <w:r w:rsidRPr="00291849">
        <w:rPr>
          <w:rFonts w:ascii="Times New Roman" w:hAnsi="Times New Roman" w:cs="Times New Roman"/>
          <w:sz w:val="24"/>
          <w:szCs w:val="24"/>
        </w:rPr>
        <w:t xml:space="preserve">’ test has been applied to assess the effectiveness of yoga therapy in controlling depression among older adults. The pretest mean score of depression in control group was 10.73 with S.D 1.01 and the post test mean score of depression was 10.7 with S.D 0.91. The </w:t>
      </w:r>
      <w:proofErr w:type="spellStart"/>
      <w:r w:rsidRPr="00291849">
        <w:rPr>
          <w:rFonts w:ascii="Times New Roman" w:hAnsi="Times New Roman" w:cs="Times New Roman"/>
          <w:sz w:val="24"/>
          <w:szCs w:val="24"/>
        </w:rPr>
        <w:t>calculated‘t</w:t>
      </w:r>
      <w:proofErr w:type="spellEnd"/>
      <w:r w:rsidRPr="00291849">
        <w:rPr>
          <w:rFonts w:ascii="Times New Roman" w:hAnsi="Times New Roman" w:cs="Times New Roman"/>
          <w:sz w:val="24"/>
          <w:szCs w:val="24"/>
        </w:rPr>
        <w:t xml:space="preserve">’ value of 0.177 shows that it was statistically not significant at p=0.861 level.     </w:t>
      </w:r>
    </w:p>
    <w:p w:rsidR="00161C98" w:rsidRPr="00291849" w:rsidRDefault="00161C98" w:rsidP="00291849">
      <w:pPr>
        <w:spacing w:after="0" w:line="360" w:lineRule="auto"/>
        <w:ind w:firstLine="720"/>
        <w:jc w:val="both"/>
        <w:rPr>
          <w:rFonts w:ascii="Times New Roman" w:hAnsi="Times New Roman" w:cs="Times New Roman"/>
          <w:sz w:val="24"/>
          <w:szCs w:val="24"/>
        </w:rPr>
      </w:pPr>
      <w:r w:rsidRPr="00291849">
        <w:rPr>
          <w:rFonts w:ascii="Times New Roman" w:hAnsi="Times New Roman" w:cs="Times New Roman"/>
          <w:sz w:val="24"/>
          <w:szCs w:val="24"/>
        </w:rPr>
        <w:t xml:space="preserve">The </w:t>
      </w:r>
      <w:proofErr w:type="spellStart"/>
      <w:r w:rsidRPr="00291849">
        <w:rPr>
          <w:rFonts w:ascii="Times New Roman" w:hAnsi="Times New Roman" w:cs="Times New Roman"/>
          <w:sz w:val="24"/>
          <w:szCs w:val="24"/>
        </w:rPr>
        <w:t>paired‘t</w:t>
      </w:r>
      <w:proofErr w:type="spellEnd"/>
      <w:r w:rsidRPr="00291849">
        <w:rPr>
          <w:rFonts w:ascii="Times New Roman" w:hAnsi="Times New Roman" w:cs="Times New Roman"/>
          <w:sz w:val="24"/>
          <w:szCs w:val="24"/>
        </w:rPr>
        <w:t xml:space="preserve">’ test has been applied to assess the effectiveness of yoga therapy in controlling depression among older adults. The </w:t>
      </w:r>
      <w:proofErr w:type="spellStart"/>
      <w:r w:rsidRPr="00291849">
        <w:rPr>
          <w:rFonts w:ascii="Times New Roman" w:hAnsi="Times New Roman" w:cs="Times New Roman"/>
          <w:sz w:val="24"/>
          <w:szCs w:val="24"/>
        </w:rPr>
        <w:t>paired‘t</w:t>
      </w:r>
      <w:proofErr w:type="spellEnd"/>
      <w:r w:rsidRPr="00291849">
        <w:rPr>
          <w:rFonts w:ascii="Times New Roman" w:hAnsi="Times New Roman" w:cs="Times New Roman"/>
          <w:sz w:val="24"/>
          <w:szCs w:val="24"/>
        </w:rPr>
        <w:t xml:space="preserve">’ test has been applied to assess the effectiveness of yoga therapy in controlling depression among older adults. The </w:t>
      </w:r>
      <w:proofErr w:type="spellStart"/>
      <w:r w:rsidRPr="00291849">
        <w:rPr>
          <w:rFonts w:ascii="Times New Roman" w:hAnsi="Times New Roman" w:cs="Times New Roman"/>
          <w:sz w:val="24"/>
          <w:szCs w:val="24"/>
        </w:rPr>
        <w:t>calculated‘t</w:t>
      </w:r>
      <w:proofErr w:type="spellEnd"/>
      <w:r w:rsidRPr="00291849">
        <w:rPr>
          <w:rFonts w:ascii="Times New Roman" w:hAnsi="Times New Roman" w:cs="Times New Roman"/>
          <w:sz w:val="24"/>
          <w:szCs w:val="24"/>
        </w:rPr>
        <w:t>’ value of -7.086 shows that it was statistically significant at p=0.000 level which clearly shows the effectiveness of yoga therapy in controlling depression among older adults.</w:t>
      </w:r>
    </w:p>
    <w:p w:rsidR="005C6583" w:rsidRPr="00291849" w:rsidRDefault="005C6583" w:rsidP="00291849">
      <w:pPr>
        <w:spacing w:after="0" w:line="360" w:lineRule="auto"/>
        <w:ind w:firstLine="720"/>
        <w:jc w:val="both"/>
        <w:rPr>
          <w:rFonts w:ascii="Times New Roman" w:hAnsi="Times New Roman" w:cs="Times New Roman"/>
          <w:sz w:val="24"/>
          <w:szCs w:val="24"/>
        </w:rPr>
      </w:pPr>
      <w:r w:rsidRPr="00291849">
        <w:rPr>
          <w:rFonts w:ascii="Times New Roman" w:hAnsi="Times New Roman" w:cs="Times New Roman"/>
          <w:b/>
          <w:sz w:val="24"/>
          <w:szCs w:val="24"/>
        </w:rPr>
        <w:t xml:space="preserve">CONCLUSION </w:t>
      </w:r>
    </w:p>
    <w:p w:rsidR="005C6583" w:rsidRPr="00291849" w:rsidRDefault="005C6583" w:rsidP="00291849">
      <w:pPr>
        <w:autoSpaceDE w:val="0"/>
        <w:autoSpaceDN w:val="0"/>
        <w:adjustRightInd w:val="0"/>
        <w:spacing w:after="0" w:line="360" w:lineRule="auto"/>
        <w:ind w:firstLine="720"/>
        <w:jc w:val="both"/>
        <w:rPr>
          <w:rFonts w:ascii="Times New Roman" w:hAnsi="Times New Roman" w:cs="Times New Roman"/>
          <w:sz w:val="24"/>
          <w:szCs w:val="24"/>
        </w:rPr>
      </w:pPr>
      <w:r w:rsidRPr="00291849">
        <w:rPr>
          <w:rFonts w:ascii="Times New Roman" w:hAnsi="Times New Roman" w:cs="Times New Roman"/>
          <w:sz w:val="24"/>
          <w:szCs w:val="24"/>
        </w:rPr>
        <w:t>A substantial evidence base testifies to the efficacy and cost-effectiveness of treatments for depression. There is now a growing evidence base from developing countries, including in South Asia.  Based on these reviews, evidence based package of area combination of treatments aimed at improving the recognition and management of depression to achieve optimal outcomes has been proposed for low and high resourced settings.</w:t>
      </w:r>
      <w:r w:rsidR="00291849">
        <w:rPr>
          <w:rFonts w:ascii="Times New Roman" w:hAnsi="Times New Roman" w:cs="Times New Roman"/>
          <w:sz w:val="24"/>
          <w:szCs w:val="24"/>
        </w:rPr>
        <w:t xml:space="preserve"> </w:t>
      </w:r>
    </w:p>
    <w:p w:rsidR="00E41265" w:rsidRDefault="005C6583" w:rsidP="00E41265">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291849">
        <w:rPr>
          <w:rStyle w:val="apple-converted-space"/>
          <w:rFonts w:ascii="Times New Roman" w:hAnsi="Times New Roman" w:cs="Times New Roman"/>
          <w:color w:val="000000"/>
          <w:sz w:val="24"/>
          <w:szCs w:val="24"/>
          <w:shd w:val="clear" w:color="auto" w:fill="FFFFFF"/>
        </w:rPr>
        <w:t> </w:t>
      </w:r>
      <w:r w:rsidRPr="00291849">
        <w:rPr>
          <w:rStyle w:val="highlight"/>
          <w:rFonts w:ascii="Times New Roman" w:hAnsi="Times New Roman" w:cs="Times New Roman"/>
          <w:color w:val="000000"/>
          <w:sz w:val="24"/>
          <w:szCs w:val="24"/>
          <w:bdr w:val="none" w:sz="0" w:space="0" w:color="auto" w:frame="1"/>
          <w:shd w:val="clear" w:color="auto" w:fill="FFFFFF"/>
        </w:rPr>
        <w:t>Yoga therapy</w:t>
      </w:r>
      <w:r w:rsidRPr="00291849">
        <w:rPr>
          <w:rStyle w:val="apple-converted-space"/>
          <w:rFonts w:ascii="Times New Roman" w:hAnsi="Times New Roman" w:cs="Times New Roman"/>
          <w:color w:val="000000"/>
          <w:sz w:val="24"/>
          <w:szCs w:val="24"/>
          <w:shd w:val="clear" w:color="auto" w:fill="FFFFFF"/>
        </w:rPr>
        <w:t> </w:t>
      </w:r>
      <w:r w:rsidRPr="00291849">
        <w:rPr>
          <w:rFonts w:ascii="Times New Roman" w:hAnsi="Times New Roman" w:cs="Times New Roman"/>
          <w:color w:val="000000"/>
          <w:sz w:val="24"/>
          <w:szCs w:val="24"/>
          <w:shd w:val="clear" w:color="auto" w:fill="FFFFFF"/>
        </w:rPr>
        <w:t>is used in psychiatric treatment of severe psychiatric conditions such as</w:t>
      </w:r>
      <w:r w:rsidRPr="00291849">
        <w:rPr>
          <w:rStyle w:val="apple-converted-space"/>
          <w:rFonts w:ascii="Times New Roman" w:hAnsi="Times New Roman" w:cs="Times New Roman"/>
          <w:color w:val="000000"/>
          <w:sz w:val="24"/>
          <w:szCs w:val="24"/>
          <w:shd w:val="clear" w:color="auto" w:fill="FFFFFF"/>
        </w:rPr>
        <w:t> </w:t>
      </w:r>
      <w:r w:rsidRPr="00291849">
        <w:rPr>
          <w:rStyle w:val="highlight"/>
          <w:rFonts w:ascii="Times New Roman" w:hAnsi="Times New Roman" w:cs="Times New Roman"/>
          <w:color w:val="000000"/>
          <w:sz w:val="24"/>
          <w:szCs w:val="24"/>
          <w:bdr w:val="none" w:sz="0" w:space="0" w:color="auto" w:frame="1"/>
          <w:shd w:val="clear" w:color="auto" w:fill="FFFFFF"/>
        </w:rPr>
        <w:t>depression</w:t>
      </w:r>
      <w:r w:rsidRPr="00291849">
        <w:rPr>
          <w:rStyle w:val="apple-converted-space"/>
          <w:rFonts w:ascii="Times New Roman" w:hAnsi="Times New Roman" w:cs="Times New Roman"/>
          <w:color w:val="000000"/>
          <w:sz w:val="24"/>
          <w:szCs w:val="24"/>
          <w:shd w:val="clear" w:color="auto" w:fill="FFFFFF"/>
        </w:rPr>
        <w:t> </w:t>
      </w:r>
      <w:r w:rsidRPr="00291849">
        <w:rPr>
          <w:rFonts w:ascii="Times New Roman" w:hAnsi="Times New Roman" w:cs="Times New Roman"/>
          <w:color w:val="000000"/>
          <w:sz w:val="24"/>
          <w:szCs w:val="24"/>
          <w:shd w:val="clear" w:color="auto" w:fill="FFFFFF"/>
        </w:rPr>
        <w:t>and personality</w:t>
      </w:r>
      <w:r w:rsidRPr="00291849">
        <w:rPr>
          <w:rStyle w:val="apple-converted-space"/>
          <w:rFonts w:ascii="Times New Roman" w:hAnsi="Times New Roman" w:cs="Times New Roman"/>
          <w:color w:val="000000"/>
          <w:sz w:val="24"/>
          <w:szCs w:val="24"/>
          <w:shd w:val="clear" w:color="auto" w:fill="FFFFFF"/>
        </w:rPr>
        <w:t> </w:t>
      </w:r>
      <w:r w:rsidRPr="00291849">
        <w:rPr>
          <w:rStyle w:val="highlight"/>
          <w:rFonts w:ascii="Times New Roman" w:hAnsi="Times New Roman" w:cs="Times New Roman"/>
          <w:color w:val="000000"/>
          <w:sz w:val="24"/>
          <w:szCs w:val="24"/>
          <w:bdr w:val="none" w:sz="0" w:space="0" w:color="auto" w:frame="1"/>
          <w:shd w:val="clear" w:color="auto" w:fill="FFFFFF"/>
        </w:rPr>
        <w:t>disorder</w:t>
      </w:r>
      <w:r w:rsidRPr="00291849">
        <w:rPr>
          <w:rFonts w:ascii="Times New Roman" w:hAnsi="Times New Roman" w:cs="Times New Roman"/>
          <w:color w:val="000000"/>
          <w:sz w:val="24"/>
          <w:szCs w:val="24"/>
          <w:shd w:val="clear" w:color="auto" w:fill="FFFFFF"/>
        </w:rPr>
        <w:t xml:space="preserve">. So the investigator undertook the study to assess the effectiveness of yoga therapy on depression in older adults residing in selected old age homes at </w:t>
      </w:r>
      <w:proofErr w:type="spellStart"/>
      <w:r w:rsidRPr="00291849">
        <w:rPr>
          <w:rFonts w:ascii="Times New Roman" w:hAnsi="Times New Roman" w:cs="Times New Roman"/>
          <w:color w:val="000000"/>
          <w:sz w:val="24"/>
          <w:szCs w:val="24"/>
          <w:shd w:val="clear" w:color="auto" w:fill="FFFFFF"/>
        </w:rPr>
        <w:t>karaikal</w:t>
      </w:r>
      <w:proofErr w:type="spellEnd"/>
      <w:r w:rsidRPr="00291849">
        <w:rPr>
          <w:rFonts w:ascii="Times New Roman" w:hAnsi="Times New Roman" w:cs="Times New Roman"/>
          <w:color w:val="000000"/>
          <w:sz w:val="24"/>
          <w:szCs w:val="24"/>
          <w:shd w:val="clear" w:color="auto" w:fill="FFFFFF"/>
        </w:rPr>
        <w:t xml:space="preserve">, </w:t>
      </w:r>
      <w:proofErr w:type="spellStart"/>
      <w:r w:rsidRPr="00291849">
        <w:rPr>
          <w:rFonts w:ascii="Times New Roman" w:hAnsi="Times New Roman" w:cs="Times New Roman"/>
          <w:color w:val="000000"/>
          <w:sz w:val="24"/>
          <w:szCs w:val="24"/>
          <w:shd w:val="clear" w:color="auto" w:fill="FFFFFF"/>
        </w:rPr>
        <w:t>Puducherry</w:t>
      </w:r>
      <w:proofErr w:type="spellEnd"/>
      <w:r w:rsidRPr="00291849">
        <w:rPr>
          <w:rFonts w:ascii="Times New Roman" w:hAnsi="Times New Roman" w:cs="Times New Roman"/>
          <w:color w:val="000000"/>
          <w:sz w:val="24"/>
          <w:szCs w:val="24"/>
          <w:shd w:val="clear" w:color="auto" w:fill="FFFFFF"/>
        </w:rPr>
        <w:t>.</w:t>
      </w:r>
    </w:p>
    <w:p w:rsidR="00E41265" w:rsidRPr="00E41265" w:rsidRDefault="00E41265" w:rsidP="00E41265">
      <w:pPr>
        <w:autoSpaceDE w:val="0"/>
        <w:autoSpaceDN w:val="0"/>
        <w:adjustRightInd w:val="0"/>
        <w:spacing w:after="0" w:line="360" w:lineRule="auto"/>
        <w:ind w:firstLine="720"/>
        <w:jc w:val="both"/>
        <w:rPr>
          <w:rFonts w:ascii="Times New Roman" w:hAnsi="Times New Roman" w:cs="Times New Roman"/>
          <w:b/>
          <w:color w:val="000000"/>
          <w:sz w:val="24"/>
          <w:szCs w:val="24"/>
          <w:shd w:val="clear" w:color="auto" w:fill="FFFFFF"/>
        </w:rPr>
      </w:pPr>
      <w:r w:rsidRPr="00E41265">
        <w:rPr>
          <w:rFonts w:ascii="Times New Roman" w:hAnsi="Times New Roman" w:cs="Times New Roman"/>
          <w:b/>
          <w:color w:val="000000"/>
          <w:sz w:val="24"/>
          <w:szCs w:val="24"/>
          <w:shd w:val="clear" w:color="auto" w:fill="FFFFFF"/>
        </w:rPr>
        <w:t>REFERANCE</w:t>
      </w:r>
    </w:p>
    <w:p w:rsidR="00E41265" w:rsidRPr="00ED256A" w:rsidRDefault="00E41265" w:rsidP="00E41265">
      <w:pPr>
        <w:numPr>
          <w:ilvl w:val="0"/>
          <w:numId w:val="2"/>
        </w:numPr>
        <w:spacing w:after="0" w:line="480" w:lineRule="auto"/>
        <w:jc w:val="both"/>
        <w:rPr>
          <w:rFonts w:ascii="Times New Roman" w:eastAsia="Times New Roman" w:hAnsi="Times New Roman" w:cs="Times New Roman"/>
          <w:sz w:val="24"/>
          <w:szCs w:val="24"/>
        </w:rPr>
      </w:pPr>
      <w:proofErr w:type="spellStart"/>
      <w:r w:rsidRPr="00ED256A">
        <w:rPr>
          <w:rFonts w:ascii="Times New Roman" w:eastAsia="Times New Roman" w:hAnsi="Times New Roman" w:cs="Times New Roman"/>
          <w:sz w:val="24"/>
          <w:szCs w:val="24"/>
        </w:rPr>
        <w:t>Alexopoulos</w:t>
      </w:r>
      <w:proofErr w:type="spellEnd"/>
      <w:r w:rsidRPr="00ED256A">
        <w:rPr>
          <w:rFonts w:ascii="Times New Roman" w:eastAsia="Times New Roman" w:hAnsi="Times New Roman" w:cs="Times New Roman"/>
          <w:sz w:val="24"/>
          <w:szCs w:val="24"/>
        </w:rPr>
        <w:t xml:space="preserve">, G. S. (1996). Affective disorders. Comprehensive review of geriatric psychiatry--II (2nd ed.). 563-592. </w:t>
      </w:r>
    </w:p>
    <w:p w:rsidR="00E41265" w:rsidRPr="00ED256A" w:rsidRDefault="00E41265" w:rsidP="00E41265">
      <w:pPr>
        <w:numPr>
          <w:ilvl w:val="0"/>
          <w:numId w:val="2"/>
        </w:numPr>
        <w:spacing w:after="0" w:line="480" w:lineRule="auto"/>
        <w:jc w:val="both"/>
        <w:rPr>
          <w:rFonts w:ascii="Times New Roman" w:eastAsia="Times New Roman" w:hAnsi="Times New Roman" w:cs="Times New Roman"/>
          <w:sz w:val="24"/>
          <w:szCs w:val="24"/>
        </w:rPr>
      </w:pPr>
      <w:r w:rsidRPr="00ED256A">
        <w:rPr>
          <w:rFonts w:ascii="Times New Roman" w:eastAsia="Times New Roman" w:hAnsi="Times New Roman" w:cs="Times New Roman"/>
          <w:sz w:val="24"/>
          <w:szCs w:val="24"/>
        </w:rPr>
        <w:t xml:space="preserve">Allen, A., &amp; Blazer, D. G., II. (1991). Mood disorders. Comprehensive review of geriatric psychiatry. 337-351. </w:t>
      </w:r>
    </w:p>
    <w:p w:rsidR="00E41265" w:rsidRPr="00ED256A" w:rsidRDefault="00E41265" w:rsidP="00E41265">
      <w:pPr>
        <w:numPr>
          <w:ilvl w:val="0"/>
          <w:numId w:val="2"/>
        </w:numPr>
        <w:spacing w:after="0" w:line="480" w:lineRule="auto"/>
        <w:jc w:val="both"/>
        <w:rPr>
          <w:rFonts w:ascii="Times New Roman" w:eastAsia="Times New Roman" w:hAnsi="Times New Roman" w:cs="Times New Roman"/>
          <w:sz w:val="24"/>
          <w:szCs w:val="24"/>
        </w:rPr>
      </w:pPr>
      <w:proofErr w:type="spellStart"/>
      <w:r w:rsidRPr="00ED256A">
        <w:rPr>
          <w:rFonts w:ascii="Times New Roman" w:eastAsia="Times New Roman" w:hAnsi="Times New Roman" w:cs="Times New Roman"/>
          <w:sz w:val="24"/>
          <w:szCs w:val="24"/>
        </w:rPr>
        <w:t>Apostolova</w:t>
      </w:r>
      <w:proofErr w:type="spellEnd"/>
      <w:r w:rsidRPr="00ED256A">
        <w:rPr>
          <w:rFonts w:ascii="Times New Roman" w:eastAsia="Times New Roman" w:hAnsi="Times New Roman" w:cs="Times New Roman"/>
          <w:sz w:val="24"/>
          <w:szCs w:val="24"/>
        </w:rPr>
        <w:t xml:space="preserve">, L. G., &amp; Cummings, J. L. (2008). Neuropsychiatric manifestations in mild cognitive impairment: A systematic review of the literature. Dementia and Geriatric Cognitive Disorders, 25(2), 115-126. </w:t>
      </w:r>
    </w:p>
    <w:p w:rsidR="00E41265" w:rsidRPr="00E41265" w:rsidRDefault="00E41265" w:rsidP="00E41265">
      <w:pPr>
        <w:numPr>
          <w:ilvl w:val="0"/>
          <w:numId w:val="2"/>
        </w:numPr>
        <w:spacing w:after="0" w:line="480" w:lineRule="auto"/>
        <w:jc w:val="both"/>
        <w:rPr>
          <w:rFonts w:ascii="Times New Roman" w:eastAsia="Times New Roman" w:hAnsi="Times New Roman" w:cs="Times New Roman"/>
          <w:sz w:val="24"/>
          <w:szCs w:val="24"/>
        </w:rPr>
      </w:pPr>
      <w:r w:rsidRPr="00ED256A">
        <w:rPr>
          <w:rFonts w:ascii="Times New Roman" w:hAnsi="Times New Roman"/>
          <w:color w:val="000000"/>
          <w:sz w:val="24"/>
          <w:szCs w:val="24"/>
        </w:rPr>
        <w:lastRenderedPageBreak/>
        <w:t>Boyd (2008). Psychiatric nursing, Contemporary practice; Philadelphia; Lippincott Williams &amp; Wilkins. 4</w:t>
      </w:r>
      <w:r w:rsidRPr="00ED256A">
        <w:rPr>
          <w:rFonts w:ascii="Times New Roman" w:hAnsi="Times New Roman"/>
          <w:color w:val="000000"/>
          <w:sz w:val="24"/>
          <w:szCs w:val="24"/>
          <w:vertAlign w:val="superscript"/>
        </w:rPr>
        <w:t>th</w:t>
      </w:r>
      <w:r w:rsidRPr="00ED256A">
        <w:rPr>
          <w:rFonts w:ascii="Times New Roman" w:hAnsi="Times New Roman"/>
          <w:color w:val="000000"/>
          <w:sz w:val="24"/>
          <w:szCs w:val="24"/>
        </w:rPr>
        <w:t xml:space="preserve"> </w:t>
      </w:r>
      <w:proofErr w:type="spellStart"/>
      <w:r w:rsidRPr="00ED256A">
        <w:rPr>
          <w:rFonts w:ascii="Times New Roman" w:hAnsi="Times New Roman"/>
          <w:color w:val="000000"/>
          <w:sz w:val="24"/>
          <w:szCs w:val="24"/>
        </w:rPr>
        <w:t>edn</w:t>
      </w:r>
      <w:proofErr w:type="spellEnd"/>
      <w:r w:rsidRPr="00ED256A">
        <w:rPr>
          <w:rFonts w:ascii="Times New Roman" w:hAnsi="Times New Roman"/>
          <w:color w:val="000000"/>
          <w:sz w:val="24"/>
          <w:szCs w:val="24"/>
        </w:rPr>
        <w:t>., 391-394.</w:t>
      </w:r>
    </w:p>
    <w:p w:rsidR="00E41265" w:rsidRDefault="00E41265" w:rsidP="00E41265">
      <w:pPr>
        <w:pStyle w:val="NormalWeb"/>
        <w:numPr>
          <w:ilvl w:val="0"/>
          <w:numId w:val="2"/>
        </w:numPr>
        <w:shd w:val="clear" w:color="auto" w:fill="FFFFFF"/>
        <w:spacing w:before="0" w:beforeAutospacing="0" w:after="0" w:afterAutospacing="0" w:line="360" w:lineRule="auto"/>
        <w:jc w:val="both"/>
        <w:textAlignment w:val="baseline"/>
      </w:pPr>
      <w:proofErr w:type="spellStart"/>
      <w:r w:rsidRPr="00F04623">
        <w:t>Paulus</w:t>
      </w:r>
      <w:proofErr w:type="spellEnd"/>
      <w:r w:rsidRPr="00F04623">
        <w:t xml:space="preserve"> MP. </w:t>
      </w:r>
      <w:hyperlink r:id="rId16" w:tgtFrame="_blank" w:history="1">
        <w:r w:rsidRPr="00F04623">
          <w:rPr>
            <w:rStyle w:val="Hyperlink"/>
            <w:rFonts w:eastAsiaTheme="majorEastAsia"/>
          </w:rPr>
          <w:t>The breathing conundrum-</w:t>
        </w:r>
        <w:proofErr w:type="spellStart"/>
        <w:r w:rsidRPr="00F04623">
          <w:rPr>
            <w:rStyle w:val="Hyperlink"/>
            <w:rFonts w:eastAsiaTheme="majorEastAsia"/>
          </w:rPr>
          <w:t>interoceptive</w:t>
        </w:r>
        <w:proofErr w:type="spellEnd"/>
        <w:r w:rsidRPr="00F04623">
          <w:rPr>
            <w:rStyle w:val="Hyperlink"/>
            <w:rFonts w:eastAsiaTheme="majorEastAsia"/>
          </w:rPr>
          <w:t xml:space="preserve"> sensitivity and anxiety</w:t>
        </w:r>
      </w:hyperlink>
      <w:r w:rsidRPr="00F04623">
        <w:t>. </w:t>
      </w:r>
      <w:r w:rsidRPr="00F04623">
        <w:rPr>
          <w:rStyle w:val="Emphasis"/>
          <w:rFonts w:eastAsiaTheme="majorEastAsia"/>
          <w:bdr w:val="none" w:sz="0" w:space="0" w:color="auto" w:frame="1"/>
        </w:rPr>
        <w:t>Depress Anxiety</w:t>
      </w:r>
      <w:r w:rsidRPr="00F04623">
        <w:t>. 2013;30(4):315–320. doi:10.1002/da.22076</w:t>
      </w:r>
    </w:p>
    <w:p w:rsidR="00E41265" w:rsidRDefault="00E41265" w:rsidP="00E41265">
      <w:pPr>
        <w:pStyle w:val="NormalWeb"/>
        <w:numPr>
          <w:ilvl w:val="0"/>
          <w:numId w:val="2"/>
        </w:numPr>
        <w:shd w:val="clear" w:color="auto" w:fill="FFFFFF"/>
        <w:spacing w:before="0" w:beforeAutospacing="0" w:after="0" w:afterAutospacing="0" w:line="360" w:lineRule="auto"/>
        <w:jc w:val="both"/>
        <w:textAlignment w:val="baseline"/>
      </w:pPr>
      <w:proofErr w:type="spellStart"/>
      <w:r w:rsidRPr="00F04623">
        <w:t>Telles</w:t>
      </w:r>
      <w:proofErr w:type="spellEnd"/>
      <w:r w:rsidRPr="00F04623">
        <w:t xml:space="preserve"> S, </w:t>
      </w:r>
      <w:proofErr w:type="spellStart"/>
      <w:r w:rsidRPr="00F04623">
        <w:t>Verma</w:t>
      </w:r>
      <w:proofErr w:type="spellEnd"/>
      <w:r w:rsidRPr="00F04623">
        <w:t xml:space="preserve"> S, Sharma SK, Gupta RK, </w:t>
      </w:r>
      <w:proofErr w:type="spellStart"/>
      <w:r w:rsidRPr="00F04623">
        <w:t>Balkrishna</w:t>
      </w:r>
      <w:proofErr w:type="spellEnd"/>
      <w:r w:rsidRPr="00F04623">
        <w:t xml:space="preserve"> A. </w:t>
      </w:r>
      <w:hyperlink r:id="rId17" w:tgtFrame="_blank" w:history="1">
        <w:r w:rsidRPr="009619B0">
          <w:rPr>
            <w:rStyle w:val="Hyperlink"/>
            <w:rFonts w:eastAsiaTheme="majorEastAsia"/>
          </w:rPr>
          <w:t>Alternate-nostril yoga breathing reduced blood pressure while increasing performance in a vigilance test</w:t>
        </w:r>
      </w:hyperlink>
      <w:r w:rsidRPr="00F04623">
        <w:t>. </w:t>
      </w:r>
      <w:r w:rsidRPr="009619B0">
        <w:rPr>
          <w:rStyle w:val="Emphasis"/>
          <w:rFonts w:eastAsiaTheme="majorEastAsia"/>
          <w:bdr w:val="none" w:sz="0" w:space="0" w:color="auto" w:frame="1"/>
        </w:rPr>
        <w:t xml:space="preserve">Med </w:t>
      </w:r>
      <w:proofErr w:type="spellStart"/>
      <w:r w:rsidRPr="009619B0">
        <w:rPr>
          <w:rStyle w:val="Emphasis"/>
          <w:rFonts w:eastAsiaTheme="majorEastAsia"/>
          <w:bdr w:val="none" w:sz="0" w:space="0" w:color="auto" w:frame="1"/>
        </w:rPr>
        <w:t>Sci</w:t>
      </w:r>
      <w:proofErr w:type="spellEnd"/>
      <w:r w:rsidRPr="009619B0">
        <w:rPr>
          <w:rStyle w:val="Emphasis"/>
          <w:rFonts w:eastAsiaTheme="majorEastAsia"/>
          <w:bdr w:val="none" w:sz="0" w:space="0" w:color="auto" w:frame="1"/>
        </w:rPr>
        <w:t xml:space="preserve"> </w:t>
      </w:r>
      <w:proofErr w:type="spellStart"/>
      <w:r w:rsidRPr="009619B0">
        <w:rPr>
          <w:rStyle w:val="Emphasis"/>
          <w:rFonts w:eastAsiaTheme="majorEastAsia"/>
          <w:bdr w:val="none" w:sz="0" w:space="0" w:color="auto" w:frame="1"/>
        </w:rPr>
        <w:t>Monit</w:t>
      </w:r>
      <w:proofErr w:type="spellEnd"/>
      <w:r w:rsidRPr="009619B0">
        <w:rPr>
          <w:rStyle w:val="Emphasis"/>
          <w:rFonts w:eastAsiaTheme="majorEastAsia"/>
          <w:bdr w:val="none" w:sz="0" w:space="0" w:color="auto" w:frame="1"/>
        </w:rPr>
        <w:t xml:space="preserve"> Basic Res</w:t>
      </w:r>
      <w:r w:rsidRPr="00F04623">
        <w:t>. 2017;23:392-398. doi:10.12659/MSMBR.906502</w:t>
      </w:r>
    </w:p>
    <w:p w:rsidR="00E41265" w:rsidRDefault="00E41265" w:rsidP="00E41265">
      <w:pPr>
        <w:pStyle w:val="NormalWeb"/>
        <w:numPr>
          <w:ilvl w:val="0"/>
          <w:numId w:val="2"/>
        </w:numPr>
        <w:shd w:val="clear" w:color="auto" w:fill="FFFFFF"/>
        <w:spacing w:before="0" w:beforeAutospacing="0" w:after="0" w:afterAutospacing="0" w:line="360" w:lineRule="auto"/>
        <w:jc w:val="both"/>
        <w:textAlignment w:val="baseline"/>
      </w:pPr>
      <w:r w:rsidRPr="00F04623">
        <w:t>The American Institute of Stress. </w:t>
      </w:r>
      <w:hyperlink r:id="rId18" w:tgtFrame="_blank" w:history="1">
        <w:r w:rsidRPr="009619B0">
          <w:rPr>
            <w:rStyle w:val="Hyperlink"/>
            <w:rFonts w:eastAsiaTheme="majorEastAsia"/>
          </w:rPr>
          <w:t>Take a deep breath</w:t>
        </w:r>
      </w:hyperlink>
      <w:r w:rsidRPr="00F04623">
        <w:t>.</w:t>
      </w:r>
    </w:p>
    <w:p w:rsidR="00E41265" w:rsidRDefault="00E41265" w:rsidP="00E41265">
      <w:pPr>
        <w:pStyle w:val="NormalWeb"/>
        <w:numPr>
          <w:ilvl w:val="0"/>
          <w:numId w:val="2"/>
        </w:numPr>
        <w:shd w:val="clear" w:color="auto" w:fill="FFFFFF"/>
        <w:spacing w:before="0" w:beforeAutospacing="0" w:after="0" w:afterAutospacing="0" w:line="360" w:lineRule="auto"/>
        <w:jc w:val="both"/>
        <w:textAlignment w:val="baseline"/>
      </w:pPr>
      <w:r w:rsidRPr="00F04623">
        <w:t xml:space="preserve">Sharma VK, </w:t>
      </w:r>
      <w:proofErr w:type="spellStart"/>
      <w:r w:rsidRPr="00F04623">
        <w:t>Trakroo</w:t>
      </w:r>
      <w:proofErr w:type="spellEnd"/>
      <w:r w:rsidRPr="00F04623">
        <w:t xml:space="preserve"> M </w:t>
      </w:r>
      <w:proofErr w:type="spellStart"/>
      <w:r w:rsidRPr="00F04623">
        <w:t>Subramaniam</w:t>
      </w:r>
      <w:proofErr w:type="spellEnd"/>
      <w:r w:rsidRPr="00F04623">
        <w:t xml:space="preserve"> V, </w:t>
      </w:r>
      <w:proofErr w:type="spellStart"/>
      <w:r w:rsidRPr="00F04623">
        <w:t>Rajajeyakumar</w:t>
      </w:r>
      <w:proofErr w:type="spellEnd"/>
      <w:r w:rsidRPr="00F04623">
        <w:t xml:space="preserve"> M, </w:t>
      </w:r>
      <w:proofErr w:type="spellStart"/>
      <w:r w:rsidRPr="00F04623">
        <w:t>Bhavanani</w:t>
      </w:r>
      <w:proofErr w:type="spellEnd"/>
      <w:r w:rsidRPr="00F04623">
        <w:t xml:space="preserve"> AB, </w:t>
      </w:r>
      <w:proofErr w:type="spellStart"/>
      <w:r w:rsidRPr="00F04623">
        <w:t>Sahai</w:t>
      </w:r>
      <w:proofErr w:type="spellEnd"/>
      <w:r w:rsidRPr="00F04623">
        <w:t xml:space="preserve"> A. </w:t>
      </w:r>
      <w:hyperlink r:id="rId19" w:tgtFrame="_blank" w:history="1">
        <w:r w:rsidRPr="009619B0">
          <w:rPr>
            <w:rStyle w:val="Hyperlink"/>
            <w:rFonts w:eastAsiaTheme="majorEastAsia"/>
          </w:rPr>
          <w:t xml:space="preserve">Effect of fast and slow </w:t>
        </w:r>
        <w:proofErr w:type="spellStart"/>
        <w:r w:rsidRPr="009619B0">
          <w:rPr>
            <w:rStyle w:val="Hyperlink"/>
            <w:rFonts w:eastAsiaTheme="majorEastAsia"/>
          </w:rPr>
          <w:t>pranayama</w:t>
        </w:r>
        <w:proofErr w:type="spellEnd"/>
        <w:r w:rsidRPr="009619B0">
          <w:rPr>
            <w:rStyle w:val="Hyperlink"/>
            <w:rFonts w:eastAsiaTheme="majorEastAsia"/>
          </w:rPr>
          <w:t xml:space="preserve"> on perceived stress and cardiovascular parameters in young health-care students</w:t>
        </w:r>
      </w:hyperlink>
      <w:r w:rsidRPr="00F04623">
        <w:t>. </w:t>
      </w:r>
      <w:proofErr w:type="spellStart"/>
      <w:r w:rsidRPr="009619B0">
        <w:rPr>
          <w:rStyle w:val="Emphasis"/>
          <w:rFonts w:eastAsiaTheme="majorEastAsia"/>
          <w:bdr w:val="none" w:sz="0" w:space="0" w:color="auto" w:frame="1"/>
        </w:rPr>
        <w:t>Int</w:t>
      </w:r>
      <w:proofErr w:type="spellEnd"/>
      <w:r w:rsidRPr="009619B0">
        <w:rPr>
          <w:rStyle w:val="Emphasis"/>
          <w:rFonts w:eastAsiaTheme="majorEastAsia"/>
          <w:bdr w:val="none" w:sz="0" w:space="0" w:color="auto" w:frame="1"/>
        </w:rPr>
        <w:t xml:space="preserve"> J Yoga.</w:t>
      </w:r>
      <w:r w:rsidRPr="00F04623">
        <w:t> 2013; 6(2):104-10. doi:10.4103/0973-6131.113400</w:t>
      </w:r>
    </w:p>
    <w:p w:rsidR="00E41265" w:rsidRDefault="00E41265" w:rsidP="00E41265">
      <w:pPr>
        <w:pStyle w:val="NormalWeb"/>
        <w:numPr>
          <w:ilvl w:val="0"/>
          <w:numId w:val="2"/>
        </w:numPr>
        <w:shd w:val="clear" w:color="auto" w:fill="FFFFFF"/>
        <w:spacing w:before="0" w:beforeAutospacing="0" w:after="0" w:afterAutospacing="0" w:line="360" w:lineRule="auto"/>
        <w:jc w:val="both"/>
        <w:textAlignment w:val="baseline"/>
      </w:pPr>
      <w:r w:rsidRPr="00F04623">
        <w:t xml:space="preserve">Gupta PK, Kumar M, </w:t>
      </w:r>
      <w:proofErr w:type="spellStart"/>
      <w:r w:rsidRPr="00F04623">
        <w:t>Kumari</w:t>
      </w:r>
      <w:proofErr w:type="spellEnd"/>
      <w:r w:rsidRPr="00F04623">
        <w:t xml:space="preserve"> R, </w:t>
      </w:r>
      <w:proofErr w:type="spellStart"/>
      <w:r w:rsidRPr="00F04623">
        <w:t>Deo</w:t>
      </w:r>
      <w:proofErr w:type="spellEnd"/>
      <w:r w:rsidRPr="00F04623">
        <w:t xml:space="preserve"> JM. </w:t>
      </w:r>
      <w:proofErr w:type="spellStart"/>
      <w:r w:rsidRPr="00F04623">
        <w:t>Anuloma-Viloma</w:t>
      </w:r>
      <w:proofErr w:type="spellEnd"/>
      <w:r w:rsidRPr="00F04623">
        <w:t xml:space="preserve"> </w:t>
      </w:r>
      <w:proofErr w:type="spellStart"/>
      <w:r w:rsidRPr="00F04623">
        <w:t>Pranayama</w:t>
      </w:r>
      <w:proofErr w:type="spellEnd"/>
      <w:r w:rsidRPr="00F04623">
        <w:t xml:space="preserve"> and Anxiety </w:t>
      </w:r>
      <w:proofErr w:type="spellStart"/>
      <w:r w:rsidRPr="00F04623">
        <w:t>andDepression</w:t>
      </w:r>
      <w:proofErr w:type="spellEnd"/>
      <w:r w:rsidRPr="00F04623">
        <w:t xml:space="preserve"> among the Aged. Journal of the </w:t>
      </w:r>
      <w:proofErr w:type="spellStart"/>
      <w:r w:rsidRPr="00F04623">
        <w:t>IndianAcademy</w:t>
      </w:r>
      <w:proofErr w:type="spellEnd"/>
      <w:r w:rsidRPr="00F04623">
        <w:t xml:space="preserve"> of Applied Psychology 2010; 36:159-64.</w:t>
      </w:r>
    </w:p>
    <w:p w:rsidR="00E41265" w:rsidRDefault="00E41265" w:rsidP="00E41265">
      <w:pPr>
        <w:pStyle w:val="NormalWeb"/>
        <w:shd w:val="clear" w:color="auto" w:fill="FFFFFF"/>
        <w:spacing w:before="0" w:beforeAutospacing="0" w:after="0" w:afterAutospacing="0" w:line="360" w:lineRule="auto"/>
        <w:ind w:left="360"/>
        <w:jc w:val="both"/>
        <w:textAlignment w:val="baseline"/>
      </w:pPr>
    </w:p>
    <w:p w:rsidR="00E41265" w:rsidRPr="00ED256A" w:rsidRDefault="00E41265" w:rsidP="00E41265">
      <w:pPr>
        <w:spacing w:after="0" w:line="480" w:lineRule="auto"/>
        <w:ind w:left="360"/>
        <w:jc w:val="both"/>
        <w:rPr>
          <w:rFonts w:ascii="Times New Roman" w:eastAsia="Times New Roman" w:hAnsi="Times New Roman" w:cs="Times New Roman"/>
          <w:sz w:val="24"/>
          <w:szCs w:val="24"/>
        </w:rPr>
      </w:pPr>
    </w:p>
    <w:p w:rsidR="005C6583" w:rsidRPr="00291849" w:rsidRDefault="005C6583" w:rsidP="00291849">
      <w:pPr>
        <w:spacing w:line="360" w:lineRule="auto"/>
        <w:ind w:firstLine="720"/>
        <w:jc w:val="both"/>
        <w:rPr>
          <w:rFonts w:ascii="Times New Roman" w:hAnsi="Times New Roman" w:cs="Times New Roman"/>
          <w:sz w:val="24"/>
          <w:szCs w:val="24"/>
        </w:rPr>
      </w:pPr>
    </w:p>
    <w:p w:rsidR="00DC5116" w:rsidRPr="00291849" w:rsidRDefault="00DC5116" w:rsidP="00291849">
      <w:pPr>
        <w:spacing w:line="360" w:lineRule="auto"/>
        <w:jc w:val="both"/>
        <w:rPr>
          <w:rFonts w:ascii="Times New Roman" w:hAnsi="Times New Roman" w:cs="Times New Roman"/>
          <w:sz w:val="24"/>
          <w:szCs w:val="24"/>
        </w:rPr>
      </w:pPr>
    </w:p>
    <w:sectPr w:rsidR="00DC5116" w:rsidRPr="00291849" w:rsidSect="007D709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C4" w:rsidRDefault="003542C4" w:rsidP="00DA3C47">
      <w:pPr>
        <w:spacing w:after="0" w:line="240" w:lineRule="auto"/>
      </w:pPr>
      <w:r>
        <w:separator/>
      </w:r>
    </w:p>
  </w:endnote>
  <w:endnote w:type="continuationSeparator" w:id="0">
    <w:p w:rsidR="003542C4" w:rsidRDefault="003542C4" w:rsidP="00DA3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C4" w:rsidRDefault="003542C4" w:rsidP="00DA3C47">
      <w:pPr>
        <w:spacing w:after="0" w:line="240" w:lineRule="auto"/>
      </w:pPr>
      <w:r>
        <w:separator/>
      </w:r>
    </w:p>
  </w:footnote>
  <w:footnote w:type="continuationSeparator" w:id="0">
    <w:p w:rsidR="003542C4" w:rsidRDefault="003542C4" w:rsidP="00DA3C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0C8"/>
    <w:multiLevelType w:val="hybridMultilevel"/>
    <w:tmpl w:val="4F2244DA"/>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
    <w:nsid w:val="662014CA"/>
    <w:multiLevelType w:val="hybridMultilevel"/>
    <w:tmpl w:val="0CA6B3AA"/>
    <w:lvl w:ilvl="0" w:tplc="0409000F">
      <w:start w:val="1"/>
      <w:numFmt w:val="decimal"/>
      <w:lvlText w:val="%1."/>
      <w:lvlJc w:val="left"/>
      <w:pPr>
        <w:ind w:left="360" w:hanging="360"/>
      </w:pPr>
    </w:lvl>
    <w:lvl w:ilvl="1" w:tplc="F51A6740">
      <w:numFmt w:val="bullet"/>
      <w:lvlText w:val=""/>
      <w:lvlJc w:val="left"/>
      <w:pPr>
        <w:ind w:left="810" w:hanging="360"/>
      </w:pPr>
      <w:rPr>
        <w:rFonts w:ascii="Symbol" w:eastAsiaTheme="minorEastAsia" w:hAnsi="Symbol" w:cstheme="minorBidi" w:hint="default"/>
      </w:r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2">
    <w:nsid w:val="79EA6752"/>
    <w:multiLevelType w:val="multilevel"/>
    <w:tmpl w:val="F946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A22B25"/>
    <w:rsid w:val="00096AAB"/>
    <w:rsid w:val="000B454D"/>
    <w:rsid w:val="000C3ACC"/>
    <w:rsid w:val="00161C98"/>
    <w:rsid w:val="00291849"/>
    <w:rsid w:val="002934EA"/>
    <w:rsid w:val="003542C4"/>
    <w:rsid w:val="00470D49"/>
    <w:rsid w:val="00554171"/>
    <w:rsid w:val="005C6583"/>
    <w:rsid w:val="005F169F"/>
    <w:rsid w:val="006830AD"/>
    <w:rsid w:val="00772AB5"/>
    <w:rsid w:val="007916D8"/>
    <w:rsid w:val="007D709B"/>
    <w:rsid w:val="00822D98"/>
    <w:rsid w:val="0093687D"/>
    <w:rsid w:val="00A22B25"/>
    <w:rsid w:val="00A668DB"/>
    <w:rsid w:val="00C21314"/>
    <w:rsid w:val="00CE7BCD"/>
    <w:rsid w:val="00DA3C47"/>
    <w:rsid w:val="00DC5116"/>
    <w:rsid w:val="00E41265"/>
    <w:rsid w:val="00E4401B"/>
    <w:rsid w:val="00ED0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25"/>
  </w:style>
  <w:style w:type="paragraph" w:styleId="Heading2">
    <w:name w:val="heading 2"/>
    <w:basedOn w:val="Normal"/>
    <w:link w:val="Heading2Char"/>
    <w:uiPriority w:val="9"/>
    <w:qFormat/>
    <w:rsid w:val="00DA3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B25"/>
    <w:rPr>
      <w:color w:val="0000FF"/>
      <w:u w:val="single"/>
    </w:rPr>
  </w:style>
  <w:style w:type="paragraph" w:styleId="ListParagraph">
    <w:name w:val="List Paragraph"/>
    <w:basedOn w:val="Normal"/>
    <w:uiPriority w:val="34"/>
    <w:qFormat/>
    <w:rsid w:val="002934EA"/>
    <w:pPr>
      <w:ind w:left="720"/>
      <w:contextualSpacing/>
    </w:pPr>
    <w:rPr>
      <w:rFonts w:eastAsiaTheme="minorEastAsia"/>
    </w:rPr>
  </w:style>
  <w:style w:type="table" w:styleId="TableGrid">
    <w:name w:val="Table Grid"/>
    <w:basedOn w:val="TableNormal"/>
    <w:rsid w:val="00DC5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5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116"/>
    <w:rPr>
      <w:rFonts w:ascii="Tahoma" w:hAnsi="Tahoma" w:cs="Tahoma"/>
      <w:sz w:val="16"/>
      <w:szCs w:val="16"/>
    </w:rPr>
  </w:style>
  <w:style w:type="character" w:customStyle="1" w:styleId="apple-converted-space">
    <w:name w:val="apple-converted-space"/>
    <w:basedOn w:val="DefaultParagraphFont"/>
    <w:rsid w:val="005C6583"/>
  </w:style>
  <w:style w:type="character" w:customStyle="1" w:styleId="highlight">
    <w:name w:val="highlight"/>
    <w:basedOn w:val="DefaultParagraphFont"/>
    <w:rsid w:val="005C6583"/>
  </w:style>
  <w:style w:type="paragraph" w:styleId="Header">
    <w:name w:val="header"/>
    <w:basedOn w:val="Normal"/>
    <w:link w:val="HeaderChar"/>
    <w:uiPriority w:val="99"/>
    <w:semiHidden/>
    <w:unhideWhenUsed/>
    <w:rsid w:val="00DA3C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C47"/>
  </w:style>
  <w:style w:type="paragraph" w:styleId="Footer">
    <w:name w:val="footer"/>
    <w:basedOn w:val="Normal"/>
    <w:link w:val="FooterChar"/>
    <w:uiPriority w:val="99"/>
    <w:semiHidden/>
    <w:unhideWhenUsed/>
    <w:rsid w:val="00DA3C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C47"/>
  </w:style>
  <w:style w:type="character" w:customStyle="1" w:styleId="Heading2Char">
    <w:name w:val="Heading 2 Char"/>
    <w:basedOn w:val="DefaultParagraphFont"/>
    <w:link w:val="Heading2"/>
    <w:uiPriority w:val="9"/>
    <w:rsid w:val="00DA3C47"/>
    <w:rPr>
      <w:rFonts w:ascii="Times New Roman" w:eastAsia="Times New Roman" w:hAnsi="Times New Roman" w:cs="Times New Roman"/>
      <w:b/>
      <w:bCs/>
      <w:sz w:val="36"/>
      <w:szCs w:val="36"/>
    </w:rPr>
  </w:style>
  <w:style w:type="paragraph" w:styleId="NormalWeb">
    <w:name w:val="Normal (Web)"/>
    <w:basedOn w:val="Normal"/>
    <w:uiPriority w:val="99"/>
    <w:unhideWhenUsed/>
    <w:rsid w:val="00E4126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E41265"/>
    <w:rPr>
      <w:i/>
      <w:iCs/>
    </w:rPr>
  </w:style>
</w:styles>
</file>

<file path=word/webSettings.xml><?xml version="1.0" encoding="utf-8"?>
<w:webSettings xmlns:r="http://schemas.openxmlformats.org/officeDocument/2006/relationships" xmlns:w="http://schemas.openxmlformats.org/wordprocessingml/2006/main">
  <w:divs>
    <w:div w:id="7444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verage_life_span" TargetMode="External"/><Relationship Id="rId13" Type="http://schemas.openxmlformats.org/officeDocument/2006/relationships/hyperlink" Target="http://en.wikipedia.org/wiki/Adult" TargetMode="External"/><Relationship Id="rId18" Type="http://schemas.openxmlformats.org/officeDocument/2006/relationships/hyperlink" Target="https://www.stress.org/take-a-deep-breat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Adult" TargetMode="External"/><Relationship Id="rId12" Type="http://schemas.openxmlformats.org/officeDocument/2006/relationships/hyperlink" Target="http://en.wikipedia.org/wiki/Birth" TargetMode="External"/><Relationship Id="rId17" Type="http://schemas.openxmlformats.org/officeDocument/2006/relationships/hyperlink" Target="https://pubmed.ncbi.nlm.nih.gov/29284770/" TargetMode="External"/><Relationship Id="rId2" Type="http://schemas.openxmlformats.org/officeDocument/2006/relationships/styles" Target="styles.xml"/><Relationship Id="rId16" Type="http://schemas.openxmlformats.org/officeDocument/2006/relationships/hyperlink" Target="https://doi.org/10.1002/da.220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rik_Erikson"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http://en.wikipedia.org/wiki/Biological_life_cycle" TargetMode="External"/><Relationship Id="rId19" Type="http://schemas.openxmlformats.org/officeDocument/2006/relationships/hyperlink" Target="https://doi.org/10.4103/0973-6131.113400" TargetMode="External"/><Relationship Id="rId4" Type="http://schemas.openxmlformats.org/officeDocument/2006/relationships/webSettings" Target="webSettings.xml"/><Relationship Id="rId9" Type="http://schemas.openxmlformats.org/officeDocument/2006/relationships/hyperlink" Target="http://en.wikipedia.org/wiki/Human_being"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Sheet1!$D$118</c:f>
              <c:strCache>
                <c:ptCount val="1"/>
                <c:pt idx="0">
                  <c:v>Existing</c:v>
                </c:pt>
              </c:strCache>
            </c:strRef>
          </c:tx>
          <c:dLbls>
            <c:dLbl>
              <c:idx val="0"/>
              <c:layout>
                <c:manualLayout>
                  <c:x val="0"/>
                  <c:y val="-4.6296296296296509E-2"/>
                </c:manualLayout>
              </c:layout>
              <c:showVal val="1"/>
            </c:dLbl>
            <c:dLbl>
              <c:idx val="1"/>
              <c:layout>
                <c:manualLayout>
                  <c:x val="1.6666666666666708E-2"/>
                  <c:y val="-0.11111111111111122"/>
                </c:manualLayout>
              </c:layout>
              <c:showVal val="1"/>
            </c:dLbl>
            <c:showVal val="1"/>
          </c:dLbls>
          <c:cat>
            <c:strRef>
              <c:f>Sheet1!$E$117:$F$117</c:f>
              <c:strCache>
                <c:ptCount val="2"/>
                <c:pt idx="0">
                  <c:v>Mean</c:v>
                </c:pt>
                <c:pt idx="1">
                  <c:v>S.D</c:v>
                </c:pt>
              </c:strCache>
            </c:strRef>
          </c:cat>
          <c:val>
            <c:numRef>
              <c:f>Sheet1!$E$118:$F$118</c:f>
              <c:numCache>
                <c:formatCode>General</c:formatCode>
                <c:ptCount val="2"/>
                <c:pt idx="0">
                  <c:v>10.73</c:v>
                </c:pt>
                <c:pt idx="1">
                  <c:v>1.01</c:v>
                </c:pt>
              </c:numCache>
            </c:numRef>
          </c:val>
        </c:ser>
        <c:ser>
          <c:idx val="1"/>
          <c:order val="1"/>
          <c:tx>
            <c:strRef>
              <c:f>Sheet1!$D$119</c:f>
              <c:strCache>
                <c:ptCount val="1"/>
                <c:pt idx="0">
                  <c:v>Post Test</c:v>
                </c:pt>
              </c:strCache>
            </c:strRef>
          </c:tx>
          <c:dLbls>
            <c:dLbl>
              <c:idx val="0"/>
              <c:layout>
                <c:manualLayout>
                  <c:x val="1.3888888888888963E-2"/>
                  <c:y val="-4.6296296296296509E-2"/>
                </c:manualLayout>
              </c:layout>
              <c:showVal val="1"/>
            </c:dLbl>
            <c:dLbl>
              <c:idx val="1"/>
              <c:layout>
                <c:manualLayout>
                  <c:x val="5.5555555555555558E-3"/>
                  <c:y val="-8.3333333333333509E-2"/>
                </c:manualLayout>
              </c:layout>
              <c:showVal val="1"/>
            </c:dLbl>
            <c:showVal val="1"/>
          </c:dLbls>
          <c:cat>
            <c:strRef>
              <c:f>Sheet1!$E$117:$F$117</c:f>
              <c:strCache>
                <c:ptCount val="2"/>
                <c:pt idx="0">
                  <c:v>Mean</c:v>
                </c:pt>
                <c:pt idx="1">
                  <c:v>S.D</c:v>
                </c:pt>
              </c:strCache>
            </c:strRef>
          </c:cat>
          <c:val>
            <c:numRef>
              <c:f>Sheet1!$E$119:$F$119</c:f>
              <c:numCache>
                <c:formatCode>General</c:formatCode>
                <c:ptCount val="2"/>
                <c:pt idx="0">
                  <c:v>10.7</c:v>
                </c:pt>
                <c:pt idx="1">
                  <c:v>0.91</c:v>
                </c:pt>
              </c:numCache>
            </c:numRef>
          </c:val>
        </c:ser>
        <c:shape val="cylinder"/>
        <c:axId val="94865280"/>
        <c:axId val="94866816"/>
        <c:axId val="0"/>
      </c:bar3DChart>
      <c:catAx>
        <c:axId val="94865280"/>
        <c:scaling>
          <c:orientation val="minMax"/>
        </c:scaling>
        <c:axPos val="b"/>
        <c:tickLblPos val="nextTo"/>
        <c:crossAx val="94866816"/>
        <c:crosses val="autoZero"/>
        <c:auto val="1"/>
        <c:lblAlgn val="ctr"/>
        <c:lblOffset val="100"/>
      </c:catAx>
      <c:valAx>
        <c:axId val="94866816"/>
        <c:scaling>
          <c:orientation val="minMax"/>
        </c:scaling>
        <c:axPos val="l"/>
        <c:numFmt formatCode="General" sourceLinked="1"/>
        <c:tickLblPos val="nextTo"/>
        <c:crossAx val="948652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Sheet1!$D$105</c:f>
              <c:strCache>
                <c:ptCount val="1"/>
                <c:pt idx="0">
                  <c:v>Study Group</c:v>
                </c:pt>
              </c:strCache>
            </c:strRef>
          </c:tx>
          <c:dLbls>
            <c:showVal val="1"/>
          </c:dLbls>
          <c:cat>
            <c:strRef>
              <c:f>Sheet1!$E$104:$F$104</c:f>
              <c:strCache>
                <c:ptCount val="2"/>
                <c:pt idx="0">
                  <c:v>Mean</c:v>
                </c:pt>
                <c:pt idx="1">
                  <c:v>S.D</c:v>
                </c:pt>
              </c:strCache>
            </c:strRef>
          </c:cat>
          <c:val>
            <c:numRef>
              <c:f>Sheet1!$E$105:$F$105</c:f>
              <c:numCache>
                <c:formatCode>General</c:formatCode>
                <c:ptCount val="2"/>
                <c:pt idx="0">
                  <c:v>8.07</c:v>
                </c:pt>
                <c:pt idx="1">
                  <c:v>1.82</c:v>
                </c:pt>
              </c:numCache>
            </c:numRef>
          </c:val>
        </c:ser>
        <c:ser>
          <c:idx val="1"/>
          <c:order val="1"/>
          <c:tx>
            <c:strRef>
              <c:f>Sheet1!$D$106</c:f>
              <c:strCache>
                <c:ptCount val="1"/>
                <c:pt idx="0">
                  <c:v>Control Group</c:v>
                </c:pt>
              </c:strCache>
            </c:strRef>
          </c:tx>
          <c:dLbls>
            <c:showVal val="1"/>
          </c:dLbls>
          <c:cat>
            <c:strRef>
              <c:f>Sheet1!$E$104:$F$104</c:f>
              <c:strCache>
                <c:ptCount val="2"/>
                <c:pt idx="0">
                  <c:v>Mean</c:v>
                </c:pt>
                <c:pt idx="1">
                  <c:v>S.D</c:v>
                </c:pt>
              </c:strCache>
            </c:strRef>
          </c:cat>
          <c:val>
            <c:numRef>
              <c:f>Sheet1!$E$106:$F$106</c:f>
              <c:numCache>
                <c:formatCode>General</c:formatCode>
                <c:ptCount val="2"/>
                <c:pt idx="0">
                  <c:v>10.7</c:v>
                </c:pt>
                <c:pt idx="1">
                  <c:v>0.91</c:v>
                </c:pt>
              </c:numCache>
            </c:numRef>
          </c:val>
        </c:ser>
        <c:axId val="94507392"/>
        <c:axId val="94508928"/>
      </c:barChart>
      <c:catAx>
        <c:axId val="94507392"/>
        <c:scaling>
          <c:orientation val="minMax"/>
        </c:scaling>
        <c:axPos val="b"/>
        <c:majorTickMark val="none"/>
        <c:tickLblPos val="nextTo"/>
        <c:crossAx val="94508928"/>
        <c:crosses val="autoZero"/>
        <c:auto val="1"/>
        <c:lblAlgn val="ctr"/>
        <c:lblOffset val="100"/>
      </c:catAx>
      <c:valAx>
        <c:axId val="94508928"/>
        <c:scaling>
          <c:orientation val="minMax"/>
        </c:scaling>
        <c:axPos val="l"/>
        <c:numFmt formatCode="General" sourceLinked="1"/>
        <c:tickLblPos val="nextTo"/>
        <c:crossAx val="9450739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2022-10-22T18:29:00Z</dcterms:created>
  <dcterms:modified xsi:type="dcterms:W3CDTF">2022-10-22T20:03:00Z</dcterms:modified>
</cp:coreProperties>
</file>